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3F1" w:rsidRPr="00A963F1" w:rsidRDefault="00A963F1" w:rsidP="00A963F1">
      <w:pPr>
        <w:rPr>
          <w:color w:val="FFFFFF" w:themeColor="background1"/>
          <w:sz w:val="16"/>
          <w:szCs w:val="16"/>
        </w:rPr>
      </w:pPr>
      <w:bookmarkStart w:id="0" w:name="ChapterTitle"/>
      <w:bookmarkStart w:id="1" w:name="_Toc429382998"/>
      <w:bookmarkStart w:id="2" w:name="_Toc429386380"/>
      <w:bookmarkStart w:id="3" w:name="_Toc430677654"/>
      <w:bookmarkStart w:id="4" w:name="_GoBack"/>
      <w:bookmarkEnd w:id="4"/>
      <w:r w:rsidRPr="00A963F1">
        <w:rPr>
          <w:color w:val="FFFFFF" w:themeColor="background1"/>
          <w:sz w:val="16"/>
          <w:szCs w:val="16"/>
        </w:rPr>
        <w:t>Estimating the effects of minimum wage increases and tax credits on household incomes using a microsimulation model</w:t>
      </w:r>
    </w:p>
    <w:p w:rsidR="00A963F1" w:rsidRPr="00A963F1" w:rsidRDefault="00A963F1" w:rsidP="00A963F1">
      <w:pPr>
        <w:rPr>
          <w:color w:val="FFFFFF" w:themeColor="background1"/>
          <w:sz w:val="16"/>
          <w:szCs w:val="16"/>
        </w:rPr>
      </w:pPr>
      <w:r w:rsidRPr="00A963F1">
        <w:rPr>
          <w:color w:val="FFFFFF" w:themeColor="background1"/>
          <w:sz w:val="16"/>
          <w:szCs w:val="16"/>
        </w:rPr>
        <w:t>Workplace Relations Framework</w:t>
      </w:r>
    </w:p>
    <w:p w:rsidR="00A963F1" w:rsidRPr="00A963F1" w:rsidRDefault="00A963F1" w:rsidP="00A963F1">
      <w:pPr>
        <w:rPr>
          <w:color w:val="FFFFFF" w:themeColor="background1"/>
          <w:sz w:val="16"/>
          <w:szCs w:val="16"/>
        </w:rPr>
      </w:pPr>
      <w:r w:rsidRPr="00A963F1">
        <w:rPr>
          <w:color w:val="FFFFFF" w:themeColor="background1"/>
          <w:sz w:val="16"/>
          <w:szCs w:val="16"/>
        </w:rPr>
        <w:t>Technical supplement</w:t>
      </w:r>
    </w:p>
    <w:p w:rsidR="00A963F1" w:rsidRPr="00A963F1" w:rsidRDefault="00A963F1" w:rsidP="00A963F1">
      <w:pPr>
        <w:rPr>
          <w:color w:val="FFFFFF" w:themeColor="background1"/>
          <w:sz w:val="16"/>
          <w:szCs w:val="16"/>
        </w:rPr>
      </w:pPr>
      <w:r w:rsidRPr="00A963F1">
        <w:rPr>
          <w:color w:val="FFFFFF" w:themeColor="background1"/>
          <w:sz w:val="16"/>
          <w:szCs w:val="16"/>
        </w:rPr>
        <w:t>September 2015</w:t>
      </w:r>
    </w:p>
    <w:p w:rsidR="000B3F01" w:rsidRDefault="00343771" w:rsidP="00A963F1">
      <w:r>
        <w:rPr>
          <w:noProof/>
        </w:rPr>
        <w:drawing>
          <wp:anchor distT="0" distB="0" distL="114300" distR="114300" simplePos="0" relativeHeight="251658240" behindDoc="0" locked="0" layoutInCell="1" allowOverlap="1" wp14:anchorId="5BC89E4A" wp14:editId="3A6D6C3A">
            <wp:simplePos x="1152144" y="1261872"/>
            <wp:positionH relativeFrom="page">
              <wp:align>center</wp:align>
            </wp:positionH>
            <wp:positionV relativeFrom="page">
              <wp:align>center</wp:align>
            </wp:positionV>
            <wp:extent cx="7560000" cy="10692000"/>
            <wp:effectExtent l="0" t="0" r="3175" b="0"/>
            <wp:wrapNone/>
            <wp:docPr id="12" name="Picture 12" descr="Estimating the effects of minimum wage increases and tax credits on household incomes using a microsimulation model&#10;Workplace Relations Framework&#10;Technical supplement&#10;September 20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technical-supplement-draft-workplace-relations-report-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0B3F01">
        <w:br w:type="page"/>
      </w:r>
    </w:p>
    <w:p w:rsidR="006E6FFB" w:rsidRDefault="006E6FFB" w:rsidP="006E6FFB">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2015</w:t>
      </w:r>
    </w:p>
    <w:p w:rsidR="006E6FFB" w:rsidRDefault="006E6FFB" w:rsidP="006E6FFB">
      <w:pPr>
        <w:pStyle w:val="BodyText"/>
        <w:spacing w:after="120"/>
      </w:pPr>
      <w:bookmarkStart w:id="5" w:name="ISSN"/>
      <w:bookmarkEnd w:id="5"/>
      <w:r w:rsidRPr="00862D8F">
        <w:rPr>
          <w:noProof/>
          <w:sz w:val="22"/>
          <w:szCs w:val="22"/>
        </w:rPr>
        <w:drawing>
          <wp:inline distT="0" distB="0" distL="0" distR="0" wp14:anchorId="12DDC3C4" wp14:editId="60ABEFBF">
            <wp:extent cx="843280" cy="295043"/>
            <wp:effectExtent l="0" t="0" r="0" b="0"/>
            <wp:docPr id="13" name="Picture 13"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6E6FFB" w:rsidRPr="008A3857" w:rsidRDefault="006E6FFB" w:rsidP="006E6FFB">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1" w:history="1">
        <w:hyperlink r:id="rId12"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rsidR="006E6FFB" w:rsidRPr="008A3857" w:rsidRDefault="006E6FFB" w:rsidP="00957532">
      <w:pPr>
        <w:pStyle w:val="Copyrightsubtitle"/>
      </w:pPr>
      <w:r w:rsidRPr="008A3857">
        <w:t>Use of the Commonwealth Coat of Arms</w:t>
      </w:r>
    </w:p>
    <w:p w:rsidR="006E6FFB" w:rsidRPr="008A3857" w:rsidRDefault="006E6FFB" w:rsidP="006E6FFB">
      <w:pPr>
        <w:pStyle w:val="Copyrightbodytext"/>
      </w:pPr>
      <w:r w:rsidRPr="008A3857">
        <w:t>For terms of use of the Coat of Arms visit the ‘</w:t>
      </w:r>
      <w:hyperlink r:id="rId13" w:history="1">
        <w:r w:rsidRPr="00805FD7">
          <w:t>It’s an Honour</w:t>
        </w:r>
      </w:hyperlink>
      <w:r w:rsidRPr="008A3857">
        <w:t>’ website</w:t>
      </w:r>
      <w:r w:rsidRPr="00BA0B81">
        <w:t xml:space="preserve">: </w:t>
      </w:r>
      <w:hyperlink r:id="rId14" w:history="1">
        <w:r w:rsidRPr="00805FD7">
          <w:t>http://</w:t>
        </w:r>
        <w:proofErr w:type="spellStart"/>
        <w:r w:rsidRPr="00805FD7">
          <w:t>www.itsanhonour.gov.au</w:t>
        </w:r>
        <w:proofErr w:type="spellEnd"/>
      </w:hyperlink>
    </w:p>
    <w:p w:rsidR="006E6FFB" w:rsidRPr="008A3857" w:rsidRDefault="006E6FFB" w:rsidP="00957532">
      <w:pPr>
        <w:pStyle w:val="Copyrightsubtitle"/>
      </w:pPr>
      <w:r w:rsidRPr="008A3857">
        <w:t>Third party copyright</w:t>
      </w:r>
    </w:p>
    <w:p w:rsidR="006E6FFB" w:rsidRPr="008A3857" w:rsidRDefault="006E6FFB" w:rsidP="006E6FFB">
      <w:pPr>
        <w:pStyle w:val="Copyrightbodytext"/>
      </w:pPr>
      <w:r w:rsidRPr="008A3857">
        <w:t>Wherever a third party holds copyright in this material, the copyright remains with that party. Their permission may be required to use the material, please contact them directly.</w:t>
      </w:r>
    </w:p>
    <w:p w:rsidR="006E6FFB" w:rsidRPr="008A3857" w:rsidRDefault="006E6FFB" w:rsidP="00957532">
      <w:pPr>
        <w:pStyle w:val="Copyrightsubtitle"/>
      </w:pPr>
      <w:r w:rsidRPr="008A3857">
        <w:t>Attribution</w:t>
      </w:r>
    </w:p>
    <w:p w:rsidR="006E6FFB" w:rsidRPr="008A3857" w:rsidRDefault="006E6FFB" w:rsidP="006E6FFB">
      <w:pPr>
        <w:pStyle w:val="Copyrightbodytext"/>
      </w:pPr>
      <w:r w:rsidRPr="008A3857">
        <w:t xml:space="preserve">This work should be attributed as follows, </w:t>
      </w:r>
      <w:r w:rsidRPr="008E242D">
        <w:rPr>
          <w:i/>
        </w:rPr>
        <w:t xml:space="preserve">Source: Productivity Commission, </w:t>
      </w:r>
      <w:r>
        <w:rPr>
          <w:i/>
        </w:rPr>
        <w:t>‘</w:t>
      </w:r>
      <w:r w:rsidR="002D3C35">
        <w:rPr>
          <w:i/>
        </w:rPr>
        <w:t>Estimating the e</w:t>
      </w:r>
      <w:r>
        <w:rPr>
          <w:i/>
        </w:rPr>
        <w:t>ffects of minimum wage increases and t</w:t>
      </w:r>
      <w:r w:rsidR="00893CB9">
        <w:rPr>
          <w:i/>
        </w:rPr>
        <w:t>ax credits on household incomes</w:t>
      </w:r>
      <w:r>
        <w:rPr>
          <w:i/>
        </w:rPr>
        <w:t>’</w:t>
      </w:r>
      <w:r w:rsidR="00957532">
        <w:rPr>
          <w:i/>
        </w:rPr>
        <w:t>.</w:t>
      </w:r>
    </w:p>
    <w:p w:rsidR="006E6FFB" w:rsidRPr="008A3857" w:rsidRDefault="006E6FFB" w:rsidP="006E6FFB">
      <w:pPr>
        <w:pStyle w:val="Copyrightbodytext"/>
        <w:spacing w:before="120"/>
      </w:pPr>
      <w:r w:rsidRPr="008A3857">
        <w:t xml:space="preserve">If you have adapted, modified or transformed this work in anyway, please use the following, </w:t>
      </w:r>
      <w:r w:rsidRPr="008E242D">
        <w:rPr>
          <w:i/>
        </w:rPr>
        <w:t>Source: based on Productivity Commission</w:t>
      </w:r>
      <w:r>
        <w:rPr>
          <w:i/>
        </w:rPr>
        <w:t xml:space="preserve"> </w:t>
      </w:r>
      <w:r w:rsidRPr="008E242D">
        <w:rPr>
          <w:i/>
        </w:rPr>
        <w:t xml:space="preserve">data, </w:t>
      </w:r>
      <w:r>
        <w:rPr>
          <w:i/>
        </w:rPr>
        <w:t xml:space="preserve">‘Estimating the effects of minimum wage increases and </w:t>
      </w:r>
      <w:r w:rsidR="00957532">
        <w:rPr>
          <w:i/>
        </w:rPr>
        <w:t>tax credits on household incomes’</w:t>
      </w:r>
      <w:r w:rsidRPr="008A3857">
        <w:t>.</w:t>
      </w:r>
    </w:p>
    <w:p w:rsidR="006E6FFB" w:rsidRPr="008A3857" w:rsidRDefault="006E6FFB" w:rsidP="00957532">
      <w:pPr>
        <w:pStyle w:val="Copyrightsubtitle"/>
      </w:pPr>
      <w:r w:rsidRPr="008A3857">
        <w:t xml:space="preserve">An appropriate </w:t>
      </w:r>
      <w:r>
        <w:t>reference</w:t>
      </w:r>
      <w:r w:rsidRPr="008A3857">
        <w:t xml:space="preserve"> for this publication is:</w:t>
      </w:r>
    </w:p>
    <w:p w:rsidR="006E6FFB" w:rsidRPr="008A3857" w:rsidRDefault="006E6FFB" w:rsidP="002D3C35">
      <w:pPr>
        <w:pStyle w:val="Copyrightbodytext"/>
      </w:pPr>
      <w:r>
        <w:t xml:space="preserve">Productivity Commission 2015, </w:t>
      </w:r>
      <w:r>
        <w:rPr>
          <w:i/>
        </w:rPr>
        <w:t>‘</w:t>
      </w:r>
      <w:r w:rsidR="002D3C35">
        <w:rPr>
          <w:i/>
        </w:rPr>
        <w:t>Estimating the e</w:t>
      </w:r>
      <w:r>
        <w:rPr>
          <w:i/>
        </w:rPr>
        <w:t xml:space="preserve">ffects of minimum wage increases and </w:t>
      </w:r>
      <w:r w:rsidR="00957532">
        <w:rPr>
          <w:i/>
        </w:rPr>
        <w:t>tax credits on household incomes’</w:t>
      </w:r>
      <w:r>
        <w:rPr>
          <w:i/>
        </w:rPr>
        <w:t xml:space="preserve">, </w:t>
      </w:r>
      <w:r w:rsidRPr="006E6FFB">
        <w:t>Workplace Relations Framework</w:t>
      </w:r>
      <w:r w:rsidR="002D3C35">
        <w:t xml:space="preserve"> —</w:t>
      </w:r>
      <w:r w:rsidRPr="006E6FFB">
        <w:t xml:space="preserve"> Technical Supplement</w:t>
      </w:r>
      <w:r>
        <w:t>, Canberra.</w:t>
      </w:r>
    </w:p>
    <w:p w:rsidR="006E6FFB" w:rsidRPr="008A3857" w:rsidRDefault="006E6FFB" w:rsidP="00957532">
      <w:pPr>
        <w:pStyle w:val="Copyrightsubtitle"/>
      </w:pPr>
      <w:bookmarkStart w:id="6" w:name="JEL"/>
      <w:bookmarkEnd w:id="6"/>
      <w:r w:rsidRPr="008A3857">
        <w:t>Publications enquiries</w:t>
      </w:r>
    </w:p>
    <w:p w:rsidR="006E6FFB" w:rsidRDefault="006E6FFB" w:rsidP="006E6FFB">
      <w:pPr>
        <w:pStyle w:val="Copyrightbodytext"/>
      </w:pPr>
      <w:r w:rsidRPr="008A3857">
        <w:t xml:space="preserve">Media and Publications, </w:t>
      </w:r>
      <w:r>
        <w:rPr>
          <w:szCs w:val="24"/>
        </w:rPr>
        <w:t>phone:</w:t>
      </w:r>
      <w:r w:rsidRPr="00BB5DCF">
        <w:rPr>
          <w:szCs w:val="24"/>
        </w:rPr>
        <w:t xml:space="preserve"> (03) 9653 2244 or email: </w:t>
      </w:r>
      <w:proofErr w:type="spellStart"/>
      <w:r w:rsidRPr="00BB5DCF">
        <w:rPr>
          <w:szCs w:val="24"/>
        </w:rPr>
        <w:t>maps@pc.gov.au</w:t>
      </w:r>
      <w:proofErr w:type="spellEnd"/>
    </w:p>
    <w:p w:rsidR="006E6FFB" w:rsidRDefault="006E6FFB" w:rsidP="00B807D6">
      <w:pPr>
        <w:pStyle w:val="BoxSpaceAbove"/>
        <w:spacing w:before="120"/>
      </w:pPr>
    </w:p>
    <w:tbl>
      <w:tblPr>
        <w:tblW w:w="0" w:type="auto"/>
        <w:tblInd w:w="164" w:type="dxa"/>
        <w:tblBorders>
          <w:top w:val="single" w:sz="6" w:space="0" w:color="78A22F"/>
          <w:bottom w:val="single" w:sz="6" w:space="0" w:color="78A22F"/>
        </w:tblBorders>
        <w:tblLayout w:type="fixed"/>
        <w:tblCellMar>
          <w:left w:w="142" w:type="dxa"/>
          <w:right w:w="142" w:type="dxa"/>
        </w:tblCellMar>
        <w:tblLook w:val="0000" w:firstRow="0" w:lastRow="0" w:firstColumn="0" w:lastColumn="0" w:noHBand="0" w:noVBand="0"/>
      </w:tblPr>
      <w:tblGrid>
        <w:gridCol w:w="8771"/>
      </w:tblGrid>
      <w:tr w:rsidR="006E6FFB" w:rsidTr="00B807D6">
        <w:tc>
          <w:tcPr>
            <w:tcW w:w="8771" w:type="dxa"/>
            <w:shd w:val="clear" w:color="auto" w:fill="F2F2F2" w:themeFill="background1" w:themeFillShade="F2"/>
          </w:tcPr>
          <w:p w:rsidR="006E6FFB" w:rsidRPr="008A3857" w:rsidRDefault="006E6FFB" w:rsidP="006E6FFB">
            <w:pPr>
              <w:pStyle w:val="BoxTitle"/>
              <w:rPr>
                <w:sz w:val="22"/>
                <w:szCs w:val="22"/>
              </w:rPr>
            </w:pPr>
            <w:r w:rsidRPr="008A3857">
              <w:rPr>
                <w:sz w:val="22"/>
                <w:szCs w:val="22"/>
              </w:rPr>
              <w:t>The Productivity Commission</w:t>
            </w:r>
          </w:p>
        </w:tc>
      </w:tr>
      <w:tr w:rsidR="006E6FFB" w:rsidTr="00B807D6">
        <w:tc>
          <w:tcPr>
            <w:tcW w:w="8771" w:type="dxa"/>
            <w:shd w:val="clear" w:color="auto" w:fill="F2F2F2" w:themeFill="background1" w:themeFillShade="F2"/>
          </w:tcPr>
          <w:p w:rsidR="006E6FFB" w:rsidRDefault="006E6FFB" w:rsidP="006E6FFB">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6E6FFB" w:rsidRDefault="006E6FFB" w:rsidP="006E6FFB">
            <w:pPr>
              <w:pStyle w:val="Box"/>
            </w:pPr>
            <w:r w:rsidRPr="00BB5DCF">
              <w:t>The Commission’s independence is underpinned by an Act of Parliament. Its processes and outputs are open to public scrutiny and are driven by concern for the wellbeing of the community as a whole.</w:t>
            </w:r>
          </w:p>
          <w:p w:rsidR="006E6FFB" w:rsidRDefault="006E6FFB" w:rsidP="00B807D6">
            <w:pPr>
              <w:pStyle w:val="Box"/>
              <w:spacing w:after="120"/>
            </w:pPr>
            <w:r w:rsidRPr="00BB5DCF">
              <w:rPr>
                <w:szCs w:val="24"/>
              </w:rPr>
              <w:t>Further information on the Productivity Commission can be obtained from the Commission’s website (</w:t>
            </w:r>
            <w:hyperlink r:id="rId15" w:history="1">
              <w:r w:rsidRPr="00805FD7">
                <w:t>www.pc.gov.au</w:t>
              </w:r>
            </w:hyperlink>
            <w:r w:rsidRPr="00BB5DCF">
              <w:rPr>
                <w:szCs w:val="24"/>
              </w:rPr>
              <w:t>)</w:t>
            </w:r>
            <w:r>
              <w:rPr>
                <w:szCs w:val="24"/>
              </w:rPr>
              <w:t>.</w:t>
            </w:r>
          </w:p>
        </w:tc>
      </w:tr>
    </w:tbl>
    <w:p w:rsidR="006E6FFB" w:rsidRDefault="006E6FFB" w:rsidP="00957532">
      <w:pPr>
        <w:pStyle w:val="BodyText"/>
        <w:spacing w:before="0"/>
        <w:rPr>
          <w:sz w:val="36"/>
          <w:szCs w:val="36"/>
        </w:rPr>
        <w:sectPr w:rsidR="006E6FFB" w:rsidSect="000A2750">
          <w:headerReference w:type="default" r:id="rId16"/>
          <w:footerReference w:type="default" r:id="rId17"/>
          <w:headerReference w:type="first" r:id="rId18"/>
          <w:footerReference w:type="first" r:id="rId19"/>
          <w:pgSz w:w="11907" w:h="16840" w:code="9"/>
          <w:pgMar w:top="1985" w:right="1304" w:bottom="1247" w:left="1814" w:header="1701" w:footer="397" w:gutter="0"/>
          <w:pgNumType w:chapSep="period"/>
          <w:cols w:space="720"/>
          <w:titlePg/>
          <w:docGrid w:linePitch="326"/>
        </w:sectPr>
      </w:pPr>
    </w:p>
    <w:p w:rsidR="002738B5" w:rsidRDefault="002738B5" w:rsidP="00AF252E">
      <w:pPr>
        <w:pStyle w:val="Heading1"/>
      </w:pPr>
      <w:bookmarkStart w:id="7" w:name="begin"/>
      <w:bookmarkStart w:id="8" w:name="_Toc426709648"/>
      <w:bookmarkStart w:id="9" w:name="_Toc426724011"/>
      <w:bookmarkStart w:id="10" w:name="_Toc426972567"/>
      <w:bookmarkStart w:id="11" w:name="_Toc426990071"/>
      <w:bookmarkStart w:id="12" w:name="_Toc429382999"/>
      <w:bookmarkStart w:id="13" w:name="_Toc429386381"/>
      <w:bookmarkStart w:id="14" w:name="_Toc430677655"/>
      <w:bookmarkStart w:id="15" w:name="_Toc430705180"/>
      <w:bookmarkStart w:id="16" w:name="_Toc430765156"/>
      <w:bookmarkStart w:id="17" w:name="_Toc430788765"/>
      <w:bookmarkStart w:id="18" w:name="_Toc430877194"/>
      <w:bookmarkStart w:id="19" w:name="_Toc431045938"/>
      <w:bookmarkStart w:id="20" w:name="_Toc431196083"/>
      <w:bookmarkStart w:id="21" w:name="_Toc431211649"/>
      <w:bookmarkStart w:id="22" w:name="_Toc431220412"/>
      <w:bookmarkEnd w:id="0"/>
      <w:bookmarkEnd w:id="1"/>
      <w:bookmarkEnd w:id="2"/>
      <w:bookmarkEnd w:id="3"/>
      <w:bookmarkEnd w:id="7"/>
      <w:r>
        <w:lastRenderedPageBreak/>
        <w:t>Contents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sdt>
      <w:sdtPr>
        <w:rPr>
          <w:rFonts w:ascii="Times New Roman" w:hAnsi="Times New Roman"/>
          <w:b w:val="0"/>
          <w:kern w:val="28"/>
          <w:sz w:val="52"/>
          <w:szCs w:val="20"/>
          <w:lang w:eastAsia="en-AU"/>
        </w:rPr>
        <w:id w:val="-220131878"/>
        <w:docPartObj>
          <w:docPartGallery w:val="Table of Contents"/>
          <w:docPartUnique/>
        </w:docPartObj>
      </w:sdtPr>
      <w:sdtEndPr>
        <w:rPr>
          <w:rFonts w:ascii="Arial" w:hAnsi="Arial"/>
          <w:kern w:val="0"/>
          <w:sz w:val="26"/>
          <w:szCs w:val="26"/>
          <w:lang w:eastAsia="en-US"/>
        </w:rPr>
      </w:sdtEndPr>
      <w:sdtContent>
        <w:p w:rsidR="002B1437" w:rsidRDefault="002B1437">
          <w:pPr>
            <w:pStyle w:val="TOC1"/>
            <w:rPr>
              <w:rFonts w:asciiTheme="minorHAnsi" w:eastAsiaTheme="minorEastAsia" w:hAnsiTheme="minorHAnsi" w:cstheme="minorBidi"/>
              <w:b w:val="0"/>
              <w:noProof/>
              <w:sz w:val="22"/>
              <w:szCs w:val="22"/>
              <w:lang w:eastAsia="en-AU"/>
            </w:rPr>
          </w:pPr>
          <w:r>
            <w:rPr>
              <w:noProof/>
            </w:rPr>
            <w:t>Acknowledgements</w:t>
          </w:r>
          <w:r>
            <w:rPr>
              <w:noProof/>
            </w:rPr>
            <w:tab/>
          </w:r>
          <w:r w:rsidR="009E401C">
            <w:rPr>
              <w:noProof/>
            </w:rPr>
            <w:t>ii</w:t>
          </w:r>
        </w:p>
        <w:p w:rsidR="002B1437" w:rsidRDefault="002B1437">
          <w:pPr>
            <w:pStyle w:val="TOC1"/>
            <w:rPr>
              <w:rFonts w:asciiTheme="minorHAnsi" w:eastAsiaTheme="minorEastAsia" w:hAnsiTheme="minorHAnsi" w:cstheme="minorBidi"/>
              <w:b w:val="0"/>
              <w:noProof/>
              <w:sz w:val="22"/>
              <w:szCs w:val="22"/>
              <w:lang w:eastAsia="en-AU"/>
            </w:rPr>
          </w:pPr>
          <w:r>
            <w:rPr>
              <w:noProof/>
            </w:rPr>
            <w:t>Abbreviations</w:t>
          </w:r>
          <w:r>
            <w:rPr>
              <w:noProof/>
            </w:rPr>
            <w:tab/>
          </w:r>
          <w:r w:rsidR="009E401C">
            <w:rPr>
              <w:noProof/>
            </w:rPr>
            <w:t>iii</w:t>
          </w:r>
        </w:p>
        <w:p w:rsidR="002B1437" w:rsidRDefault="002B1437">
          <w:pPr>
            <w:pStyle w:val="TOC1"/>
            <w:rPr>
              <w:rFonts w:asciiTheme="minorHAnsi" w:eastAsiaTheme="minorEastAsia" w:hAnsiTheme="minorHAnsi" w:cstheme="minorBidi"/>
              <w:b w:val="0"/>
              <w:noProof/>
              <w:sz w:val="22"/>
              <w:szCs w:val="22"/>
              <w:lang w:eastAsia="en-AU"/>
            </w:rPr>
          </w:pPr>
          <w:r>
            <w:rPr>
              <w:noProof/>
            </w:rPr>
            <w:t>1</w:t>
          </w:r>
          <w:r>
            <w:rPr>
              <w:rFonts w:asciiTheme="minorHAnsi" w:eastAsiaTheme="minorEastAsia" w:hAnsiTheme="minorHAnsi" w:cstheme="minorBidi"/>
              <w:b w:val="0"/>
              <w:noProof/>
              <w:sz w:val="22"/>
              <w:szCs w:val="22"/>
              <w:lang w:eastAsia="en-AU"/>
            </w:rPr>
            <w:tab/>
          </w:r>
          <w:r>
            <w:rPr>
              <w:noProof/>
            </w:rPr>
            <w:t>Introduction</w:t>
          </w:r>
          <w:r>
            <w:rPr>
              <w:noProof/>
            </w:rPr>
            <w:tab/>
          </w:r>
          <w:r w:rsidR="009E401C">
            <w:rPr>
              <w:noProof/>
            </w:rPr>
            <w:t>1</w:t>
          </w:r>
        </w:p>
        <w:p w:rsidR="002B1437" w:rsidRDefault="002B1437">
          <w:pPr>
            <w:pStyle w:val="TOC2"/>
            <w:tabs>
              <w:tab w:val="left" w:pos="1134"/>
            </w:tabs>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sidR="009E401C">
            <w:rPr>
              <w:noProof/>
            </w:rPr>
            <w:t>Background</w:t>
          </w:r>
          <w:r w:rsidR="009E401C">
            <w:rPr>
              <w:noProof/>
            </w:rPr>
            <w:tab/>
            <w:t>1</w:t>
          </w:r>
        </w:p>
        <w:p w:rsidR="002B1437" w:rsidRDefault="002B1437">
          <w:pPr>
            <w:pStyle w:val="TOC2"/>
            <w:tabs>
              <w:tab w:val="left" w:pos="1134"/>
            </w:tabs>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About this supplement</w:t>
          </w:r>
          <w:r>
            <w:rPr>
              <w:noProof/>
            </w:rPr>
            <w:tab/>
          </w:r>
          <w:r w:rsidR="009E401C">
            <w:rPr>
              <w:noProof/>
            </w:rPr>
            <w:t>2</w:t>
          </w:r>
        </w:p>
        <w:p w:rsidR="002B1437" w:rsidRDefault="002B1437">
          <w:pPr>
            <w:pStyle w:val="TOC1"/>
            <w:rPr>
              <w:rFonts w:asciiTheme="minorHAnsi" w:eastAsiaTheme="minorEastAsia" w:hAnsiTheme="minorHAnsi" w:cstheme="minorBidi"/>
              <w:b w:val="0"/>
              <w:noProof/>
              <w:sz w:val="22"/>
              <w:szCs w:val="22"/>
              <w:lang w:eastAsia="en-AU"/>
            </w:rPr>
          </w:pPr>
          <w:r>
            <w:rPr>
              <w:noProof/>
            </w:rPr>
            <w:t>2</w:t>
          </w:r>
          <w:r>
            <w:rPr>
              <w:rFonts w:asciiTheme="minorHAnsi" w:eastAsiaTheme="minorEastAsia" w:hAnsiTheme="minorHAnsi" w:cstheme="minorBidi"/>
              <w:b w:val="0"/>
              <w:noProof/>
              <w:sz w:val="22"/>
              <w:szCs w:val="22"/>
              <w:lang w:eastAsia="en-AU"/>
            </w:rPr>
            <w:tab/>
          </w:r>
          <w:r w:rsidR="009E401C">
            <w:rPr>
              <w:noProof/>
            </w:rPr>
            <w:t>Minimum wage simulations</w:t>
          </w:r>
          <w:r w:rsidR="009E401C">
            <w:rPr>
              <w:noProof/>
            </w:rPr>
            <w:tab/>
            <w:t>5</w:t>
          </w:r>
        </w:p>
        <w:p w:rsidR="002B1437" w:rsidRDefault="002B1437">
          <w:pPr>
            <w:pStyle w:val="TOC2"/>
            <w:tabs>
              <w:tab w:val="left" w:pos="1134"/>
            </w:tabs>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Model</w:t>
          </w:r>
          <w:r w:rsidR="009E401C">
            <w:rPr>
              <w:noProof/>
            </w:rPr>
            <w:t xml:space="preserve"> and methodology</w:t>
          </w:r>
          <w:r w:rsidR="009E401C">
            <w:rPr>
              <w:noProof/>
            </w:rPr>
            <w:tab/>
            <w:t>6</w:t>
          </w:r>
        </w:p>
        <w:p w:rsidR="002B1437" w:rsidRDefault="002B1437">
          <w:pPr>
            <w:pStyle w:val="TOC2"/>
            <w:tabs>
              <w:tab w:val="left" w:pos="1134"/>
            </w:tabs>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sidR="009E401C">
            <w:rPr>
              <w:noProof/>
            </w:rPr>
            <w:t>Modelling estimates</w:t>
          </w:r>
          <w:r w:rsidR="009E401C">
            <w:rPr>
              <w:noProof/>
            </w:rPr>
            <w:tab/>
            <w:t>10</w:t>
          </w:r>
        </w:p>
        <w:p w:rsidR="002B1437" w:rsidRDefault="002B1437">
          <w:pPr>
            <w:pStyle w:val="TOC1"/>
            <w:rPr>
              <w:rFonts w:asciiTheme="minorHAnsi" w:eastAsiaTheme="minorEastAsia" w:hAnsiTheme="minorHAnsi" w:cstheme="minorBidi"/>
              <w:b w:val="0"/>
              <w:noProof/>
              <w:sz w:val="22"/>
              <w:szCs w:val="22"/>
              <w:lang w:eastAsia="en-AU"/>
            </w:rPr>
          </w:pPr>
          <w:r>
            <w:rPr>
              <w:noProof/>
            </w:rPr>
            <w:t>3</w:t>
          </w:r>
          <w:r>
            <w:rPr>
              <w:rFonts w:asciiTheme="minorHAnsi" w:eastAsiaTheme="minorEastAsia" w:hAnsiTheme="minorHAnsi" w:cstheme="minorBidi"/>
              <w:b w:val="0"/>
              <w:noProof/>
              <w:sz w:val="22"/>
              <w:szCs w:val="22"/>
              <w:lang w:eastAsia="en-AU"/>
            </w:rPr>
            <w:tab/>
          </w:r>
          <w:r w:rsidR="009E401C">
            <w:rPr>
              <w:noProof/>
            </w:rPr>
            <w:t>EITC simulations</w:t>
          </w:r>
          <w:r w:rsidR="009E401C">
            <w:rPr>
              <w:noProof/>
            </w:rPr>
            <w:tab/>
            <w:t>21</w:t>
          </w:r>
        </w:p>
        <w:p w:rsidR="002B1437" w:rsidRDefault="002B1437">
          <w:pPr>
            <w:pStyle w:val="TOC2"/>
            <w:tabs>
              <w:tab w:val="left" w:pos="1134"/>
            </w:tabs>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sidR="009E401C">
            <w:rPr>
              <w:noProof/>
            </w:rPr>
            <w:t>Scaled Five Economists Plan</w:t>
          </w:r>
          <w:r w:rsidR="009E401C">
            <w:rPr>
              <w:noProof/>
            </w:rPr>
            <w:tab/>
            <w:t>23</w:t>
          </w:r>
        </w:p>
        <w:p w:rsidR="002B1437" w:rsidRDefault="002B1437">
          <w:pPr>
            <w:pStyle w:val="TOC2"/>
            <w:tabs>
              <w:tab w:val="left" w:pos="1134"/>
            </w:tabs>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Individua</w:t>
          </w:r>
          <w:r w:rsidR="009E401C">
            <w:rPr>
              <w:noProof/>
            </w:rPr>
            <w:t>l Scaled Five Economists Plan</w:t>
          </w:r>
          <w:r w:rsidR="009E401C">
            <w:rPr>
              <w:noProof/>
            </w:rPr>
            <w:tab/>
            <w:t>31</w:t>
          </w:r>
        </w:p>
        <w:p w:rsidR="002B1437" w:rsidRDefault="002B1437">
          <w:pPr>
            <w:pStyle w:val="TOC2"/>
            <w:tabs>
              <w:tab w:val="left" w:pos="1134"/>
            </w:tabs>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sidR="009E401C">
            <w:rPr>
              <w:noProof/>
            </w:rPr>
            <w:t>MaCurdy and McIntyre Plan</w:t>
          </w:r>
          <w:r w:rsidR="009E401C">
            <w:rPr>
              <w:noProof/>
            </w:rPr>
            <w:tab/>
            <w:t>34</w:t>
          </w:r>
        </w:p>
        <w:p w:rsidR="002B1437" w:rsidRDefault="002B1437">
          <w:pPr>
            <w:pStyle w:val="TOC2"/>
            <w:tabs>
              <w:tab w:val="left" w:pos="1134"/>
            </w:tabs>
            <w:rPr>
              <w:rFonts w:asciiTheme="minorHAnsi" w:eastAsiaTheme="minorEastAsia" w:hAnsiTheme="minorHAnsi" w:cstheme="minorBidi"/>
              <w:noProof/>
              <w:sz w:val="22"/>
              <w:szCs w:val="22"/>
              <w:lang w:eastAsia="en-AU"/>
            </w:rPr>
          </w:pPr>
          <w:r>
            <w:rPr>
              <w:noProof/>
            </w:rPr>
            <w:t>3.6</w:t>
          </w:r>
          <w:r>
            <w:rPr>
              <w:rFonts w:asciiTheme="minorHAnsi" w:eastAsiaTheme="minorEastAsia" w:hAnsiTheme="minorHAnsi" w:cstheme="minorBidi"/>
              <w:noProof/>
              <w:sz w:val="22"/>
              <w:szCs w:val="22"/>
              <w:lang w:eastAsia="en-AU"/>
            </w:rPr>
            <w:tab/>
          </w:r>
          <w:r w:rsidR="009E401C">
            <w:rPr>
              <w:noProof/>
            </w:rPr>
            <w:t>Direct Compensation</w:t>
          </w:r>
          <w:r w:rsidR="009E401C">
            <w:rPr>
              <w:noProof/>
            </w:rPr>
            <w:tab/>
            <w:t>42</w:t>
          </w:r>
        </w:p>
        <w:p w:rsidR="002B1437" w:rsidRDefault="002B1437">
          <w:pPr>
            <w:pStyle w:val="TOC1"/>
            <w:rPr>
              <w:rFonts w:asciiTheme="minorHAnsi" w:eastAsiaTheme="minorEastAsia" w:hAnsiTheme="minorHAnsi" w:cstheme="minorBidi"/>
              <w:b w:val="0"/>
              <w:noProof/>
              <w:sz w:val="22"/>
              <w:szCs w:val="22"/>
              <w:lang w:eastAsia="en-AU"/>
            </w:rPr>
          </w:pPr>
          <w:r>
            <w:rPr>
              <w:noProof/>
            </w:rPr>
            <w:t>4</w:t>
          </w:r>
          <w:r>
            <w:rPr>
              <w:rFonts w:asciiTheme="minorHAnsi" w:eastAsiaTheme="minorEastAsia" w:hAnsiTheme="minorHAnsi" w:cstheme="minorBidi"/>
              <w:b w:val="0"/>
              <w:noProof/>
              <w:sz w:val="22"/>
              <w:szCs w:val="22"/>
              <w:lang w:eastAsia="en-AU"/>
            </w:rPr>
            <w:tab/>
          </w:r>
          <w:r w:rsidR="009E401C">
            <w:rPr>
              <w:noProof/>
            </w:rPr>
            <w:t>Discussion</w:t>
          </w:r>
          <w:r w:rsidR="009E401C">
            <w:rPr>
              <w:noProof/>
            </w:rPr>
            <w:tab/>
            <w:t>43</w:t>
          </w:r>
        </w:p>
        <w:p w:rsidR="002B1437" w:rsidRDefault="009E401C">
          <w:pPr>
            <w:pStyle w:val="TOC1"/>
            <w:rPr>
              <w:rFonts w:asciiTheme="minorHAnsi" w:eastAsiaTheme="minorEastAsia" w:hAnsiTheme="minorHAnsi" w:cstheme="minorBidi"/>
              <w:b w:val="0"/>
              <w:noProof/>
              <w:sz w:val="22"/>
              <w:szCs w:val="22"/>
              <w:lang w:eastAsia="en-AU"/>
            </w:rPr>
          </w:pPr>
          <w:r>
            <w:rPr>
              <w:noProof/>
            </w:rPr>
            <w:t>References</w:t>
          </w:r>
          <w:r>
            <w:rPr>
              <w:noProof/>
            </w:rPr>
            <w:tab/>
            <w:t>47</w:t>
          </w:r>
        </w:p>
        <w:p w:rsidR="002B1437" w:rsidRDefault="002B1437">
          <w:pPr>
            <w:pStyle w:val="TOC1"/>
            <w:rPr>
              <w:rFonts w:asciiTheme="minorHAnsi" w:eastAsiaTheme="minorEastAsia" w:hAnsiTheme="minorHAnsi" w:cstheme="minorBidi"/>
              <w:b w:val="0"/>
              <w:noProof/>
              <w:sz w:val="22"/>
              <w:szCs w:val="22"/>
              <w:lang w:eastAsia="en-AU"/>
            </w:rPr>
          </w:pPr>
          <w:r>
            <w:rPr>
              <w:noProof/>
            </w:rPr>
            <w:t>A</w:t>
          </w:r>
          <w:r>
            <w:rPr>
              <w:rFonts w:asciiTheme="minorHAnsi" w:eastAsiaTheme="minorEastAsia" w:hAnsiTheme="minorHAnsi" w:cstheme="minorBidi"/>
              <w:b w:val="0"/>
              <w:noProof/>
              <w:sz w:val="22"/>
              <w:szCs w:val="22"/>
              <w:lang w:eastAsia="en-AU"/>
            </w:rPr>
            <w:tab/>
          </w:r>
          <w:r>
            <w:rPr>
              <w:noProof/>
            </w:rPr>
            <w:t xml:space="preserve">Minimum wage </w:t>
          </w:r>
          <w:r w:rsidR="009E401C">
            <w:rPr>
              <w:noProof/>
            </w:rPr>
            <w:t>sensitivity analyses</w:t>
          </w:r>
          <w:r w:rsidR="009E401C">
            <w:rPr>
              <w:noProof/>
            </w:rPr>
            <w:tab/>
            <w:t>49</w:t>
          </w:r>
        </w:p>
        <w:p w:rsidR="002B1437" w:rsidRDefault="002B1437">
          <w:pPr>
            <w:pStyle w:val="TOC2"/>
            <w:tabs>
              <w:tab w:val="left" w:pos="1134"/>
            </w:tabs>
            <w:rPr>
              <w:rFonts w:asciiTheme="minorHAnsi" w:eastAsiaTheme="minorEastAsia" w:hAnsiTheme="minorHAnsi" w:cstheme="minorBidi"/>
              <w:noProof/>
              <w:sz w:val="22"/>
              <w:szCs w:val="22"/>
              <w:lang w:eastAsia="en-AU"/>
            </w:rPr>
          </w:pPr>
          <w:r>
            <w:rPr>
              <w:noProof/>
            </w:rPr>
            <w:t>A.1</w:t>
          </w:r>
          <w:r>
            <w:rPr>
              <w:rFonts w:asciiTheme="minorHAnsi" w:eastAsiaTheme="minorEastAsia" w:hAnsiTheme="minorHAnsi" w:cstheme="minorBidi"/>
              <w:noProof/>
              <w:sz w:val="22"/>
              <w:szCs w:val="22"/>
              <w:lang w:eastAsia="en-AU"/>
            </w:rPr>
            <w:tab/>
          </w:r>
          <w:r w:rsidR="009E401C">
            <w:rPr>
              <w:noProof/>
            </w:rPr>
            <w:t>Upper bound 105 per cent</w:t>
          </w:r>
          <w:r w:rsidR="009E401C">
            <w:rPr>
              <w:noProof/>
            </w:rPr>
            <w:tab/>
            <w:t>50</w:t>
          </w:r>
        </w:p>
        <w:p w:rsidR="002B1437" w:rsidRDefault="002B1437">
          <w:pPr>
            <w:pStyle w:val="TOC2"/>
            <w:tabs>
              <w:tab w:val="left" w:pos="1134"/>
            </w:tabs>
            <w:rPr>
              <w:rFonts w:asciiTheme="minorHAnsi" w:eastAsiaTheme="minorEastAsia" w:hAnsiTheme="minorHAnsi" w:cstheme="minorBidi"/>
              <w:noProof/>
              <w:sz w:val="22"/>
              <w:szCs w:val="22"/>
              <w:lang w:eastAsia="en-AU"/>
            </w:rPr>
          </w:pPr>
          <w:r>
            <w:rPr>
              <w:noProof/>
            </w:rPr>
            <w:t>A.2</w:t>
          </w:r>
          <w:r>
            <w:rPr>
              <w:rFonts w:asciiTheme="minorHAnsi" w:eastAsiaTheme="minorEastAsia" w:hAnsiTheme="minorHAnsi" w:cstheme="minorBidi"/>
              <w:noProof/>
              <w:sz w:val="22"/>
              <w:szCs w:val="22"/>
              <w:lang w:eastAsia="en-AU"/>
            </w:rPr>
            <w:tab/>
          </w:r>
          <w:r w:rsidR="009E401C">
            <w:rPr>
              <w:noProof/>
            </w:rPr>
            <w:t>Upper bound 120 per cent</w:t>
          </w:r>
          <w:r w:rsidR="009E401C">
            <w:rPr>
              <w:noProof/>
            </w:rPr>
            <w:tab/>
            <w:t>52</w:t>
          </w:r>
        </w:p>
        <w:p w:rsidR="002B1437" w:rsidRDefault="002B1437">
          <w:pPr>
            <w:pStyle w:val="TOC2"/>
            <w:tabs>
              <w:tab w:val="left" w:pos="1134"/>
            </w:tabs>
            <w:rPr>
              <w:rFonts w:asciiTheme="minorHAnsi" w:eastAsiaTheme="minorEastAsia" w:hAnsiTheme="minorHAnsi" w:cstheme="minorBidi"/>
              <w:noProof/>
              <w:sz w:val="22"/>
              <w:szCs w:val="22"/>
              <w:lang w:eastAsia="en-AU"/>
            </w:rPr>
          </w:pPr>
          <w:r>
            <w:rPr>
              <w:noProof/>
            </w:rPr>
            <w:t>A.3</w:t>
          </w:r>
          <w:r>
            <w:rPr>
              <w:rFonts w:asciiTheme="minorHAnsi" w:eastAsiaTheme="minorEastAsia" w:hAnsiTheme="minorHAnsi" w:cstheme="minorBidi"/>
              <w:noProof/>
              <w:sz w:val="22"/>
              <w:szCs w:val="22"/>
              <w:lang w:eastAsia="en-AU"/>
            </w:rPr>
            <w:tab/>
          </w:r>
          <w:r w:rsidR="009E401C">
            <w:rPr>
              <w:noProof/>
            </w:rPr>
            <w:t>Upper bound 130 per cent</w:t>
          </w:r>
          <w:r w:rsidR="009E401C">
            <w:rPr>
              <w:noProof/>
            </w:rPr>
            <w:tab/>
            <w:t>54</w:t>
          </w:r>
        </w:p>
        <w:p w:rsidR="002B1437" w:rsidRDefault="002B1437">
          <w:pPr>
            <w:pStyle w:val="TOC2"/>
            <w:tabs>
              <w:tab w:val="left" w:pos="1134"/>
            </w:tabs>
            <w:rPr>
              <w:rFonts w:asciiTheme="minorHAnsi" w:eastAsiaTheme="minorEastAsia" w:hAnsiTheme="minorHAnsi" w:cstheme="minorBidi"/>
              <w:noProof/>
              <w:sz w:val="22"/>
              <w:szCs w:val="22"/>
              <w:lang w:eastAsia="en-AU"/>
            </w:rPr>
          </w:pPr>
          <w:r>
            <w:rPr>
              <w:noProof/>
            </w:rPr>
            <w:t>A.4</w:t>
          </w:r>
          <w:r>
            <w:rPr>
              <w:rFonts w:asciiTheme="minorHAnsi" w:eastAsiaTheme="minorEastAsia" w:hAnsiTheme="minorHAnsi" w:cstheme="minorBidi"/>
              <w:noProof/>
              <w:sz w:val="22"/>
              <w:szCs w:val="22"/>
              <w:lang w:eastAsia="en-AU"/>
            </w:rPr>
            <w:tab/>
          </w:r>
          <w:r w:rsidR="009E401C">
            <w:rPr>
              <w:noProof/>
            </w:rPr>
            <w:t>Lower bound 80 per cent</w:t>
          </w:r>
          <w:r w:rsidR="009E401C">
            <w:rPr>
              <w:noProof/>
            </w:rPr>
            <w:tab/>
            <w:t>56</w:t>
          </w:r>
        </w:p>
        <w:p w:rsidR="002B1437" w:rsidRDefault="002B1437">
          <w:pPr>
            <w:pStyle w:val="TOC2"/>
            <w:tabs>
              <w:tab w:val="left" w:pos="1134"/>
            </w:tabs>
            <w:rPr>
              <w:rFonts w:asciiTheme="minorHAnsi" w:eastAsiaTheme="minorEastAsia" w:hAnsiTheme="minorHAnsi" w:cstheme="minorBidi"/>
              <w:noProof/>
              <w:sz w:val="22"/>
              <w:szCs w:val="22"/>
              <w:lang w:eastAsia="en-AU"/>
            </w:rPr>
          </w:pPr>
          <w:r>
            <w:rPr>
              <w:noProof/>
            </w:rPr>
            <w:t>A.5</w:t>
          </w:r>
          <w:r>
            <w:rPr>
              <w:rFonts w:asciiTheme="minorHAnsi" w:eastAsiaTheme="minorEastAsia" w:hAnsiTheme="minorHAnsi" w:cstheme="minorBidi"/>
              <w:noProof/>
              <w:sz w:val="22"/>
              <w:szCs w:val="22"/>
              <w:lang w:eastAsia="en-AU"/>
            </w:rPr>
            <w:tab/>
          </w:r>
          <w:r w:rsidR="009E401C">
            <w:rPr>
              <w:noProof/>
            </w:rPr>
            <w:t>Top</w:t>
          </w:r>
          <w:r w:rsidR="009E401C">
            <w:rPr>
              <w:noProof/>
            </w:rPr>
            <w:noBreakHyphen/>
            <w:t>coding 50 hours</w:t>
          </w:r>
          <w:r w:rsidR="009E401C">
            <w:rPr>
              <w:noProof/>
            </w:rPr>
            <w:tab/>
            <w:t>58</w:t>
          </w:r>
        </w:p>
        <w:p w:rsidR="002B1437" w:rsidRDefault="002B1437">
          <w:pPr>
            <w:pStyle w:val="TOC2"/>
            <w:tabs>
              <w:tab w:val="left" w:pos="1134"/>
            </w:tabs>
            <w:rPr>
              <w:rFonts w:asciiTheme="minorHAnsi" w:eastAsiaTheme="minorEastAsia" w:hAnsiTheme="minorHAnsi" w:cstheme="minorBidi"/>
              <w:noProof/>
              <w:sz w:val="22"/>
              <w:szCs w:val="22"/>
              <w:lang w:eastAsia="en-AU"/>
            </w:rPr>
          </w:pPr>
          <w:r>
            <w:rPr>
              <w:noProof/>
            </w:rPr>
            <w:t>A.6</w:t>
          </w:r>
          <w:r>
            <w:rPr>
              <w:rFonts w:asciiTheme="minorHAnsi" w:eastAsiaTheme="minorEastAsia" w:hAnsiTheme="minorHAnsi" w:cstheme="minorBidi"/>
              <w:noProof/>
              <w:sz w:val="22"/>
              <w:szCs w:val="22"/>
              <w:lang w:eastAsia="en-AU"/>
            </w:rPr>
            <w:tab/>
          </w:r>
          <w:r w:rsidR="009E401C">
            <w:rPr>
              <w:noProof/>
            </w:rPr>
            <w:t>Top</w:t>
          </w:r>
          <w:r w:rsidR="009E401C">
            <w:rPr>
              <w:noProof/>
            </w:rPr>
            <w:noBreakHyphen/>
            <w:t>coding 70 hours</w:t>
          </w:r>
          <w:r w:rsidR="009E401C">
            <w:rPr>
              <w:noProof/>
            </w:rPr>
            <w:tab/>
            <w:t>60</w:t>
          </w:r>
        </w:p>
        <w:p w:rsidR="0080787C" w:rsidRPr="006E6FFB" w:rsidRDefault="002B1437" w:rsidP="006E6FFB">
          <w:pPr>
            <w:pStyle w:val="TOC2"/>
            <w:tabs>
              <w:tab w:val="left" w:pos="1134"/>
            </w:tabs>
            <w:rPr>
              <w:rFonts w:asciiTheme="minorHAnsi" w:eastAsiaTheme="minorEastAsia" w:hAnsiTheme="minorHAnsi" w:cstheme="minorBidi"/>
              <w:noProof/>
              <w:sz w:val="22"/>
              <w:szCs w:val="22"/>
              <w:lang w:eastAsia="en-AU"/>
            </w:rPr>
          </w:pPr>
          <w:r>
            <w:rPr>
              <w:noProof/>
            </w:rPr>
            <w:t>A.7</w:t>
          </w:r>
          <w:r>
            <w:rPr>
              <w:rFonts w:asciiTheme="minorHAnsi" w:eastAsiaTheme="minorEastAsia" w:hAnsiTheme="minorHAnsi" w:cstheme="minorBidi"/>
              <w:noProof/>
              <w:sz w:val="22"/>
              <w:szCs w:val="22"/>
              <w:lang w:eastAsia="en-AU"/>
            </w:rPr>
            <w:tab/>
          </w:r>
          <w:r>
            <w:rPr>
              <w:noProof/>
            </w:rPr>
            <w:t>Midpoint di</w:t>
          </w:r>
          <w:r w:rsidR="009E401C">
            <w:rPr>
              <w:noProof/>
            </w:rPr>
            <w:t xml:space="preserve">semployment (elasticity </w:t>
          </w:r>
          <w:r w:rsidR="009E401C">
            <w:rPr>
              <w:noProof/>
            </w:rPr>
            <w:noBreakHyphen/>
            <w:t>0.5)</w:t>
          </w:r>
          <w:r w:rsidR="009E401C">
            <w:rPr>
              <w:noProof/>
            </w:rPr>
            <w:tab/>
            <w:t>62</w:t>
          </w:r>
        </w:p>
      </w:sdtContent>
    </w:sdt>
    <w:p w:rsidR="002738B5" w:rsidRPr="007E3973" w:rsidRDefault="002738B5" w:rsidP="00AF252E">
      <w:pPr>
        <w:pStyle w:val="BodyText"/>
      </w:pPr>
    </w:p>
    <w:p w:rsidR="002738B5" w:rsidRDefault="002738B5" w:rsidP="00AF252E">
      <w:pPr>
        <w:pStyle w:val="TOC1"/>
        <w:sectPr w:rsidR="002738B5" w:rsidSect="00261F50">
          <w:headerReference w:type="even" r:id="rId20"/>
          <w:headerReference w:type="first" r:id="rId21"/>
          <w:footerReference w:type="first" r:id="rId22"/>
          <w:type w:val="oddPage"/>
          <w:pgSz w:w="11907" w:h="16840" w:code="9"/>
          <w:pgMar w:top="1698" w:right="1304" w:bottom="1247" w:left="1814" w:header="1701" w:footer="202" w:gutter="0"/>
          <w:pgNumType w:start="1" w:chapSep="period"/>
          <w:cols w:space="720"/>
          <w:titlePg/>
          <w:docGrid w:linePitch="326"/>
        </w:sectPr>
      </w:pPr>
    </w:p>
    <w:p w:rsidR="002738B5" w:rsidRDefault="002738B5" w:rsidP="00AF252E">
      <w:pPr>
        <w:pStyle w:val="Heading1"/>
      </w:pPr>
      <w:bookmarkStart w:id="23" w:name="_Toc426709649"/>
      <w:bookmarkStart w:id="24" w:name="_Toc429383000"/>
      <w:bookmarkStart w:id="25" w:name="_Toc429386382"/>
      <w:bookmarkStart w:id="26" w:name="_Toc431220413"/>
      <w:r>
        <w:lastRenderedPageBreak/>
        <w:t>Acknowledgements</w:t>
      </w:r>
      <w:bookmarkEnd w:id="23"/>
      <w:bookmarkEnd w:id="24"/>
      <w:bookmarkEnd w:id="25"/>
      <w:bookmarkEnd w:id="26"/>
    </w:p>
    <w:p w:rsidR="008B6D6F" w:rsidRDefault="008B6D6F" w:rsidP="008B6D6F">
      <w:pPr>
        <w:pStyle w:val="BodyText"/>
      </w:pPr>
      <w:r>
        <w:t xml:space="preserve">The Commission wishes to thank Professor Guyonne Kalb (Melbourne Institute) for her valuable feedback on this work. The Commission is also grateful to Professor Peter Whiteford (ANU) for </w:t>
      </w:r>
      <w:r w:rsidR="00AF3D39">
        <w:t>informing the Commission’s thinking</w:t>
      </w:r>
      <w:r>
        <w:t xml:space="preserve">. </w:t>
      </w:r>
    </w:p>
    <w:p w:rsidR="008B6D6F" w:rsidRDefault="002738B5" w:rsidP="00AF252E">
      <w:pPr>
        <w:pStyle w:val="BodyText"/>
      </w:pPr>
      <w:r w:rsidRPr="00980BF9">
        <w:t xml:space="preserve">This </w:t>
      </w:r>
      <w:r>
        <w:t>technical supplement</w:t>
      </w:r>
      <w:r w:rsidRPr="00980BF9">
        <w:t xml:space="preserve"> uses unit</w:t>
      </w:r>
      <w:r w:rsidR="00E474AC">
        <w:noBreakHyphen/>
      </w:r>
      <w:r w:rsidRPr="00980BF9">
        <w:t xml:space="preserve">record data from the Household, Income and Labour Dynamics in Australia (HILDA) Survey. The HILDA </w:t>
      </w:r>
      <w:r>
        <w:t>Survey</w:t>
      </w:r>
      <w:r w:rsidRPr="00980BF9">
        <w:t xml:space="preserve"> was initiated and is funded by the Australian Government Department of </w:t>
      </w:r>
      <w:r>
        <w:t>Social Services (DSS)</w:t>
      </w:r>
      <w:r w:rsidRPr="00980BF9">
        <w:t xml:space="preserve"> and is managed by the Melbourne Institute of Applied Economic and Social Research (Melbourne Institute).</w:t>
      </w:r>
    </w:p>
    <w:p w:rsidR="008B6D6F" w:rsidRDefault="002738B5" w:rsidP="00AF252E">
      <w:pPr>
        <w:pStyle w:val="BodyText"/>
      </w:pPr>
      <w:r w:rsidRPr="00980BF9">
        <w:t xml:space="preserve">The findings and views </w:t>
      </w:r>
      <w:r>
        <w:t xml:space="preserve">based on these data and </w:t>
      </w:r>
      <w:r w:rsidRPr="00980BF9">
        <w:t xml:space="preserve">reported in this </w:t>
      </w:r>
      <w:r w:rsidR="00A5628B">
        <w:t xml:space="preserve">supplement </w:t>
      </w:r>
      <w:r w:rsidR="00327E78">
        <w:t xml:space="preserve">are those of the Productivity Commission. They </w:t>
      </w:r>
      <w:r w:rsidRPr="00980BF9">
        <w:t xml:space="preserve">should not be attributed to either </w:t>
      </w:r>
      <w:r>
        <w:t>DSS</w:t>
      </w:r>
      <w:r w:rsidRPr="00980BF9">
        <w:t xml:space="preserve"> or the Melbourne Institute</w:t>
      </w:r>
      <w:r w:rsidR="008B6D6F">
        <w:t>, nor to the academics who provided assistance.</w:t>
      </w:r>
    </w:p>
    <w:p w:rsidR="008B6D6F" w:rsidRDefault="008B6D6F" w:rsidP="00AF252E">
      <w:pPr>
        <w:pStyle w:val="BodyText"/>
      </w:pPr>
    </w:p>
    <w:p w:rsidR="008B6D6F" w:rsidRDefault="008B6D6F" w:rsidP="00AF252E">
      <w:pPr>
        <w:pStyle w:val="BodyText"/>
        <w:sectPr w:rsidR="008B6D6F" w:rsidSect="002738B5">
          <w:headerReference w:type="even" r:id="rId23"/>
          <w:headerReference w:type="default" r:id="rId24"/>
          <w:footerReference w:type="even" r:id="rId25"/>
          <w:footerReference w:type="default" r:id="rId26"/>
          <w:pgSz w:w="11907" w:h="16840" w:code="9"/>
          <w:pgMar w:top="1985" w:right="1304" w:bottom="1247" w:left="1814" w:header="1701" w:footer="397" w:gutter="0"/>
          <w:pgNumType w:chapSep="period"/>
          <w:cols w:space="720"/>
          <w:docGrid w:linePitch="326"/>
        </w:sectPr>
      </w:pPr>
    </w:p>
    <w:p w:rsidR="002738B5" w:rsidRDefault="002738B5" w:rsidP="00AF252E">
      <w:pPr>
        <w:pStyle w:val="Heading1"/>
        <w:spacing w:before="0"/>
      </w:pPr>
      <w:bookmarkStart w:id="27" w:name="_Toc429383001"/>
      <w:bookmarkStart w:id="28" w:name="_Toc429386383"/>
      <w:bookmarkStart w:id="29" w:name="_Toc431220414"/>
      <w:r>
        <w:lastRenderedPageBreak/>
        <w:t>Abbreviations</w:t>
      </w:r>
      <w:bookmarkEnd w:id="27"/>
      <w:bookmarkEnd w:id="28"/>
      <w:bookmarkEnd w:id="29"/>
    </w:p>
    <w:p w:rsidR="002738B5" w:rsidRDefault="002738B5" w:rsidP="00AF252E">
      <w:pPr>
        <w:pStyle w:val="BodyText"/>
        <w:rPr>
          <w:szCs w:val="24"/>
        </w:rPr>
      </w:pPr>
      <w:r w:rsidRPr="00AF7902">
        <w:rPr>
          <w:szCs w:val="24"/>
        </w:rPr>
        <w:t>ABS</w:t>
      </w:r>
      <w:r w:rsidRPr="00AF7902">
        <w:rPr>
          <w:szCs w:val="24"/>
        </w:rPr>
        <w:tab/>
      </w:r>
      <w:r w:rsidRPr="00AF7902">
        <w:rPr>
          <w:szCs w:val="24"/>
        </w:rPr>
        <w:tab/>
        <w:t>Australian Bureau of Statistics</w:t>
      </w:r>
    </w:p>
    <w:p w:rsidR="005C4CF9" w:rsidRDefault="005C4CF9" w:rsidP="00AF252E">
      <w:pPr>
        <w:pStyle w:val="BodyText"/>
        <w:rPr>
          <w:szCs w:val="24"/>
        </w:rPr>
      </w:pPr>
      <w:r>
        <w:rPr>
          <w:szCs w:val="24"/>
        </w:rPr>
        <w:t>ATO</w:t>
      </w:r>
      <w:r>
        <w:rPr>
          <w:szCs w:val="24"/>
        </w:rPr>
        <w:tab/>
      </w:r>
      <w:r>
        <w:rPr>
          <w:szCs w:val="24"/>
        </w:rPr>
        <w:tab/>
        <w:t>Australian Tax Office</w:t>
      </w:r>
    </w:p>
    <w:p w:rsidR="009351B2" w:rsidRPr="00AF7902" w:rsidRDefault="009351B2" w:rsidP="00AF252E">
      <w:pPr>
        <w:pStyle w:val="BodyText"/>
        <w:rPr>
          <w:szCs w:val="24"/>
        </w:rPr>
      </w:pPr>
      <w:r>
        <w:rPr>
          <w:szCs w:val="24"/>
        </w:rPr>
        <w:t>CBO</w:t>
      </w:r>
      <w:r>
        <w:rPr>
          <w:szCs w:val="24"/>
        </w:rPr>
        <w:tab/>
      </w:r>
      <w:r>
        <w:rPr>
          <w:szCs w:val="24"/>
        </w:rPr>
        <w:tab/>
        <w:t>Congressional Budget Office (US)</w:t>
      </w:r>
    </w:p>
    <w:p w:rsidR="002738B5" w:rsidRPr="00AF7902" w:rsidRDefault="002738B5" w:rsidP="00AF252E">
      <w:pPr>
        <w:pStyle w:val="BodyText"/>
        <w:rPr>
          <w:szCs w:val="24"/>
        </w:rPr>
      </w:pPr>
      <w:r w:rsidRPr="00AF7902">
        <w:rPr>
          <w:szCs w:val="24"/>
        </w:rPr>
        <w:t>EITC</w:t>
      </w:r>
      <w:r w:rsidRPr="00AF7902">
        <w:rPr>
          <w:szCs w:val="24"/>
        </w:rPr>
        <w:tab/>
      </w:r>
      <w:r w:rsidRPr="00AF7902">
        <w:rPr>
          <w:szCs w:val="24"/>
        </w:rPr>
        <w:tab/>
        <w:t>Earned Income Tax Credit</w:t>
      </w:r>
    </w:p>
    <w:p w:rsidR="002738B5" w:rsidRDefault="002738B5" w:rsidP="00AF252E">
      <w:pPr>
        <w:pStyle w:val="BodyText"/>
        <w:rPr>
          <w:szCs w:val="24"/>
        </w:rPr>
      </w:pPr>
      <w:r w:rsidRPr="00AF7902">
        <w:rPr>
          <w:szCs w:val="24"/>
        </w:rPr>
        <w:t>EMTR</w:t>
      </w:r>
      <w:r w:rsidRPr="00AF7902">
        <w:rPr>
          <w:szCs w:val="24"/>
        </w:rPr>
        <w:tab/>
      </w:r>
      <w:r w:rsidRPr="00AF7902">
        <w:rPr>
          <w:szCs w:val="24"/>
        </w:rPr>
        <w:tab/>
        <w:t>Effective Marginal Tax Rate</w:t>
      </w:r>
    </w:p>
    <w:p w:rsidR="005246FE" w:rsidRPr="00AF7902" w:rsidRDefault="005246FE" w:rsidP="00AF252E">
      <w:pPr>
        <w:pStyle w:val="BodyText"/>
        <w:rPr>
          <w:szCs w:val="24"/>
        </w:rPr>
      </w:pPr>
      <w:r>
        <w:rPr>
          <w:szCs w:val="24"/>
        </w:rPr>
        <w:t>FTB</w:t>
      </w:r>
      <w:r>
        <w:rPr>
          <w:szCs w:val="24"/>
        </w:rPr>
        <w:tab/>
      </w:r>
      <w:r>
        <w:rPr>
          <w:szCs w:val="24"/>
        </w:rPr>
        <w:tab/>
        <w:t>Family Tax Benefit</w:t>
      </w:r>
    </w:p>
    <w:p w:rsidR="002738B5" w:rsidRPr="00AF7902" w:rsidRDefault="002738B5" w:rsidP="00AF252E">
      <w:pPr>
        <w:pStyle w:val="BodyText"/>
        <w:rPr>
          <w:szCs w:val="24"/>
        </w:rPr>
      </w:pPr>
      <w:r w:rsidRPr="00AF7902">
        <w:rPr>
          <w:szCs w:val="24"/>
        </w:rPr>
        <w:t>HILDA</w:t>
      </w:r>
      <w:r w:rsidRPr="00AF7902">
        <w:rPr>
          <w:szCs w:val="24"/>
        </w:rPr>
        <w:tab/>
        <w:t>Household, Income and Labour Dynamics in Australia (survey)</w:t>
      </w:r>
    </w:p>
    <w:p w:rsidR="002738B5" w:rsidRPr="00AF7902" w:rsidRDefault="002738B5" w:rsidP="00AF252E">
      <w:pPr>
        <w:pStyle w:val="BodyText"/>
        <w:rPr>
          <w:szCs w:val="24"/>
        </w:rPr>
      </w:pPr>
      <w:r w:rsidRPr="00AF7902">
        <w:rPr>
          <w:szCs w:val="24"/>
        </w:rPr>
        <w:t>OECD</w:t>
      </w:r>
      <w:r w:rsidRPr="00AF7902">
        <w:rPr>
          <w:szCs w:val="24"/>
        </w:rPr>
        <w:tab/>
      </w:r>
      <w:r w:rsidRPr="00AF7902">
        <w:rPr>
          <w:szCs w:val="24"/>
        </w:rPr>
        <w:tab/>
        <w:t>Organisation for Economic Cooperation and Development</w:t>
      </w:r>
    </w:p>
    <w:p w:rsidR="002738B5" w:rsidRPr="00AF7902" w:rsidRDefault="002738B5" w:rsidP="00AF252E">
      <w:pPr>
        <w:pStyle w:val="BodyText"/>
        <w:rPr>
          <w:szCs w:val="24"/>
        </w:rPr>
      </w:pPr>
      <w:r w:rsidRPr="00AF7902">
        <w:rPr>
          <w:szCs w:val="24"/>
        </w:rPr>
        <w:t>PC</w:t>
      </w:r>
      <w:r w:rsidRPr="00AF7902">
        <w:rPr>
          <w:szCs w:val="24"/>
        </w:rPr>
        <w:tab/>
      </w:r>
      <w:r w:rsidRPr="00AF7902">
        <w:rPr>
          <w:szCs w:val="24"/>
        </w:rPr>
        <w:tab/>
        <w:t>Productivity Commission</w:t>
      </w:r>
    </w:p>
    <w:p w:rsidR="002738B5" w:rsidRPr="00AF7902" w:rsidRDefault="002738B5" w:rsidP="00AF252E">
      <w:pPr>
        <w:pStyle w:val="BodyText"/>
        <w:rPr>
          <w:szCs w:val="24"/>
        </w:rPr>
      </w:pPr>
      <w:r w:rsidRPr="00AF7902">
        <w:rPr>
          <w:szCs w:val="24"/>
        </w:rPr>
        <w:t>WTC</w:t>
      </w:r>
      <w:r w:rsidRPr="00AF7902">
        <w:rPr>
          <w:szCs w:val="24"/>
        </w:rPr>
        <w:tab/>
      </w:r>
      <w:r w:rsidRPr="00AF7902">
        <w:rPr>
          <w:szCs w:val="24"/>
        </w:rPr>
        <w:tab/>
        <w:t>Working Tax Credit (UK)</w:t>
      </w:r>
    </w:p>
    <w:p w:rsidR="002738B5" w:rsidRDefault="002738B5" w:rsidP="00120072">
      <w:pPr>
        <w:pStyle w:val="BodyText"/>
      </w:pPr>
    </w:p>
    <w:p w:rsidR="002738B5" w:rsidRDefault="002738B5" w:rsidP="002738B5">
      <w:pPr>
        <w:sectPr w:rsidR="002738B5" w:rsidSect="002738B5">
          <w:headerReference w:type="even" r:id="rId27"/>
          <w:footerReference w:type="even" r:id="rId28"/>
          <w:pgSz w:w="11907" w:h="16840" w:code="9"/>
          <w:pgMar w:top="1985" w:right="1304" w:bottom="1247" w:left="1814" w:header="1701" w:footer="397" w:gutter="0"/>
          <w:pgNumType w:chapSep="period"/>
          <w:cols w:space="720"/>
          <w:docGrid w:linePitch="326"/>
        </w:sectPr>
      </w:pPr>
    </w:p>
    <w:p w:rsidR="002738B5" w:rsidRDefault="00910F40" w:rsidP="00AF252E">
      <w:pPr>
        <w:pStyle w:val="Heading1"/>
        <w:spacing w:before="0"/>
      </w:pPr>
      <w:bookmarkStart w:id="30" w:name="_Toc429383002"/>
      <w:bookmarkStart w:id="31" w:name="_Toc429386384"/>
      <w:bookmarkStart w:id="32" w:name="_Toc431220415"/>
      <w:r>
        <w:rPr>
          <w:noProof/>
        </w:rPr>
        <w:lastRenderedPageBreak/>
        <w:t>1</w:t>
      </w:r>
      <w:r w:rsidR="002738B5">
        <w:tab/>
        <w:t>Introduction</w:t>
      </w:r>
      <w:bookmarkEnd w:id="30"/>
      <w:bookmarkEnd w:id="31"/>
      <w:bookmarkEnd w:id="32"/>
    </w:p>
    <w:p w:rsidR="00AF3D39" w:rsidRDefault="00731111" w:rsidP="00AB0901">
      <w:pPr>
        <w:pStyle w:val="Heading2"/>
      </w:pPr>
      <w:fldSimple w:instr=" COMMENTS  \* MERGEFORMAT ">
        <w:bookmarkStart w:id="33" w:name="_Toc431220416"/>
        <w:r w:rsidR="00AB0901">
          <w:t>1.</w:t>
        </w:r>
      </w:fldSimple>
      <w:r w:rsidR="00F96400">
        <w:fldChar w:fldCharType="begin"/>
      </w:r>
      <w:r w:rsidR="00F96400">
        <w:instrText xml:space="preserve"> SEQ Heading2 </w:instrText>
      </w:r>
      <w:r w:rsidR="00F96400">
        <w:fldChar w:fldCharType="separate"/>
      </w:r>
      <w:r w:rsidR="00B807D6">
        <w:rPr>
          <w:noProof/>
        </w:rPr>
        <w:t>1</w:t>
      </w:r>
      <w:r w:rsidR="00F96400">
        <w:rPr>
          <w:noProof/>
        </w:rPr>
        <w:fldChar w:fldCharType="end"/>
      </w:r>
      <w:r w:rsidR="00AB0901">
        <w:tab/>
      </w:r>
      <w:r w:rsidR="00AF3D39">
        <w:t>Background</w:t>
      </w:r>
      <w:bookmarkEnd w:id="33"/>
    </w:p>
    <w:p w:rsidR="00AF3D39" w:rsidRPr="004733E3" w:rsidRDefault="00AF3D39" w:rsidP="00AF3D39">
      <w:pPr>
        <w:pStyle w:val="BodyText"/>
      </w:pPr>
      <w:r w:rsidRPr="004733E3">
        <w:t>Regulated minimum wages have long been seen as a means of promoting a more equitable distribution of income, helping to</w:t>
      </w:r>
      <w:r w:rsidR="006419E2">
        <w:t xml:space="preserve"> limit the gap between high</w:t>
      </w:r>
      <w:r w:rsidR="006419E2">
        <w:noBreakHyphen/>
      </w:r>
      <w:r w:rsidRPr="004733E3">
        <w:t xml:space="preserve">income earners and those </w:t>
      </w:r>
      <w:r w:rsidRPr="005D6CF4">
        <w:rPr>
          <w:spacing w:val="-2"/>
        </w:rPr>
        <w:t>Australians in low</w:t>
      </w:r>
      <w:r w:rsidR="00E474AC">
        <w:rPr>
          <w:spacing w:val="-2"/>
        </w:rPr>
        <w:noBreakHyphen/>
      </w:r>
      <w:r w:rsidRPr="005D6CF4">
        <w:rPr>
          <w:spacing w:val="-2"/>
        </w:rPr>
        <w:t xml:space="preserve">paid employment. </w:t>
      </w:r>
      <w:r w:rsidR="002C2C99" w:rsidRPr="005D6CF4">
        <w:rPr>
          <w:spacing w:val="-2"/>
        </w:rPr>
        <w:t xml:space="preserve">The Productivity Commission’s </w:t>
      </w:r>
      <w:r w:rsidR="002C2C99">
        <w:t xml:space="preserve">report on Workplace Relations Framework (PC 2015) </w:t>
      </w:r>
      <w:r w:rsidR="002C2C99">
        <w:rPr>
          <w:spacing w:val="-2"/>
        </w:rPr>
        <w:t>indicated</w:t>
      </w:r>
      <w:r w:rsidR="002C2C99">
        <w:t xml:space="preserve"> </w:t>
      </w:r>
      <w:r w:rsidR="002C2C99" w:rsidRPr="004733E3">
        <w:t>that</w:t>
      </w:r>
      <w:r w:rsidR="002C2C99">
        <w:t xml:space="preserve">, </w:t>
      </w:r>
      <w:r w:rsidR="002C2C99">
        <w:rPr>
          <w:spacing w:val="-2"/>
        </w:rPr>
        <w:t>a</w:t>
      </w:r>
      <w:r w:rsidR="00827B08" w:rsidRPr="00C11366">
        <w:rPr>
          <w:spacing w:val="-2"/>
        </w:rPr>
        <w:t xml:space="preserve">mong </w:t>
      </w:r>
      <w:r w:rsidR="00827B08" w:rsidRPr="003D60AA">
        <w:rPr>
          <w:i/>
          <w:spacing w:val="-2"/>
        </w:rPr>
        <w:t>working</w:t>
      </w:r>
      <w:r w:rsidR="00827B08" w:rsidRPr="00C11366">
        <w:rPr>
          <w:spacing w:val="-2"/>
        </w:rPr>
        <w:t xml:space="preserve"> households, minimum wage increases benefit those in lower equivalised </w:t>
      </w:r>
      <w:r w:rsidR="00827B08">
        <w:rPr>
          <w:spacing w:val="-2"/>
        </w:rPr>
        <w:t xml:space="preserve">household </w:t>
      </w:r>
      <w:r w:rsidR="00827B08" w:rsidRPr="00C11366">
        <w:rPr>
          <w:spacing w:val="-2"/>
        </w:rPr>
        <w:t>income quintiles the most. The awards system — w</w:t>
      </w:r>
      <w:r w:rsidR="00827B08">
        <w:rPr>
          <w:spacing w:val="-2"/>
        </w:rPr>
        <w:t>ith</w:t>
      </w:r>
      <w:r w:rsidR="00827B08" w:rsidRPr="00C11366">
        <w:rPr>
          <w:spacing w:val="-2"/>
        </w:rPr>
        <w:t xml:space="preserve"> wage growth rates linked to those of the minimum wage </w:t>
      </w:r>
      <w:r w:rsidR="00827B08">
        <w:rPr>
          <w:spacing w:val="-2"/>
        </w:rPr>
        <w:t xml:space="preserve">— </w:t>
      </w:r>
      <w:r w:rsidR="00827B08" w:rsidRPr="00C11366">
        <w:rPr>
          <w:spacing w:val="-2"/>
        </w:rPr>
        <w:t>has also helped to compress wage dispersion in Australia.</w:t>
      </w:r>
      <w:r w:rsidRPr="004733E3">
        <w:t xml:space="preserve"> </w:t>
      </w:r>
    </w:p>
    <w:p w:rsidR="00AF3D39" w:rsidRDefault="00AF3D39" w:rsidP="00AF3D39">
      <w:pPr>
        <w:pStyle w:val="BodyText"/>
      </w:pPr>
      <w:r w:rsidRPr="004733E3">
        <w:t xml:space="preserve">However, the </w:t>
      </w:r>
      <w:r w:rsidR="000458D7">
        <w:t>report</w:t>
      </w:r>
      <w:r>
        <w:t xml:space="preserve"> </w:t>
      </w:r>
      <w:r w:rsidRPr="004733E3">
        <w:t xml:space="preserve">also </w:t>
      </w:r>
      <w:r>
        <w:t>found</w:t>
      </w:r>
      <w:r w:rsidRPr="004733E3">
        <w:t xml:space="preserve"> that minimum wages do not target poverty or equity directly and, moreover, have the potential to cause unemployment and underemployment. </w:t>
      </w:r>
      <w:r>
        <w:t>It</w:t>
      </w:r>
      <w:r w:rsidRPr="004733E3">
        <w:t xml:space="preserve"> </w:t>
      </w:r>
      <w:r>
        <w:t>indicated</w:t>
      </w:r>
      <w:r w:rsidRPr="004733E3">
        <w:t xml:space="preserve"> that many people in the lowest </w:t>
      </w:r>
      <w:r w:rsidR="00C86D1C">
        <w:t xml:space="preserve">equivalised </w:t>
      </w:r>
      <w:r>
        <w:t xml:space="preserve">income </w:t>
      </w:r>
      <w:r w:rsidRPr="004733E3">
        <w:t>quintiles do not have jobs</w:t>
      </w:r>
      <w:r w:rsidR="009C7DE4">
        <w:t>,</w:t>
      </w:r>
      <w:r w:rsidRPr="004733E3">
        <w:t xml:space="preserve"> </w:t>
      </w:r>
      <w:r w:rsidR="009C7DE4">
        <w:t>and so do not benefit from minimum wage increases,</w:t>
      </w:r>
      <w:r w:rsidR="009C7DE4" w:rsidRPr="004733E3">
        <w:t xml:space="preserve"> </w:t>
      </w:r>
      <w:r w:rsidRPr="004733E3">
        <w:t>or work for relatively few hours</w:t>
      </w:r>
      <w:r w:rsidR="00EA631F">
        <w:t>. On the other hand,</w:t>
      </w:r>
      <w:r w:rsidRPr="004733E3">
        <w:t xml:space="preserve"> many people </w:t>
      </w:r>
      <w:r w:rsidR="009C7DE4">
        <w:t xml:space="preserve">who receive </w:t>
      </w:r>
      <w:r w:rsidRPr="004733E3">
        <w:t xml:space="preserve">the minimum wage in fact live in higher </w:t>
      </w:r>
      <w:r>
        <w:t xml:space="preserve">income </w:t>
      </w:r>
      <w:r w:rsidRPr="004733E3">
        <w:t>quintile households. This suggests that attempts to improve the outcomes for those households with the lowest incomes through minimum wage</w:t>
      </w:r>
      <w:r>
        <w:t>s</w:t>
      </w:r>
      <w:r w:rsidRPr="004733E3">
        <w:t xml:space="preserve"> may not be particularly efficient or effective</w:t>
      </w:r>
      <w:r>
        <w:t>. Moreover, some economists have argued that, contrary to popular perceptions, minimum wage increases have the potential to detract from equity,</w:t>
      </w:r>
      <w:r w:rsidRPr="005441BD">
        <w:t xml:space="preserve"> </w:t>
      </w:r>
      <w:r w:rsidRPr="004733E3">
        <w:t>depending on the nature and extent of the disemployment effects</w:t>
      </w:r>
      <w:r>
        <w:t xml:space="preserve">. </w:t>
      </w:r>
      <w:r w:rsidRPr="004733E3">
        <w:t>Leigh (2007)</w:t>
      </w:r>
      <w:r>
        <w:t>, for example,</w:t>
      </w:r>
      <w:r w:rsidRPr="004733E3">
        <w:t xml:space="preserve"> has shown that</w:t>
      </w:r>
      <w:r w:rsidR="00827B08">
        <w:t>, where disemployment effects are sufficiently large,</w:t>
      </w:r>
      <w:r w:rsidRPr="004733E3">
        <w:t xml:space="preserve"> minimum wage increases </w:t>
      </w:r>
      <w:r>
        <w:t>have the potential to</w:t>
      </w:r>
      <w:r w:rsidRPr="004733E3">
        <w:t xml:space="preserve"> widen </w:t>
      </w:r>
      <w:r>
        <w:t xml:space="preserve">both </w:t>
      </w:r>
      <w:r w:rsidRPr="004733E3">
        <w:t xml:space="preserve">earnings and income inequality. </w:t>
      </w:r>
    </w:p>
    <w:p w:rsidR="00AF3D39" w:rsidRDefault="00AF3D39" w:rsidP="00AF3D39">
      <w:pPr>
        <w:pStyle w:val="BodyText"/>
      </w:pPr>
      <w:r>
        <w:t xml:space="preserve">Accordingly, the </w:t>
      </w:r>
      <w:r w:rsidR="00827B08">
        <w:t xml:space="preserve">Productivity </w:t>
      </w:r>
      <w:r>
        <w:t>Commission explore</w:t>
      </w:r>
      <w:r w:rsidR="00827B08">
        <w:t>d</w:t>
      </w:r>
      <w:r>
        <w:t xml:space="preserve"> other instruments, including Earned Income Tax Credits (EITCs), that might be used to relieve pressure on minimum wages while safeguarding the living standards of the low</w:t>
      </w:r>
      <w:r w:rsidR="00E474AC">
        <w:noBreakHyphen/>
      </w:r>
      <w:r>
        <w:t>paid</w:t>
      </w:r>
      <w:r w:rsidR="00C86D1C">
        <w:t xml:space="preserve"> and their families</w:t>
      </w:r>
      <w:r>
        <w:t>. An EITC offers a credit on people’s labour income in order to increase their disposable income. Several Australian economists have advocated the use of EITCs to supplement the minimum wage.</w:t>
      </w:r>
    </w:p>
    <w:p w:rsidR="00AF3D39" w:rsidRPr="007B092E" w:rsidRDefault="00AF3D39" w:rsidP="00AF3D39">
      <w:pPr>
        <w:pStyle w:val="BodyText"/>
      </w:pPr>
      <w:r w:rsidRPr="002C2C99">
        <w:t xml:space="preserve">The Commission found </w:t>
      </w:r>
      <w:r w:rsidRPr="00973DEF">
        <w:t>that</w:t>
      </w:r>
      <w:r w:rsidRPr="00696AFD">
        <w:rPr>
          <w:i/>
        </w:rPr>
        <w:t>, in principle,</w:t>
      </w:r>
      <w:r w:rsidRPr="00973DEF">
        <w:t xml:space="preserve"> an EITC</w:t>
      </w:r>
      <w:r w:rsidRPr="007B092E">
        <w:t xml:space="preserve"> coupled with restraint in the growth of the minimum wage is attractive, having the potential to reduce disemployment while addressing concerns about the living standards of the low</w:t>
      </w:r>
      <w:r w:rsidR="00E474AC">
        <w:noBreakHyphen/>
      </w:r>
      <w:r w:rsidRPr="007B092E">
        <w:t xml:space="preserve">paid. EITCs should also able to better target the ‘assistance’ provided to people on low incomes than an equivalent increase in minimum wages. </w:t>
      </w:r>
    </w:p>
    <w:p w:rsidR="00DA13F3" w:rsidRDefault="00AF3D39" w:rsidP="00DA13F3">
      <w:pPr>
        <w:pStyle w:val="BodyText"/>
      </w:pPr>
      <w:r w:rsidRPr="007B092E">
        <w:t>However, several issues would need to be favourably resolved before it would be possible to recommend a move towards an EITC as part of a wage</w:t>
      </w:r>
      <w:r w:rsidR="00A5628B">
        <w:t>–</w:t>
      </w:r>
      <w:r w:rsidRPr="007B092E">
        <w:t xml:space="preserve">tax tradeoff. These include its constitutional standing and various design issues, which would have implications for its costs, incentives and equity effects. The design would also need to be coordinated with </w:t>
      </w:r>
      <w:r w:rsidRPr="007B092E">
        <w:lastRenderedPageBreak/>
        <w:t xml:space="preserve">other changes to the tax and welfare systems. </w:t>
      </w:r>
      <w:r w:rsidR="00696AFD">
        <w:t>The Commission said that i</w:t>
      </w:r>
      <w:r w:rsidR="00696AFD" w:rsidRPr="007B092E">
        <w:t xml:space="preserve">t is difficult to reach a firm view on whether an </w:t>
      </w:r>
      <w:r w:rsidR="00696AFD">
        <w:t xml:space="preserve">Australian </w:t>
      </w:r>
      <w:r w:rsidR="00696AFD" w:rsidRPr="007B092E">
        <w:t>EITC could be feasible or justified</w:t>
      </w:r>
      <w:r w:rsidR="00696AFD">
        <w:t xml:space="preserve">, but </w:t>
      </w:r>
      <w:r w:rsidR="00573742">
        <w:t xml:space="preserve">that </w:t>
      </w:r>
      <w:r w:rsidR="00696AFD">
        <w:t>m</w:t>
      </w:r>
      <w:r w:rsidR="00DA13F3">
        <w:t xml:space="preserve">odelling </w:t>
      </w:r>
      <w:r w:rsidR="00573742">
        <w:t xml:space="preserve">of </w:t>
      </w:r>
      <w:r w:rsidR="00DA13F3">
        <w:t xml:space="preserve">the outcomes of EITCs is an important input into their consideration as a possible complement to the minimum wage. </w:t>
      </w:r>
    </w:p>
    <w:p w:rsidR="00AF3D39" w:rsidRDefault="00731111" w:rsidP="00DA13F3">
      <w:pPr>
        <w:pStyle w:val="Heading2"/>
      </w:pPr>
      <w:fldSimple w:instr=" COMMENTS  \* MERGEFORMAT ">
        <w:bookmarkStart w:id="34" w:name="_Toc431220417"/>
        <w:r w:rsidR="00AB0901">
          <w:t>1.</w:t>
        </w:r>
      </w:fldSimple>
      <w:r w:rsidR="00F96400">
        <w:fldChar w:fldCharType="begin"/>
      </w:r>
      <w:r w:rsidR="00F96400">
        <w:instrText xml:space="preserve"> SEQ Heading2 </w:instrText>
      </w:r>
      <w:r w:rsidR="00F96400">
        <w:fldChar w:fldCharType="separate"/>
      </w:r>
      <w:r w:rsidR="00B807D6">
        <w:rPr>
          <w:noProof/>
        </w:rPr>
        <w:t>2</w:t>
      </w:r>
      <w:r w:rsidR="00F96400">
        <w:rPr>
          <w:noProof/>
        </w:rPr>
        <w:fldChar w:fldCharType="end"/>
      </w:r>
      <w:r w:rsidR="00AB0901">
        <w:tab/>
      </w:r>
      <w:r w:rsidR="00AF3D39">
        <w:t>About this supplement</w:t>
      </w:r>
      <w:bookmarkEnd w:id="34"/>
    </w:p>
    <w:p w:rsidR="00AF3D39" w:rsidRDefault="00AF3D39" w:rsidP="00AF3D39">
      <w:pPr>
        <w:pStyle w:val="BodyText"/>
      </w:pPr>
      <w:r>
        <w:t xml:space="preserve">The Commission has developed a microsimulation model to help inform analysis of the distributional impacts of minimum wage increases and of the effects of EITCs. This technical supplement describes the model and </w:t>
      </w:r>
      <w:r w:rsidR="0003368F">
        <w:t>estimates the outcomes from the current minimum wage system (with and without behavioural responses to wage increases) and various EITC designs.</w:t>
      </w:r>
      <w:r w:rsidRPr="004C0B83">
        <w:t xml:space="preserve"> </w:t>
      </w:r>
    </w:p>
    <w:p w:rsidR="00796C46" w:rsidRDefault="00AF3D39" w:rsidP="00AF252E">
      <w:pPr>
        <w:pStyle w:val="BodyText"/>
      </w:pPr>
      <w:r>
        <w:t>Th</w:t>
      </w:r>
      <w:r w:rsidR="00AB0901">
        <w:t>e minimum wage analysis</w:t>
      </w:r>
      <w:r>
        <w:t xml:space="preserve"> </w:t>
      </w:r>
      <w:r w:rsidR="00AB0901">
        <w:t xml:space="preserve">in this supplement </w:t>
      </w:r>
      <w:r>
        <w:t xml:space="preserve">builds on similar work undertaken by </w:t>
      </w:r>
      <w:r w:rsidR="002738B5">
        <w:t>Leigh (2007)</w:t>
      </w:r>
      <w:r>
        <w:t>, who</w:t>
      </w:r>
      <w:r w:rsidR="002738B5">
        <w:t xml:space="preserve"> estimate</w:t>
      </w:r>
      <w:r>
        <w:t>d</w:t>
      </w:r>
      <w:r w:rsidR="002738B5">
        <w:t xml:space="preserve"> the distributional impacts of an increase in the minimum wage in an Australian context, allowing for changes in household income based on </w:t>
      </w:r>
      <w:r w:rsidR="002738B5" w:rsidRPr="001734ED">
        <w:t>changes in wages (</w:t>
      </w:r>
      <w:r w:rsidR="002738B5">
        <w:t>‘</w:t>
      </w:r>
      <w:r w:rsidR="002738B5" w:rsidRPr="001734ED">
        <w:t>morning after</w:t>
      </w:r>
      <w:r w:rsidR="002738B5">
        <w:t>’</w:t>
      </w:r>
      <w:r w:rsidR="002738B5" w:rsidRPr="001734ED">
        <w:t xml:space="preserve"> effects) and changes in employment</w:t>
      </w:r>
      <w:r w:rsidR="002738B5">
        <w:t xml:space="preserve"> (‘behavioural’ effects)</w:t>
      </w:r>
      <w:r w:rsidR="002738B5" w:rsidRPr="001734ED">
        <w:t>.</w:t>
      </w:r>
      <w:r w:rsidR="002738B5">
        <w:t xml:space="preserve"> </w:t>
      </w:r>
      <w:r w:rsidR="00796C46">
        <w:t xml:space="preserve">The analysis also bears some similarity with </w:t>
      </w:r>
      <w:r w:rsidR="007D1247">
        <w:t xml:space="preserve">microsimulation </w:t>
      </w:r>
      <w:r w:rsidR="00796C46">
        <w:t>work by Dockery, Ong and Seymour (2008)</w:t>
      </w:r>
      <w:r w:rsidR="007D1247">
        <w:t>. However,</w:t>
      </w:r>
      <w:r w:rsidR="00796C46">
        <w:t xml:space="preserve"> their main focus was </w:t>
      </w:r>
      <w:r w:rsidR="001D07DA">
        <w:t>the</w:t>
      </w:r>
      <w:r w:rsidR="007D1247">
        <w:t xml:space="preserve"> </w:t>
      </w:r>
      <w:r w:rsidR="00796C46">
        <w:t xml:space="preserve">effects of </w:t>
      </w:r>
      <w:r w:rsidR="0003368F">
        <w:t>introducing the Federal</w:t>
      </w:r>
      <w:r w:rsidR="00796C46">
        <w:t xml:space="preserve"> </w:t>
      </w:r>
      <w:r w:rsidR="0003368F">
        <w:t>Minimum Wage</w:t>
      </w:r>
      <w:r w:rsidR="001D07DA">
        <w:t xml:space="preserve"> on the incomes of sub</w:t>
      </w:r>
      <w:r w:rsidR="00E474AC">
        <w:noBreakHyphen/>
      </w:r>
      <w:r w:rsidR="001D07DA">
        <w:t xml:space="preserve">minimum wage workers. When they simulated an increase in the minimum wage, it was only </w:t>
      </w:r>
      <w:r w:rsidR="002849F2">
        <w:t>in order to examine</w:t>
      </w:r>
      <w:r w:rsidR="001D07DA">
        <w:t xml:space="preserve"> the effects on work incentives</w:t>
      </w:r>
      <w:r w:rsidR="007D1247">
        <w:t>.</w:t>
      </w:r>
    </w:p>
    <w:p w:rsidR="002738B5" w:rsidRDefault="002738B5" w:rsidP="00AF252E">
      <w:pPr>
        <w:pStyle w:val="BodyText"/>
      </w:pPr>
      <w:r>
        <w:t>Th</w:t>
      </w:r>
      <w:r w:rsidR="00751853">
        <w:t xml:space="preserve">e </w:t>
      </w:r>
      <w:r w:rsidR="007D1247">
        <w:t xml:space="preserve">present microsimulation modelling </w:t>
      </w:r>
      <w:r>
        <w:t xml:space="preserve">extends </w:t>
      </w:r>
      <w:r w:rsidR="00751853">
        <w:t xml:space="preserve">Leigh’s approach </w:t>
      </w:r>
      <w:r>
        <w:t>by:</w:t>
      </w:r>
    </w:p>
    <w:p w:rsidR="002738B5" w:rsidRPr="001734ED" w:rsidRDefault="002738B5" w:rsidP="00AF252E">
      <w:pPr>
        <w:pStyle w:val="ListBullet"/>
      </w:pPr>
      <w:r w:rsidRPr="001734ED">
        <w:t xml:space="preserve">adding the tax and transfer system — </w:t>
      </w:r>
      <w:r w:rsidR="00AF3D39">
        <w:t xml:space="preserve">whereas </w:t>
      </w:r>
      <w:r w:rsidRPr="001734ED">
        <w:t xml:space="preserve">Leigh (2007) modelled </w:t>
      </w:r>
      <w:r>
        <w:t xml:space="preserve">effects </w:t>
      </w:r>
      <w:r w:rsidR="00AF3D39">
        <w:t xml:space="preserve">only </w:t>
      </w:r>
      <w:r>
        <w:t xml:space="preserve">on </w:t>
      </w:r>
      <w:r w:rsidR="00AF3D39">
        <w:t>pre</w:t>
      </w:r>
      <w:r w:rsidR="00E474AC">
        <w:noBreakHyphen/>
      </w:r>
      <w:r w:rsidR="00AF3D39">
        <w:t>tax</w:t>
      </w:r>
      <w:r w:rsidR="00AF3D39" w:rsidRPr="001734ED">
        <w:t xml:space="preserve"> </w:t>
      </w:r>
      <w:r>
        <w:t xml:space="preserve">household </w:t>
      </w:r>
      <w:r w:rsidRPr="001734ED">
        <w:t>income</w:t>
      </w:r>
      <w:r w:rsidR="00AF3D39">
        <w:t>, the present analysis considers effects on income net of taxes and transfers, which gives a more precise picture of living standards</w:t>
      </w:r>
    </w:p>
    <w:p w:rsidR="00AF3D39" w:rsidRDefault="002738B5" w:rsidP="00AF252E">
      <w:pPr>
        <w:pStyle w:val="ListBullet"/>
      </w:pPr>
      <w:r w:rsidRPr="001734ED">
        <w:t>adjusting for household size and composition</w:t>
      </w:r>
      <w:r>
        <w:t xml:space="preserve"> through equivalisation</w:t>
      </w:r>
      <w:r w:rsidRPr="001734ED">
        <w:t xml:space="preserve"> — </w:t>
      </w:r>
      <w:r w:rsidR="00AF3D39">
        <w:t>which</w:t>
      </w:r>
      <w:r w:rsidRPr="001734ED">
        <w:t xml:space="preserve"> is potentially relevant since the same disposable income may result in higher living standards for smaller households than larger households, all else</w:t>
      </w:r>
      <w:r w:rsidR="001D07DA">
        <w:t xml:space="preserve"> being</w:t>
      </w:r>
      <w:r w:rsidRPr="001734ED">
        <w:t xml:space="preserve"> equal</w:t>
      </w:r>
    </w:p>
    <w:p w:rsidR="00AF3D39" w:rsidRPr="001734ED" w:rsidRDefault="00AF3D39" w:rsidP="00AF3D39">
      <w:pPr>
        <w:pStyle w:val="ListBullet"/>
      </w:pPr>
      <w:r>
        <w:t xml:space="preserve">modelling </w:t>
      </w:r>
      <w:r w:rsidR="009A231B">
        <w:t xml:space="preserve">three </w:t>
      </w:r>
      <w:r>
        <w:t>possible EITC designs for Australia</w:t>
      </w:r>
      <w:r w:rsidRPr="001734ED">
        <w:t xml:space="preserve"> — </w:t>
      </w:r>
      <w:r>
        <w:t>which together cover a range of features including whether tax cr</w:t>
      </w:r>
      <w:r w:rsidR="00AB0901">
        <w:t>e</w:t>
      </w:r>
      <w:r>
        <w:t>dits are calculated for individuals or couples, and whether they are based on income or a combination of wages and hours worked.</w:t>
      </w:r>
    </w:p>
    <w:p w:rsidR="002738B5" w:rsidRPr="001734ED" w:rsidRDefault="003F05CB" w:rsidP="004558E2">
      <w:pPr>
        <w:pStyle w:val="ListBullet"/>
      </w:pPr>
      <w:r>
        <w:t>using</w:t>
      </w:r>
      <w:r w:rsidR="00AF3D39">
        <w:t xml:space="preserve"> a more recent (2012) dataset than was available to Leigh, and </w:t>
      </w:r>
      <w:r>
        <w:t>setting</w:t>
      </w:r>
      <w:r w:rsidR="00AF3D39">
        <w:t xml:space="preserve"> parameters to reflect tax rates and other relevant conditions in 2012. The minimum wage change around which the microsimulations are based — an increase of 2.9 per cent in nominal terms — is also the change that was granted in 2012.</w:t>
      </w:r>
    </w:p>
    <w:p w:rsidR="00AF3D39" w:rsidRDefault="00AF3D39" w:rsidP="00AF252E">
      <w:pPr>
        <w:pStyle w:val="BodyText"/>
      </w:pPr>
      <w:r>
        <w:t>Some features</w:t>
      </w:r>
      <w:r w:rsidR="002738B5" w:rsidRPr="001734ED">
        <w:t xml:space="preserve"> </w:t>
      </w:r>
      <w:r w:rsidR="002738B5">
        <w:t xml:space="preserve">of </w:t>
      </w:r>
      <w:r w:rsidR="002738B5" w:rsidRPr="001734ED">
        <w:t>Leigh</w:t>
      </w:r>
      <w:r w:rsidR="002738B5">
        <w:t>’s</w:t>
      </w:r>
      <w:r w:rsidR="002738B5" w:rsidRPr="001734ED">
        <w:t xml:space="preserve"> (2007)</w:t>
      </w:r>
      <w:r w:rsidR="002738B5">
        <w:t xml:space="preserve"> approach persist in </w:t>
      </w:r>
      <w:r w:rsidR="007D1247">
        <w:t>this supplement</w:t>
      </w:r>
      <w:r>
        <w:t>:</w:t>
      </w:r>
    </w:p>
    <w:p w:rsidR="002738B5" w:rsidRDefault="00434165" w:rsidP="004558E2">
      <w:pPr>
        <w:pStyle w:val="ListBullet"/>
      </w:pPr>
      <w:r>
        <w:t>‘</w:t>
      </w:r>
      <w:r w:rsidR="002E2222">
        <w:t xml:space="preserve">nominal </w:t>
      </w:r>
      <w:r>
        <w:t xml:space="preserve">income’ is used as </w:t>
      </w:r>
      <w:r w:rsidR="002738B5">
        <w:t>the main indicator of living standards</w:t>
      </w:r>
      <w:r>
        <w:t xml:space="preserve">, which is only </w:t>
      </w:r>
      <w:r w:rsidR="002738B5">
        <w:t xml:space="preserve">a partial measure. </w:t>
      </w:r>
      <w:r w:rsidR="002738B5" w:rsidRPr="001734ED">
        <w:t xml:space="preserve">It excludes </w:t>
      </w:r>
      <w:r w:rsidR="002738B5">
        <w:t>some of the possible effects of</w:t>
      </w:r>
      <w:r w:rsidR="002738B5" w:rsidRPr="001734ED">
        <w:t xml:space="preserve"> </w:t>
      </w:r>
      <w:r w:rsidR="002738B5">
        <w:t>an increase in the minimum wage</w:t>
      </w:r>
      <w:r w:rsidR="002738B5" w:rsidRPr="001734ED">
        <w:t xml:space="preserve">, </w:t>
      </w:r>
      <w:r w:rsidR="002738B5">
        <w:t>such as</w:t>
      </w:r>
      <w:r w:rsidR="002738B5" w:rsidRPr="001734ED">
        <w:t xml:space="preserve"> highe</w:t>
      </w:r>
      <w:r w:rsidR="002738B5">
        <w:t xml:space="preserve">r prices for some goods and services, and </w:t>
      </w:r>
      <w:r w:rsidR="002738B5" w:rsidRPr="001734ED">
        <w:t xml:space="preserve">lower returns on </w:t>
      </w:r>
      <w:r w:rsidR="002738B5" w:rsidRPr="001734ED">
        <w:lastRenderedPageBreak/>
        <w:t>investments</w:t>
      </w:r>
      <w:r w:rsidR="002738B5">
        <w:t>.</w:t>
      </w:r>
      <w:r w:rsidR="002738B5" w:rsidRPr="00DE3469">
        <w:t xml:space="preserve"> </w:t>
      </w:r>
      <w:r w:rsidR="00917C93">
        <w:t xml:space="preserve">This indicator </w:t>
      </w:r>
      <w:r w:rsidR="002738B5">
        <w:t>also excludes non</w:t>
      </w:r>
      <w:r w:rsidR="00E474AC">
        <w:noBreakHyphen/>
      </w:r>
      <w:r w:rsidR="002738B5">
        <w:t>financial dimensions of living standards</w:t>
      </w:r>
      <w:r w:rsidR="00AF3D39">
        <w:t>. It nevertheless prov</w:t>
      </w:r>
      <w:r>
        <w:t>i</w:t>
      </w:r>
      <w:r w:rsidR="00AF3D39">
        <w:t>des an indication of some of the main policy</w:t>
      </w:r>
      <w:r w:rsidR="00E474AC">
        <w:noBreakHyphen/>
      </w:r>
      <w:r w:rsidR="00AF3D39">
        <w:t>relevant impacts of changes in minimum wages and of EITCs</w:t>
      </w:r>
    </w:p>
    <w:p w:rsidR="00434165" w:rsidRDefault="002E2222" w:rsidP="004558E2">
      <w:pPr>
        <w:pStyle w:val="ListBullet"/>
      </w:pPr>
      <w:r>
        <w:t xml:space="preserve">behavioural </w:t>
      </w:r>
      <w:r w:rsidR="00434165">
        <w:t>relationships are limited to the employment effects of the minimum wage. Other relationships, for instance the effects of EITCs on labour supply</w:t>
      </w:r>
      <w:r>
        <w:t>, are not modelled</w:t>
      </w:r>
      <w:r w:rsidR="00DC693E">
        <w:t>.</w:t>
      </w:r>
      <w:r w:rsidR="001D07DA">
        <w:t xml:space="preserve"> </w:t>
      </w:r>
    </w:p>
    <w:p w:rsidR="002C2C99" w:rsidRPr="006408B3" w:rsidRDefault="00C86D1C" w:rsidP="00216970">
      <w:pPr>
        <w:pStyle w:val="BodyText"/>
      </w:pPr>
      <w:r>
        <w:t xml:space="preserve">The </w:t>
      </w:r>
      <w:r w:rsidR="00751853">
        <w:t xml:space="preserve">analysis </w:t>
      </w:r>
      <w:r w:rsidR="002E2222">
        <w:t xml:space="preserve">also does not model </w:t>
      </w:r>
      <w:r w:rsidR="00B31465">
        <w:t>various</w:t>
      </w:r>
      <w:r w:rsidR="002E2222">
        <w:t xml:space="preserve"> other matters, including </w:t>
      </w:r>
      <w:r w:rsidR="00751853">
        <w:t>the labour market’s adjustment time path to the</w:t>
      </w:r>
      <w:r w:rsidR="004863D7">
        <w:t xml:space="preserve"> policy</w:t>
      </w:r>
      <w:r w:rsidR="00751853">
        <w:t xml:space="preserve"> measures</w:t>
      </w:r>
      <w:r w:rsidR="002E2222">
        <w:t>, and</w:t>
      </w:r>
      <w:r w:rsidR="00751853">
        <w:t xml:space="preserve"> the possible repercussions of minimum wage increases and EITCs on other segments of the labour market</w:t>
      </w:r>
      <w:r w:rsidR="00414D63">
        <w:t>, such as award</w:t>
      </w:r>
      <w:r w:rsidR="00E474AC">
        <w:noBreakHyphen/>
      </w:r>
      <w:r w:rsidR="00414D63">
        <w:t>based, higher</w:t>
      </w:r>
      <w:r w:rsidR="00E474AC">
        <w:noBreakHyphen/>
      </w:r>
      <w:r w:rsidR="00414D63">
        <w:t>waged workers</w:t>
      </w:r>
      <w:r w:rsidR="00751853">
        <w:t>.</w:t>
      </w:r>
      <w:r w:rsidR="002C2C99" w:rsidRPr="006408B3">
        <w:t xml:space="preserve"> </w:t>
      </w:r>
    </w:p>
    <w:p w:rsidR="002C2C99" w:rsidRPr="006408B3" w:rsidRDefault="00C86D1C" w:rsidP="002C2C99">
      <w:pPr>
        <w:pStyle w:val="BodyText"/>
      </w:pPr>
      <w:r>
        <w:t>The next two chapters describe the modelling methodology and results of the minimum wage simulations and EITC simulations, respectively</w:t>
      </w:r>
      <w:r w:rsidR="00FC5E69">
        <w:t xml:space="preserve">. </w:t>
      </w:r>
      <w:r w:rsidR="002C2C99" w:rsidRPr="006408B3">
        <w:t xml:space="preserve">For readers interested primarily in the </w:t>
      </w:r>
      <w:r w:rsidR="008C313C">
        <w:t xml:space="preserve">overall </w:t>
      </w:r>
      <w:r w:rsidR="002C2C99" w:rsidRPr="006408B3">
        <w:t>conclusions of the analysis, the</w:t>
      </w:r>
      <w:r w:rsidR="00FC5E69">
        <w:t xml:space="preserve">y are </w:t>
      </w:r>
      <w:r w:rsidR="009E09D8">
        <w:t>presented</w:t>
      </w:r>
      <w:r w:rsidRPr="006408B3">
        <w:t xml:space="preserve"> in chapter</w:t>
      </w:r>
      <w:r w:rsidR="00E474AC">
        <w:t> </w:t>
      </w:r>
      <w:r w:rsidRPr="006408B3">
        <w:t>4</w:t>
      </w:r>
      <w:r w:rsidR="002C2C99" w:rsidRPr="006408B3">
        <w:t>.</w:t>
      </w:r>
    </w:p>
    <w:p w:rsidR="00434165" w:rsidRDefault="00434165" w:rsidP="002E2222">
      <w:pPr>
        <w:pStyle w:val="BodyText"/>
      </w:pPr>
    </w:p>
    <w:p w:rsidR="002738B5" w:rsidRDefault="002738B5" w:rsidP="004558E2">
      <w:pPr>
        <w:pStyle w:val="BodyText"/>
        <w:sectPr w:rsidR="002738B5" w:rsidSect="009E401C">
          <w:headerReference w:type="even" r:id="rId29"/>
          <w:headerReference w:type="default" r:id="rId30"/>
          <w:footerReference w:type="even" r:id="rId31"/>
          <w:footerReference w:type="default" r:id="rId32"/>
          <w:type w:val="oddPage"/>
          <w:pgSz w:w="11907" w:h="16840" w:code="9"/>
          <w:pgMar w:top="1985" w:right="1304" w:bottom="1247" w:left="1814" w:header="1701" w:footer="397" w:gutter="0"/>
          <w:pgNumType w:start="1" w:chapSep="period"/>
          <w:cols w:space="720"/>
          <w:docGrid w:linePitch="326"/>
        </w:sectPr>
      </w:pPr>
    </w:p>
    <w:p w:rsidR="002738B5" w:rsidRDefault="00910F40" w:rsidP="00910F40">
      <w:pPr>
        <w:pStyle w:val="Heading1"/>
      </w:pPr>
      <w:bookmarkStart w:id="35" w:name="_Toc429383003"/>
      <w:bookmarkStart w:id="36" w:name="_Toc429386385"/>
      <w:bookmarkStart w:id="37" w:name="_Toc431220418"/>
      <w:bookmarkStart w:id="38" w:name="ChapterNumber"/>
      <w:r>
        <w:rPr>
          <w:noProof/>
        </w:rPr>
        <w:lastRenderedPageBreak/>
        <w:t>2</w:t>
      </w:r>
      <w:r>
        <w:tab/>
      </w:r>
      <w:r w:rsidR="002738B5">
        <w:t xml:space="preserve">Minimum wage </w:t>
      </w:r>
      <w:bookmarkEnd w:id="35"/>
      <w:bookmarkEnd w:id="36"/>
      <w:r w:rsidR="007C1ED8">
        <w:t>simulations</w:t>
      </w:r>
      <w:bookmarkEnd w:id="37"/>
    </w:p>
    <w:bookmarkEnd w:id="38"/>
    <w:p w:rsidR="00166847" w:rsidRDefault="00166847" w:rsidP="00166847">
      <w:pPr>
        <w:pStyle w:val="BodyText"/>
      </w:pPr>
      <w:r>
        <w:t xml:space="preserve">Under the </w:t>
      </w:r>
      <w:r w:rsidRPr="00A14617">
        <w:rPr>
          <w:i/>
        </w:rPr>
        <w:t>Fair Work Act</w:t>
      </w:r>
      <w:r>
        <w:rPr>
          <w:i/>
        </w:rPr>
        <w:t xml:space="preserve"> 2009</w:t>
      </w:r>
      <w:r>
        <w:t xml:space="preserve">, an expert panel of the Fair Work Commission (FWC) adjusts the national minimum wage each year following an </w:t>
      </w:r>
      <w:r w:rsidR="00C36295">
        <w:t>a</w:t>
      </w:r>
      <w:r>
        <w:t xml:space="preserve">nnual </w:t>
      </w:r>
      <w:r w:rsidR="00C36295">
        <w:t>wage review</w:t>
      </w:r>
      <w:r>
        <w:t>. The annual adjustments made over the last six years are show in table</w:t>
      </w:r>
      <w:r w:rsidR="00E474AC">
        <w:t> </w:t>
      </w:r>
      <w:r>
        <w:t>2.1.</w:t>
      </w:r>
    </w:p>
    <w:p w:rsidR="00166847" w:rsidRDefault="00166847" w:rsidP="00166847">
      <w:pPr>
        <w:pStyle w:val="BoxSpaceAbove"/>
      </w:pPr>
      <w:r>
        <w:rPr>
          <w:b/>
          <w:vanish/>
          <w:color w:val="FF00FF"/>
          <w:sz w:val="14"/>
        </w:rPr>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166847" w:rsidTr="000E0519">
        <w:tc>
          <w:tcPr>
            <w:tcW w:w="8771" w:type="dxa"/>
            <w:tcBorders>
              <w:top w:val="single" w:sz="6" w:space="0" w:color="78A22F"/>
              <w:left w:val="nil"/>
              <w:bottom w:val="nil"/>
              <w:right w:val="nil"/>
            </w:tcBorders>
            <w:shd w:val="clear" w:color="auto" w:fill="auto"/>
          </w:tcPr>
          <w:p w:rsidR="00166847" w:rsidRDefault="00166847" w:rsidP="000E0519">
            <w:pPr>
              <w:pStyle w:val="TableTitle"/>
            </w:pPr>
            <w:r>
              <w:rPr>
                <w:b w:val="0"/>
              </w:rPr>
              <w:t>Table 2.1</w:t>
            </w:r>
            <w:r>
              <w:tab/>
              <w:t xml:space="preserve">Minimum wage changes </w:t>
            </w:r>
          </w:p>
          <w:p w:rsidR="00166847" w:rsidRPr="00784A05" w:rsidRDefault="00166847" w:rsidP="000E0519">
            <w:pPr>
              <w:pStyle w:val="Subtitle"/>
            </w:pPr>
            <w:r>
              <w:t>2010–2015</w:t>
            </w:r>
          </w:p>
        </w:tc>
      </w:tr>
      <w:tr w:rsidR="00166847" w:rsidTr="000E0519">
        <w:trPr>
          <w:cantSplit/>
        </w:trPr>
        <w:tc>
          <w:tcPr>
            <w:tcW w:w="8771" w:type="dxa"/>
            <w:tcBorders>
              <w:top w:val="nil"/>
              <w:left w:val="nil"/>
              <w:bottom w:val="nil"/>
              <w:right w:val="nil"/>
            </w:tcBorders>
            <w:shd w:val="clear" w:color="auto" w:fill="auto"/>
          </w:tcPr>
          <w:tbl>
            <w:tblPr>
              <w:tblW w:w="4994" w:type="pct"/>
              <w:tblCellMar>
                <w:top w:w="28" w:type="dxa"/>
                <w:left w:w="0" w:type="dxa"/>
                <w:right w:w="0" w:type="dxa"/>
              </w:tblCellMar>
              <w:tblLook w:val="0000" w:firstRow="0" w:lastRow="0" w:firstColumn="0" w:lastColumn="0" w:noHBand="0" w:noVBand="0"/>
            </w:tblPr>
            <w:tblGrid>
              <w:gridCol w:w="1740"/>
              <w:gridCol w:w="965"/>
              <w:gridCol w:w="965"/>
              <w:gridCol w:w="965"/>
              <w:gridCol w:w="965"/>
              <w:gridCol w:w="961"/>
              <w:gridCol w:w="960"/>
              <w:gridCol w:w="956"/>
            </w:tblGrid>
            <w:tr w:rsidR="00166847" w:rsidTr="000E0519">
              <w:tc>
                <w:tcPr>
                  <w:tcW w:w="1027" w:type="pct"/>
                  <w:tcBorders>
                    <w:top w:val="single" w:sz="6" w:space="0" w:color="BFBFBF"/>
                    <w:bottom w:val="single" w:sz="6" w:space="0" w:color="BFBFBF"/>
                  </w:tcBorders>
                  <w:shd w:val="clear" w:color="auto" w:fill="auto"/>
                  <w:tcMar>
                    <w:top w:w="28" w:type="dxa"/>
                  </w:tcMar>
                </w:tcPr>
                <w:p w:rsidR="00166847" w:rsidRDefault="00166847" w:rsidP="000E0519">
                  <w:pPr>
                    <w:pStyle w:val="TableColumnHeading"/>
                    <w:jc w:val="left"/>
                  </w:pPr>
                </w:p>
              </w:tc>
              <w:tc>
                <w:tcPr>
                  <w:tcW w:w="569" w:type="pct"/>
                  <w:tcBorders>
                    <w:top w:val="single" w:sz="6" w:space="0" w:color="BFBFBF"/>
                    <w:bottom w:val="single" w:sz="6" w:space="0" w:color="BFBFBF"/>
                  </w:tcBorders>
                </w:tcPr>
                <w:p w:rsidR="00166847" w:rsidRDefault="00166847" w:rsidP="000E0519">
                  <w:pPr>
                    <w:pStyle w:val="TableColumnHeading"/>
                  </w:pPr>
                  <w:r>
                    <w:t>Unit</w:t>
                  </w:r>
                </w:p>
              </w:tc>
              <w:tc>
                <w:tcPr>
                  <w:tcW w:w="569" w:type="pct"/>
                  <w:tcBorders>
                    <w:top w:val="single" w:sz="6" w:space="0" w:color="BFBFBF"/>
                    <w:bottom w:val="single" w:sz="6" w:space="0" w:color="BFBFBF"/>
                  </w:tcBorders>
                </w:tcPr>
                <w:p w:rsidR="00166847" w:rsidRDefault="00166847" w:rsidP="000E0519">
                  <w:pPr>
                    <w:pStyle w:val="TableColumnHeading"/>
                  </w:pPr>
                  <w:r>
                    <w:t>Jul 2010</w:t>
                  </w:r>
                </w:p>
              </w:tc>
              <w:tc>
                <w:tcPr>
                  <w:tcW w:w="569" w:type="pct"/>
                  <w:tcBorders>
                    <w:top w:val="single" w:sz="6" w:space="0" w:color="BFBFBF"/>
                    <w:bottom w:val="single" w:sz="6" w:space="0" w:color="BFBFBF"/>
                  </w:tcBorders>
                </w:tcPr>
                <w:p w:rsidR="00166847" w:rsidRDefault="00166847" w:rsidP="000E0519">
                  <w:pPr>
                    <w:pStyle w:val="TableColumnHeading"/>
                  </w:pPr>
                  <w:r>
                    <w:t>Jul 2011</w:t>
                  </w:r>
                </w:p>
              </w:tc>
              <w:tc>
                <w:tcPr>
                  <w:tcW w:w="569" w:type="pct"/>
                  <w:tcBorders>
                    <w:top w:val="single" w:sz="6" w:space="0" w:color="BFBFBF"/>
                    <w:bottom w:val="single" w:sz="6" w:space="0" w:color="BFBFBF"/>
                  </w:tcBorders>
                  <w:shd w:val="clear" w:color="auto" w:fill="auto"/>
                  <w:tcMar>
                    <w:top w:w="28" w:type="dxa"/>
                  </w:tcMar>
                </w:tcPr>
                <w:p w:rsidR="00166847" w:rsidRDefault="00166847" w:rsidP="000E0519">
                  <w:pPr>
                    <w:pStyle w:val="TableColumnHeading"/>
                  </w:pPr>
                  <w:r>
                    <w:t>Jul 2012</w:t>
                  </w:r>
                </w:p>
              </w:tc>
              <w:tc>
                <w:tcPr>
                  <w:tcW w:w="567" w:type="pct"/>
                  <w:tcBorders>
                    <w:top w:val="single" w:sz="6" w:space="0" w:color="BFBFBF"/>
                    <w:bottom w:val="single" w:sz="6" w:space="0" w:color="BFBFBF"/>
                  </w:tcBorders>
                  <w:shd w:val="clear" w:color="auto" w:fill="auto"/>
                  <w:tcMar>
                    <w:top w:w="28" w:type="dxa"/>
                  </w:tcMar>
                </w:tcPr>
                <w:p w:rsidR="00166847" w:rsidRDefault="00166847" w:rsidP="000E0519">
                  <w:pPr>
                    <w:pStyle w:val="TableColumnHeading"/>
                    <w:ind w:right="28"/>
                  </w:pPr>
                  <w:r>
                    <w:t>Jul 2013</w:t>
                  </w:r>
                </w:p>
              </w:tc>
              <w:tc>
                <w:tcPr>
                  <w:tcW w:w="566" w:type="pct"/>
                  <w:tcBorders>
                    <w:top w:val="single" w:sz="6" w:space="0" w:color="BFBFBF"/>
                    <w:bottom w:val="single" w:sz="6" w:space="0" w:color="BFBFBF"/>
                  </w:tcBorders>
                </w:tcPr>
                <w:p w:rsidR="00166847" w:rsidRDefault="00166847" w:rsidP="000E0519">
                  <w:pPr>
                    <w:pStyle w:val="TableColumnHeading"/>
                    <w:ind w:right="28"/>
                  </w:pPr>
                  <w:r>
                    <w:t>Jul 2014</w:t>
                  </w:r>
                </w:p>
              </w:tc>
              <w:tc>
                <w:tcPr>
                  <w:tcW w:w="566" w:type="pct"/>
                  <w:tcBorders>
                    <w:top w:val="single" w:sz="6" w:space="0" w:color="BFBFBF"/>
                    <w:bottom w:val="single" w:sz="6" w:space="0" w:color="BFBFBF"/>
                  </w:tcBorders>
                </w:tcPr>
                <w:p w:rsidR="00166847" w:rsidRDefault="00166847" w:rsidP="000E0519">
                  <w:pPr>
                    <w:pStyle w:val="TableColumnHeading"/>
                    <w:ind w:right="28"/>
                  </w:pPr>
                  <w:r>
                    <w:t>Jul 2015</w:t>
                  </w:r>
                </w:p>
              </w:tc>
            </w:tr>
            <w:tr w:rsidR="00166847" w:rsidTr="000E0519">
              <w:tc>
                <w:tcPr>
                  <w:tcW w:w="1027" w:type="pct"/>
                </w:tcPr>
                <w:p w:rsidR="00166847" w:rsidRDefault="00166847" w:rsidP="000E0519">
                  <w:pPr>
                    <w:pStyle w:val="TableBodyText"/>
                    <w:spacing w:before="40"/>
                    <w:jc w:val="left"/>
                    <w:rPr>
                      <w:szCs w:val="24"/>
                    </w:rPr>
                  </w:pPr>
                  <w:r w:rsidRPr="003B6321">
                    <w:rPr>
                      <w:b/>
                    </w:rPr>
                    <w:t>Minimum wage</w:t>
                  </w:r>
                </w:p>
              </w:tc>
              <w:tc>
                <w:tcPr>
                  <w:tcW w:w="569" w:type="pct"/>
                </w:tcPr>
                <w:p w:rsidR="00166847" w:rsidRDefault="00166847" w:rsidP="000E0519">
                  <w:pPr>
                    <w:pStyle w:val="TableBodyText"/>
                    <w:spacing w:before="40"/>
                    <w:rPr>
                      <w:szCs w:val="24"/>
                    </w:rPr>
                  </w:pPr>
                </w:p>
              </w:tc>
              <w:tc>
                <w:tcPr>
                  <w:tcW w:w="569" w:type="pct"/>
                </w:tcPr>
                <w:p w:rsidR="00166847" w:rsidRDefault="00166847" w:rsidP="000E0519">
                  <w:pPr>
                    <w:pStyle w:val="TableBodyText"/>
                    <w:spacing w:before="40"/>
                    <w:rPr>
                      <w:szCs w:val="24"/>
                    </w:rPr>
                  </w:pPr>
                </w:p>
              </w:tc>
              <w:tc>
                <w:tcPr>
                  <w:tcW w:w="569" w:type="pct"/>
                </w:tcPr>
                <w:p w:rsidR="00166847" w:rsidRDefault="00166847" w:rsidP="000E0519">
                  <w:pPr>
                    <w:pStyle w:val="TableBodyText"/>
                    <w:spacing w:before="40"/>
                    <w:rPr>
                      <w:szCs w:val="24"/>
                    </w:rPr>
                  </w:pPr>
                </w:p>
              </w:tc>
              <w:tc>
                <w:tcPr>
                  <w:tcW w:w="569" w:type="pct"/>
                </w:tcPr>
                <w:p w:rsidR="00166847" w:rsidRDefault="00166847" w:rsidP="000E0519">
                  <w:pPr>
                    <w:pStyle w:val="TableBodyText"/>
                    <w:spacing w:before="40"/>
                    <w:rPr>
                      <w:szCs w:val="24"/>
                    </w:rPr>
                  </w:pPr>
                </w:p>
              </w:tc>
              <w:tc>
                <w:tcPr>
                  <w:tcW w:w="567" w:type="pct"/>
                </w:tcPr>
                <w:p w:rsidR="00166847" w:rsidRDefault="00166847" w:rsidP="000E0519">
                  <w:pPr>
                    <w:pStyle w:val="TableBodyText"/>
                    <w:spacing w:before="40"/>
                    <w:ind w:right="28"/>
                    <w:rPr>
                      <w:szCs w:val="24"/>
                    </w:rPr>
                  </w:pPr>
                </w:p>
              </w:tc>
              <w:tc>
                <w:tcPr>
                  <w:tcW w:w="566" w:type="pct"/>
                </w:tcPr>
                <w:p w:rsidR="00166847" w:rsidRDefault="00166847" w:rsidP="000E0519">
                  <w:pPr>
                    <w:pStyle w:val="TableBodyText"/>
                    <w:spacing w:before="40"/>
                    <w:ind w:right="28"/>
                    <w:rPr>
                      <w:szCs w:val="24"/>
                    </w:rPr>
                  </w:pPr>
                </w:p>
              </w:tc>
              <w:tc>
                <w:tcPr>
                  <w:tcW w:w="566" w:type="pct"/>
                </w:tcPr>
                <w:p w:rsidR="00166847" w:rsidRDefault="00166847" w:rsidP="000E0519">
                  <w:pPr>
                    <w:pStyle w:val="TableBodyText"/>
                    <w:spacing w:before="40"/>
                    <w:ind w:right="28"/>
                    <w:rPr>
                      <w:szCs w:val="24"/>
                    </w:rPr>
                  </w:pPr>
                </w:p>
              </w:tc>
            </w:tr>
            <w:tr w:rsidR="00166847" w:rsidRPr="00A14617" w:rsidTr="000E0519">
              <w:tc>
                <w:tcPr>
                  <w:tcW w:w="1027" w:type="pct"/>
                </w:tcPr>
                <w:p w:rsidR="00166847" w:rsidRDefault="00166847" w:rsidP="000E0519">
                  <w:pPr>
                    <w:pStyle w:val="TableBodyText"/>
                    <w:jc w:val="left"/>
                  </w:pPr>
                  <w:r>
                    <w:t>Old minimum wage</w:t>
                  </w:r>
                </w:p>
              </w:tc>
              <w:tc>
                <w:tcPr>
                  <w:tcW w:w="569" w:type="pct"/>
                </w:tcPr>
                <w:p w:rsidR="00166847" w:rsidRDefault="00166847" w:rsidP="000E0519">
                  <w:pPr>
                    <w:pStyle w:val="TableBodyText"/>
                  </w:pPr>
                  <w:r>
                    <w:t>$ p.h.</w:t>
                  </w:r>
                </w:p>
              </w:tc>
              <w:tc>
                <w:tcPr>
                  <w:tcW w:w="569" w:type="pct"/>
                </w:tcPr>
                <w:p w:rsidR="00166847" w:rsidRDefault="00166847" w:rsidP="000E0519">
                  <w:pPr>
                    <w:pStyle w:val="TableBodyText"/>
                  </w:pPr>
                  <w:r>
                    <w:t>14.31</w:t>
                  </w:r>
                </w:p>
              </w:tc>
              <w:tc>
                <w:tcPr>
                  <w:tcW w:w="569" w:type="pct"/>
                </w:tcPr>
                <w:p w:rsidR="00166847" w:rsidRDefault="00166847" w:rsidP="000E0519">
                  <w:pPr>
                    <w:pStyle w:val="TableBodyText"/>
                  </w:pPr>
                  <w:r>
                    <w:t>15.00</w:t>
                  </w:r>
                </w:p>
              </w:tc>
              <w:tc>
                <w:tcPr>
                  <w:tcW w:w="569" w:type="pct"/>
                </w:tcPr>
                <w:p w:rsidR="00166847" w:rsidRDefault="00166847" w:rsidP="000E0519">
                  <w:pPr>
                    <w:pStyle w:val="TableBodyText"/>
                  </w:pPr>
                  <w:r>
                    <w:t>15.51</w:t>
                  </w:r>
                </w:p>
              </w:tc>
              <w:tc>
                <w:tcPr>
                  <w:tcW w:w="567" w:type="pct"/>
                </w:tcPr>
                <w:p w:rsidR="00166847" w:rsidRDefault="00166847" w:rsidP="000E0519">
                  <w:pPr>
                    <w:pStyle w:val="TableBodyText"/>
                    <w:ind w:right="28"/>
                  </w:pPr>
                  <w:r>
                    <w:t>15.96</w:t>
                  </w:r>
                </w:p>
              </w:tc>
              <w:tc>
                <w:tcPr>
                  <w:tcW w:w="566" w:type="pct"/>
                </w:tcPr>
                <w:p w:rsidR="00166847" w:rsidRPr="00166847" w:rsidRDefault="00166847" w:rsidP="000E0519">
                  <w:pPr>
                    <w:pStyle w:val="TableBodyText"/>
                    <w:framePr w:w="2155" w:hSpace="227" w:vSpace="181" w:wrap="around" w:vAnchor="text" w:hAnchor="page" w:xAlign="outside" w:y="1"/>
                    <w:ind w:right="28"/>
                  </w:pPr>
                  <w:r w:rsidRPr="00166847">
                    <w:t>16.37</w:t>
                  </w:r>
                </w:p>
              </w:tc>
              <w:tc>
                <w:tcPr>
                  <w:tcW w:w="566" w:type="pct"/>
                </w:tcPr>
                <w:p w:rsidR="00166847" w:rsidRPr="00166847" w:rsidRDefault="00166847" w:rsidP="000E0519">
                  <w:pPr>
                    <w:pStyle w:val="TableBodyText"/>
                    <w:framePr w:w="2155" w:hSpace="227" w:vSpace="181" w:wrap="around" w:vAnchor="text" w:hAnchor="page" w:xAlign="outside" w:y="1"/>
                    <w:ind w:right="28"/>
                  </w:pPr>
                  <w:r w:rsidRPr="00166847">
                    <w:t>16.87</w:t>
                  </w:r>
                </w:p>
              </w:tc>
            </w:tr>
            <w:tr w:rsidR="00166847" w:rsidRPr="00A14617" w:rsidTr="000E0519">
              <w:tc>
                <w:tcPr>
                  <w:tcW w:w="1027" w:type="pct"/>
                </w:tcPr>
                <w:p w:rsidR="00166847" w:rsidRDefault="00166847" w:rsidP="000E0519">
                  <w:pPr>
                    <w:pStyle w:val="TableBodyText"/>
                    <w:jc w:val="left"/>
                  </w:pPr>
                  <w:r>
                    <w:t>New minimum wage</w:t>
                  </w:r>
                </w:p>
              </w:tc>
              <w:tc>
                <w:tcPr>
                  <w:tcW w:w="569" w:type="pct"/>
                </w:tcPr>
                <w:p w:rsidR="00166847" w:rsidRDefault="00166847" w:rsidP="000E0519">
                  <w:pPr>
                    <w:pStyle w:val="TableBodyText"/>
                  </w:pPr>
                  <w:r>
                    <w:t>$ p.h.</w:t>
                  </w:r>
                </w:p>
              </w:tc>
              <w:tc>
                <w:tcPr>
                  <w:tcW w:w="569" w:type="pct"/>
                </w:tcPr>
                <w:p w:rsidR="00166847" w:rsidRDefault="00166847" w:rsidP="000E0519">
                  <w:pPr>
                    <w:pStyle w:val="TableBodyText"/>
                  </w:pPr>
                  <w:r>
                    <w:t>15.00</w:t>
                  </w:r>
                </w:p>
              </w:tc>
              <w:tc>
                <w:tcPr>
                  <w:tcW w:w="569" w:type="pct"/>
                </w:tcPr>
                <w:p w:rsidR="00166847" w:rsidRDefault="00166847" w:rsidP="000E0519">
                  <w:pPr>
                    <w:pStyle w:val="TableBodyText"/>
                  </w:pPr>
                  <w:r>
                    <w:t>15.51</w:t>
                  </w:r>
                </w:p>
              </w:tc>
              <w:tc>
                <w:tcPr>
                  <w:tcW w:w="569" w:type="pct"/>
                </w:tcPr>
                <w:p w:rsidR="00166847" w:rsidRDefault="00166847" w:rsidP="000E0519">
                  <w:pPr>
                    <w:pStyle w:val="TableBodyText"/>
                  </w:pPr>
                  <w:r>
                    <w:t>15.96</w:t>
                  </w:r>
                </w:p>
              </w:tc>
              <w:tc>
                <w:tcPr>
                  <w:tcW w:w="567" w:type="pct"/>
                </w:tcPr>
                <w:p w:rsidR="00166847" w:rsidRDefault="00166847" w:rsidP="000E0519">
                  <w:pPr>
                    <w:pStyle w:val="TableBodyText"/>
                    <w:ind w:right="28"/>
                  </w:pPr>
                  <w:r>
                    <w:t>16.37</w:t>
                  </w:r>
                </w:p>
              </w:tc>
              <w:tc>
                <w:tcPr>
                  <w:tcW w:w="566" w:type="pct"/>
                </w:tcPr>
                <w:p w:rsidR="00166847" w:rsidRPr="00166847" w:rsidRDefault="00166847" w:rsidP="000E0519">
                  <w:pPr>
                    <w:pStyle w:val="TableBodyText"/>
                    <w:framePr w:w="2155" w:hSpace="227" w:vSpace="181" w:wrap="around" w:vAnchor="text" w:hAnchor="page" w:xAlign="outside" w:y="1"/>
                    <w:ind w:right="28"/>
                  </w:pPr>
                  <w:r w:rsidRPr="00166847">
                    <w:t>16.87</w:t>
                  </w:r>
                </w:p>
              </w:tc>
              <w:tc>
                <w:tcPr>
                  <w:tcW w:w="566" w:type="pct"/>
                </w:tcPr>
                <w:p w:rsidR="00166847" w:rsidRPr="00166847" w:rsidRDefault="00166847" w:rsidP="000E0519">
                  <w:pPr>
                    <w:pStyle w:val="TableBodyText"/>
                    <w:framePr w:w="2155" w:hSpace="227" w:vSpace="181" w:wrap="around" w:vAnchor="text" w:hAnchor="page" w:xAlign="outside" w:y="1"/>
                    <w:ind w:right="28"/>
                  </w:pPr>
                  <w:r w:rsidRPr="00166847">
                    <w:t>17.29</w:t>
                  </w:r>
                </w:p>
              </w:tc>
            </w:tr>
            <w:tr w:rsidR="00166847" w:rsidRPr="00A14617" w:rsidTr="000E0519">
              <w:tc>
                <w:tcPr>
                  <w:tcW w:w="1027" w:type="pct"/>
                </w:tcPr>
                <w:p w:rsidR="00166847" w:rsidRDefault="00166847" w:rsidP="000E0519">
                  <w:pPr>
                    <w:pStyle w:val="TableBodyText"/>
                    <w:jc w:val="left"/>
                  </w:pPr>
                  <w:r>
                    <w:t>Percentage increase</w:t>
                  </w:r>
                </w:p>
              </w:tc>
              <w:tc>
                <w:tcPr>
                  <w:tcW w:w="569" w:type="pct"/>
                </w:tcPr>
                <w:p w:rsidR="00166847" w:rsidRDefault="00166847" w:rsidP="000E0519">
                  <w:pPr>
                    <w:pStyle w:val="TableBodyText"/>
                  </w:pPr>
                  <w:r>
                    <w:t>%</w:t>
                  </w:r>
                </w:p>
              </w:tc>
              <w:tc>
                <w:tcPr>
                  <w:tcW w:w="569" w:type="pct"/>
                </w:tcPr>
                <w:p w:rsidR="00166847" w:rsidRDefault="00166847" w:rsidP="000E0519">
                  <w:pPr>
                    <w:pStyle w:val="TableBodyText"/>
                  </w:pPr>
                  <w:r>
                    <w:t>4.8</w:t>
                  </w:r>
                </w:p>
              </w:tc>
              <w:tc>
                <w:tcPr>
                  <w:tcW w:w="569" w:type="pct"/>
                </w:tcPr>
                <w:p w:rsidR="00166847" w:rsidRDefault="00166847" w:rsidP="000E0519">
                  <w:pPr>
                    <w:pStyle w:val="TableBodyText"/>
                  </w:pPr>
                  <w:r>
                    <w:t>3.4</w:t>
                  </w:r>
                </w:p>
              </w:tc>
              <w:tc>
                <w:tcPr>
                  <w:tcW w:w="569" w:type="pct"/>
                </w:tcPr>
                <w:p w:rsidR="00166847" w:rsidRDefault="00166847" w:rsidP="000E0519">
                  <w:pPr>
                    <w:pStyle w:val="TableBodyText"/>
                  </w:pPr>
                  <w:r>
                    <w:t>2.9</w:t>
                  </w:r>
                </w:p>
              </w:tc>
              <w:tc>
                <w:tcPr>
                  <w:tcW w:w="567" w:type="pct"/>
                </w:tcPr>
                <w:p w:rsidR="00166847" w:rsidRDefault="00166847" w:rsidP="000E0519">
                  <w:pPr>
                    <w:pStyle w:val="TableBodyText"/>
                    <w:ind w:right="28"/>
                  </w:pPr>
                  <w:r>
                    <w:t>2.6</w:t>
                  </w:r>
                </w:p>
              </w:tc>
              <w:tc>
                <w:tcPr>
                  <w:tcW w:w="566" w:type="pct"/>
                </w:tcPr>
                <w:p w:rsidR="00166847" w:rsidRPr="00166847" w:rsidRDefault="00166847" w:rsidP="000E0519">
                  <w:pPr>
                    <w:pStyle w:val="TableBodyText"/>
                    <w:ind w:right="28"/>
                  </w:pPr>
                  <w:r w:rsidRPr="00166847">
                    <w:t>3.1</w:t>
                  </w:r>
                </w:p>
              </w:tc>
              <w:tc>
                <w:tcPr>
                  <w:tcW w:w="566" w:type="pct"/>
                </w:tcPr>
                <w:p w:rsidR="00166847" w:rsidRPr="00166847" w:rsidRDefault="00166847" w:rsidP="000E0519">
                  <w:pPr>
                    <w:pStyle w:val="TableBodyText"/>
                    <w:ind w:right="28"/>
                  </w:pPr>
                  <w:r w:rsidRPr="00166847">
                    <w:t>2.5</w:t>
                  </w:r>
                </w:p>
              </w:tc>
            </w:tr>
          </w:tbl>
          <w:p w:rsidR="00166847" w:rsidRDefault="00166847" w:rsidP="000E0519">
            <w:pPr>
              <w:pStyle w:val="Box"/>
            </w:pPr>
          </w:p>
        </w:tc>
      </w:tr>
      <w:tr w:rsidR="00166847" w:rsidTr="000E0519">
        <w:trPr>
          <w:cantSplit/>
        </w:trPr>
        <w:tc>
          <w:tcPr>
            <w:tcW w:w="8771" w:type="dxa"/>
            <w:tcBorders>
              <w:top w:val="nil"/>
              <w:left w:val="nil"/>
              <w:bottom w:val="single" w:sz="6" w:space="0" w:color="78A22F"/>
              <w:right w:val="nil"/>
            </w:tcBorders>
            <w:shd w:val="clear" w:color="auto" w:fill="auto"/>
          </w:tcPr>
          <w:p w:rsidR="00166847" w:rsidRDefault="00166847" w:rsidP="000E0519">
            <w:pPr>
              <w:pStyle w:val="Box"/>
              <w:spacing w:before="0" w:line="120" w:lineRule="exact"/>
            </w:pPr>
          </w:p>
        </w:tc>
      </w:tr>
      <w:tr w:rsidR="00166847" w:rsidRPr="000863A5" w:rsidTr="000E0519">
        <w:trPr>
          <w:hidden/>
        </w:trPr>
        <w:tc>
          <w:tcPr>
            <w:tcW w:w="8771" w:type="dxa"/>
            <w:tcBorders>
              <w:top w:val="single" w:sz="6" w:space="0" w:color="78A22F"/>
              <w:left w:val="nil"/>
              <w:bottom w:val="nil"/>
              <w:right w:val="nil"/>
            </w:tcBorders>
          </w:tcPr>
          <w:p w:rsidR="00166847" w:rsidRPr="00626D32" w:rsidRDefault="00166847" w:rsidP="000E0519">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rsidR="00166847" w:rsidRDefault="00166847" w:rsidP="00166847">
      <w:pPr>
        <w:pStyle w:val="BodyText"/>
      </w:pPr>
      <w:r>
        <w:t>To illustrate some of the impacts of statutory minimum wages, the Commission has modelled the direct effects on household and government finances flowing from the 2012 adjustment of 2.9 per cent. This adjustment falls towards the middle of the range of adjustments provided over recent years.</w:t>
      </w:r>
    </w:p>
    <w:p w:rsidR="002E2222" w:rsidRDefault="00041747" w:rsidP="00B205F2">
      <w:pPr>
        <w:pStyle w:val="BodyText"/>
      </w:pPr>
      <w:r>
        <w:t>The modelling</w:t>
      </w:r>
      <w:r w:rsidRPr="00041747">
        <w:t xml:space="preserve"> </w:t>
      </w:r>
      <w:r w:rsidR="002E2222" w:rsidRPr="00041747">
        <w:t>consider</w:t>
      </w:r>
      <w:r>
        <w:t>s</w:t>
      </w:r>
      <w:r w:rsidR="002E2222" w:rsidRPr="00041747">
        <w:t xml:space="preserve"> only the effect of changes in the wages of ‘minimum wage workers’ (defined in section</w:t>
      </w:r>
      <w:r w:rsidR="00E474AC">
        <w:t> </w:t>
      </w:r>
      <w:r w:rsidR="002E2222" w:rsidRPr="00041747">
        <w:t xml:space="preserve">2.1), with the wages of all other workers unaffected. In practice, under current institutional settings, </w:t>
      </w:r>
      <w:r w:rsidR="00B205F2">
        <w:t>the FWC also increases award wages as part of the annual wage review, often granting identical percentage wage increases. For example</w:t>
      </w:r>
      <w:r w:rsidR="002E2222" w:rsidRPr="00041747">
        <w:t>, in 2012</w:t>
      </w:r>
      <w:r w:rsidR="00917C93">
        <w:t>,</w:t>
      </w:r>
      <w:r w:rsidR="002E2222" w:rsidRPr="00041747">
        <w:t xml:space="preserve"> the FWC granted the same percentage increase (2.9 per cent) to award wages</w:t>
      </w:r>
      <w:r w:rsidR="00B205F2">
        <w:t xml:space="preserve"> and minimum wages</w:t>
      </w:r>
      <w:r w:rsidR="002E2222" w:rsidRPr="00041747">
        <w:t>. This</w:t>
      </w:r>
      <w:r w:rsidR="00B205F2">
        <w:t>,</w:t>
      </w:r>
      <w:r w:rsidR="002E2222" w:rsidRPr="00041747">
        <w:t xml:space="preserve"> in turn</w:t>
      </w:r>
      <w:r w:rsidR="00B205F2">
        <w:t>,</w:t>
      </w:r>
      <w:r w:rsidR="002E2222" w:rsidRPr="00041747">
        <w:t xml:space="preserve"> would increase the wages of employees paid under enterprise agreements or other mechanisms that are directly linked or indirectly influenced by award rates. Higher flow</w:t>
      </w:r>
      <w:r w:rsidR="00E474AC">
        <w:noBreakHyphen/>
      </w:r>
      <w:r w:rsidR="002E2222" w:rsidRPr="00041747">
        <w:t>on wages further up the scale would benefit those higher</w:t>
      </w:r>
      <w:r w:rsidR="00E474AC">
        <w:noBreakHyphen/>
      </w:r>
      <w:r w:rsidR="002E2222" w:rsidRPr="00041747">
        <w:t>income workers. For this analysis, the Commission has not sought to model these impacts but, rather, has focused on the group earning minimum wages.</w:t>
      </w:r>
      <w:r w:rsidR="002E2222">
        <w:rPr>
          <w:rStyle w:val="FootnoteReference"/>
        </w:rPr>
        <w:footnoteReference w:id="1"/>
      </w:r>
      <w:r w:rsidR="002E2222" w:rsidRPr="00E576DF">
        <w:t xml:space="preserve"> </w:t>
      </w:r>
    </w:p>
    <w:p w:rsidR="00DA6486" w:rsidRDefault="00DA6486" w:rsidP="00DA6486">
      <w:pPr>
        <w:pStyle w:val="BodyText"/>
      </w:pPr>
      <w:r>
        <w:t xml:space="preserve">The simulations </w:t>
      </w:r>
      <w:r w:rsidR="00B205F2">
        <w:t xml:space="preserve">consider </w:t>
      </w:r>
      <w:r>
        <w:t xml:space="preserve">the effects of </w:t>
      </w:r>
      <w:r w:rsidR="00041747">
        <w:t xml:space="preserve">the </w:t>
      </w:r>
      <w:r>
        <w:t xml:space="preserve">minimum wage increase not </w:t>
      </w:r>
      <w:r w:rsidR="00041747">
        <w:t xml:space="preserve">just </w:t>
      </w:r>
      <w:r>
        <w:t xml:space="preserve">on people’s gross incomes but also on their net incomes — that is, after taking into account the effects of taxation and changes in government benefits. The results applying to all households are </w:t>
      </w:r>
      <w:r>
        <w:lastRenderedPageBreak/>
        <w:t>disaggregated by equivalised income quintile,</w:t>
      </w:r>
      <w:r>
        <w:rPr>
          <w:rStyle w:val="FootnoteReference"/>
        </w:rPr>
        <w:footnoteReference w:id="2"/>
      </w:r>
      <w:r>
        <w:t xml:space="preserve"> and also by whether the household is a working household (containing at least one employed person).</w:t>
      </w:r>
      <w:r w:rsidR="002C73B2">
        <w:t xml:space="preserve"> </w:t>
      </w:r>
      <w:r>
        <w:t xml:space="preserve">The simulations also enable estimation of the direct impacts of the changes on government finances. The basic simulation assumes that the increase in the minimum wage has no impact on employment. The Commission has also simulated the effects where a higher minimum wage leads to disemployment, using a range of assumed employment elasticities. </w:t>
      </w:r>
    </w:p>
    <w:p w:rsidR="00041747" w:rsidRDefault="00041747" w:rsidP="00041747">
      <w:pPr>
        <w:pStyle w:val="BodyText"/>
      </w:pPr>
      <w:r>
        <w:t xml:space="preserve">Importantly, the simulations capture only some of the effects of adjustments to minimum wages on people’s living standards and on government finances. In addition to the effects simulated here, minimum wage changes can affects prices for outputs and other inputs, the incentives for </w:t>
      </w:r>
      <w:r w:rsidR="00917C93">
        <w:t xml:space="preserve">existing </w:t>
      </w:r>
      <w:r>
        <w:t xml:space="preserve">or prospective workers to undertake education or acquire skills, and the composition of the economy. These induced effects give rise to wider resource allocation effects which may vary geographically and by industry. For these and other reasons, the simulation results should not be interpreted as estimates of the actual changes </w:t>
      </w:r>
      <w:r w:rsidR="00917C93">
        <w:t xml:space="preserve">in </w:t>
      </w:r>
      <w:r>
        <w:t xml:space="preserve">wages and household incomes that followed the 2012 Annual Wage Review decision. </w:t>
      </w:r>
    </w:p>
    <w:p w:rsidR="00041747" w:rsidRDefault="00041747" w:rsidP="00041747">
      <w:pPr>
        <w:pStyle w:val="BodyText"/>
      </w:pPr>
      <w:r w:rsidRPr="00A71A6D">
        <w:t xml:space="preserve">The </w:t>
      </w:r>
      <w:r w:rsidR="00351D17">
        <w:t>next</w:t>
      </w:r>
      <w:r w:rsidRPr="00A71A6D">
        <w:t xml:space="preserve"> section details the model and methodology used for the simulations, with the results discussed in </w:t>
      </w:r>
      <w:r w:rsidR="00351D17">
        <w:t xml:space="preserve">the subsequent </w:t>
      </w:r>
      <w:r w:rsidRPr="00A71A6D">
        <w:t>section. The results of various sensitivity analyses are pro</w:t>
      </w:r>
      <w:r>
        <w:t>vid</w:t>
      </w:r>
      <w:r w:rsidRPr="00A71A6D">
        <w:t>ed in</w:t>
      </w:r>
      <w:r w:rsidR="00351D17">
        <w:t xml:space="preserve"> section</w:t>
      </w:r>
      <w:r w:rsidR="00E474AC">
        <w:t> </w:t>
      </w:r>
      <w:r w:rsidR="00351D17">
        <w:t>2.2 and in</w:t>
      </w:r>
      <w:r w:rsidRPr="00A71A6D">
        <w:t xml:space="preserve"> appendi</w:t>
      </w:r>
      <w:r>
        <w:t>x</w:t>
      </w:r>
      <w:r w:rsidR="00E474AC">
        <w:t> </w:t>
      </w:r>
      <w:r>
        <w:t>A</w:t>
      </w:r>
      <w:r w:rsidRPr="00A71A6D">
        <w:t xml:space="preserve">. </w:t>
      </w:r>
    </w:p>
    <w:p w:rsidR="00AE79F0" w:rsidRDefault="00096110" w:rsidP="00F77BFF">
      <w:pPr>
        <w:pStyle w:val="Heading2"/>
      </w:pPr>
      <w:bookmarkStart w:id="39" w:name="_Toc431220419"/>
      <w:r>
        <w:rPr>
          <w:noProof/>
        </w:rPr>
        <w:t>2</w:t>
      </w:r>
      <w:r>
        <w:t>.</w:t>
      </w:r>
      <w:r>
        <w:rPr>
          <w:noProof/>
        </w:rPr>
        <w:t>1</w:t>
      </w:r>
      <w:r w:rsidR="00F77BFF">
        <w:tab/>
      </w:r>
      <w:r w:rsidR="004863D7">
        <w:t>M</w:t>
      </w:r>
      <w:r w:rsidR="00C54202">
        <w:t>odel and</w:t>
      </w:r>
      <w:r w:rsidR="00AD38A9">
        <w:t xml:space="preserve"> m</w:t>
      </w:r>
      <w:r w:rsidR="00AE79F0">
        <w:t>ethodology</w:t>
      </w:r>
      <w:bookmarkEnd w:id="39"/>
    </w:p>
    <w:p w:rsidR="004863D7" w:rsidRPr="007C1ED8" w:rsidRDefault="00C54202" w:rsidP="00540E4B">
      <w:pPr>
        <w:pStyle w:val="Heading3"/>
      </w:pPr>
      <w:r>
        <w:t>D</w:t>
      </w:r>
      <w:r w:rsidR="004863D7">
        <w:t>atabase</w:t>
      </w:r>
    </w:p>
    <w:p w:rsidR="004863D7" w:rsidRDefault="004863D7">
      <w:pPr>
        <w:pStyle w:val="BodyText"/>
      </w:pPr>
      <w:r>
        <w:t xml:space="preserve">The Productivity Commission’s microsimulation model is based on wave 12 of the </w:t>
      </w:r>
      <w:r w:rsidRPr="001734ED">
        <w:t>Household, Income and Labour Dynamics in Australia (HILDA) survey</w:t>
      </w:r>
      <w:r>
        <w:t xml:space="preserve">. HILDA offers a number of advantages for the task at hand. First, it is reasonably large, providing the analysis with an estimation sample of </w:t>
      </w:r>
      <w:r w:rsidRPr="001734ED">
        <w:t>13</w:t>
      </w:r>
      <w:r>
        <w:t> </w:t>
      </w:r>
      <w:r w:rsidRPr="001734ED">
        <w:t>600 individuals</w:t>
      </w:r>
      <w:r>
        <w:t xml:space="preserve">. </w:t>
      </w:r>
      <w:r w:rsidR="009B4C7C">
        <w:t>Second, HILDA contains a large range of information about each of the persons and households modelled, including income, employment and socio</w:t>
      </w:r>
      <w:r w:rsidR="00E474AC">
        <w:noBreakHyphen/>
      </w:r>
      <w:r w:rsidR="009B4C7C">
        <w:t>demographic characteristics.</w:t>
      </w:r>
      <w:r w:rsidR="002D47B5">
        <w:t xml:space="preserve"> </w:t>
      </w:r>
      <w:r w:rsidR="00931230">
        <w:t xml:space="preserve">Detailed comparisons of HILDA with </w:t>
      </w:r>
      <w:r w:rsidR="00E474AC">
        <w:t>Australian Bureau of Statistics (</w:t>
      </w:r>
      <w:r w:rsidR="00931230">
        <w:t>ABS</w:t>
      </w:r>
      <w:r w:rsidR="00E474AC">
        <w:t>)</w:t>
      </w:r>
      <w:r w:rsidR="00931230">
        <w:t xml:space="preserve"> disposable income data have found the former to be </w:t>
      </w:r>
      <w:r w:rsidR="002D5D01">
        <w:t xml:space="preserve">reasonably </w:t>
      </w:r>
      <w:r w:rsidR="00931230">
        <w:t xml:space="preserve">accurate (Wilkins 2014). </w:t>
      </w:r>
      <w:r w:rsidR="009B4C7C">
        <w:t xml:space="preserve">Third, HILDA contains disaggregated data (surveyed </w:t>
      </w:r>
      <w:r w:rsidR="00931230">
        <w:t>and</w:t>
      </w:r>
      <w:r w:rsidR="009B4C7C">
        <w:t xml:space="preserve"> imputed) on taxes and transfers. This is useful for integrating the raw data with the Productivity Commission’s Tax and Transfer (PCTT) simulator</w:t>
      </w:r>
      <w:r w:rsidR="000E0DBA">
        <w:t>, a module in the microsimulation model</w:t>
      </w:r>
      <w:r w:rsidR="009B4C7C">
        <w:t xml:space="preserve">. </w:t>
      </w:r>
      <w:r w:rsidR="004C7C45">
        <w:t>The sample used for the estimation contains all employees aged 15 and over present in wave 12 of HILDA. W</w:t>
      </w:r>
      <w:r w:rsidR="009B4C7C">
        <w:t xml:space="preserve">hen </w:t>
      </w:r>
      <w:r w:rsidR="004C7C45">
        <w:t xml:space="preserve">some of </w:t>
      </w:r>
      <w:r w:rsidR="002D5D01">
        <w:t xml:space="preserve">the necessary data for </w:t>
      </w:r>
      <w:r w:rsidR="009B4C7C">
        <w:t xml:space="preserve">individuals were </w:t>
      </w:r>
      <w:r>
        <w:t>missing</w:t>
      </w:r>
      <w:r w:rsidR="009B4C7C">
        <w:t xml:space="preserve">, </w:t>
      </w:r>
      <w:r w:rsidR="004C7C45">
        <w:t xml:space="preserve">these persons </w:t>
      </w:r>
      <w:r>
        <w:t>were removed from the sample</w:t>
      </w:r>
      <w:r w:rsidR="009B4C7C">
        <w:t xml:space="preserve">. This and the fact that observations </w:t>
      </w:r>
      <w:r w:rsidR="007B1FD8">
        <w:t>are</w:t>
      </w:r>
      <w:r>
        <w:t xml:space="preserve"> unweighted</w:t>
      </w:r>
      <w:r w:rsidR="009B4C7C">
        <w:t xml:space="preserve"> means that</w:t>
      </w:r>
      <w:r>
        <w:t xml:space="preserve"> the characteristics of the sample may diverge </w:t>
      </w:r>
      <w:r>
        <w:lastRenderedPageBreak/>
        <w:t>to some extent from the broader Australian population</w:t>
      </w:r>
      <w:r w:rsidR="009B4C7C">
        <w:t>. Nonetheless,</w:t>
      </w:r>
      <w:r>
        <w:t xml:space="preserve"> the number of observations underlying the microsimulation model </w:t>
      </w:r>
      <w:r w:rsidR="009B4C7C">
        <w:t xml:space="preserve">remains </w:t>
      </w:r>
      <w:r>
        <w:t>large</w:t>
      </w:r>
      <w:r w:rsidR="009B4C7C">
        <w:t xml:space="preserve"> and diverse</w:t>
      </w:r>
      <w:r>
        <w:t>.</w:t>
      </w:r>
    </w:p>
    <w:p w:rsidR="002738B5" w:rsidRDefault="002738B5" w:rsidP="00540E4B">
      <w:pPr>
        <w:pStyle w:val="Heading3"/>
      </w:pPr>
      <w:bookmarkStart w:id="40" w:name="_Toc429383004"/>
      <w:bookmarkStart w:id="41" w:name="_Toc429386386"/>
      <w:r>
        <w:t>Gross income under base</w:t>
      </w:r>
      <w:r w:rsidR="00997F37">
        <w:t>line</w:t>
      </w:r>
      <w:r>
        <w:t xml:space="preserve"> and policy scenarios</w:t>
      </w:r>
      <w:bookmarkEnd w:id="40"/>
      <w:bookmarkEnd w:id="41"/>
    </w:p>
    <w:p w:rsidR="00BA6CBE" w:rsidRDefault="002738B5" w:rsidP="00815F99">
      <w:pPr>
        <w:pStyle w:val="BodyText"/>
      </w:pPr>
      <w:r w:rsidRPr="001734ED">
        <w:t>The gross income of individuals in the</w:t>
      </w:r>
      <w:r>
        <w:t xml:space="preserve"> </w:t>
      </w:r>
      <w:r w:rsidRPr="001734ED">
        <w:t>database is calculated</w:t>
      </w:r>
      <w:r>
        <w:t xml:space="preserve"> </w:t>
      </w:r>
      <w:r w:rsidRPr="001734ED">
        <w:t xml:space="preserve">by summing </w:t>
      </w:r>
      <w:r>
        <w:t xml:space="preserve">reported </w:t>
      </w:r>
      <w:r w:rsidRPr="001734ED">
        <w:t xml:space="preserve">income from all sources, including </w:t>
      </w:r>
      <w:r>
        <w:t>labour earnings and income support payments</w:t>
      </w:r>
      <w:r w:rsidRPr="001734ED">
        <w:t>. This represents the base</w:t>
      </w:r>
      <w:r w:rsidR="009B4C7C">
        <w:t>line</w:t>
      </w:r>
      <w:r w:rsidRPr="001734ED">
        <w:t xml:space="preserve"> scenario for evaluating the effects of the increase in the minimum wage on gross income. </w:t>
      </w:r>
      <w:r>
        <w:t>Individuals are assumed to be minimum wage workers if their wage is between 0 and 110 per cent of the relevant minimum wage, after adjusting for casual and junior rates</w:t>
      </w:r>
      <w:r w:rsidR="00A95908">
        <w:t xml:space="preserve"> of pay</w:t>
      </w:r>
      <w:r>
        <w:t>. This results in 15.6 per cent minimum wage coverage among employees.</w:t>
      </w:r>
      <w:r w:rsidR="002D5D01">
        <w:rPr>
          <w:rStyle w:val="FootnoteReference"/>
        </w:rPr>
        <w:footnoteReference w:id="3"/>
      </w:r>
    </w:p>
    <w:p w:rsidR="00E13307" w:rsidRDefault="00E13307" w:rsidP="00E13307">
      <w:pPr>
        <w:pStyle w:val="BodyText"/>
      </w:pPr>
      <w:r>
        <w:t>The behavioural component of the model</w:t>
      </w:r>
      <w:r w:rsidRPr="001734ED">
        <w:t xml:space="preserve"> captures the effects of the increase in the minimum wage on </w:t>
      </w:r>
      <w:r>
        <w:t xml:space="preserve">employment. Following Leigh (2007), lower and upper bound employment elasticities of 0 and </w:t>
      </w:r>
      <w:r w:rsidR="00E474AC">
        <w:noBreakHyphen/>
      </w:r>
      <w:r>
        <w:t>1, respectively, have been modelled. A midpoint elasticity of 0.5 has also been modelled</w:t>
      </w:r>
      <w:r w:rsidR="00C54202">
        <w:t xml:space="preserve"> (appendix</w:t>
      </w:r>
      <w:r w:rsidR="00E474AC">
        <w:t> </w:t>
      </w:r>
      <w:r w:rsidR="00C54202">
        <w:t>A)</w:t>
      </w:r>
      <w:r>
        <w:t xml:space="preserve">. For the minimum wage adjustment modelled, these employment elasticities translate into job loss probabilities of 0, 2.9 and 1.45 per cent, respectively. </w:t>
      </w:r>
      <w:r w:rsidR="00551F80">
        <w:t>In the modelling</w:t>
      </w:r>
      <w:r w:rsidR="00815F99">
        <w:t xml:space="preserve">, the </w:t>
      </w:r>
      <w:r>
        <w:t>probability of job loss does not depend on individual characteristics, and t</w:t>
      </w:r>
      <w:r w:rsidRPr="001734ED">
        <w:t xml:space="preserve">he employment </w:t>
      </w:r>
      <w:r>
        <w:t xml:space="preserve">prospects </w:t>
      </w:r>
      <w:r w:rsidRPr="001734ED">
        <w:t xml:space="preserve">of workers outside </w:t>
      </w:r>
      <w:r>
        <w:t xml:space="preserve">the </w:t>
      </w:r>
      <w:r w:rsidRPr="001734ED">
        <w:t xml:space="preserve">minimum wage </w:t>
      </w:r>
      <w:r>
        <w:t>group</w:t>
      </w:r>
      <w:r w:rsidRPr="001734ED">
        <w:t xml:space="preserve"> </w:t>
      </w:r>
      <w:r>
        <w:t>are</w:t>
      </w:r>
      <w:r w:rsidRPr="001734ED">
        <w:t xml:space="preserve"> assumed to be unaffected</w:t>
      </w:r>
      <w:r>
        <w:t xml:space="preserve">. </w:t>
      </w:r>
    </w:p>
    <w:p w:rsidR="002738B5" w:rsidRDefault="002738B5" w:rsidP="00AF252E">
      <w:pPr>
        <w:pStyle w:val="BodyText"/>
      </w:pPr>
      <w:r w:rsidRPr="001734ED">
        <w:t>Once a probability</w:t>
      </w:r>
      <w:r>
        <w:t xml:space="preserve"> of job loss</w:t>
      </w:r>
      <w:r w:rsidRPr="001734ED">
        <w:t xml:space="preserve"> has been assigned </w:t>
      </w:r>
      <w:r>
        <w:t>to</w:t>
      </w:r>
      <w:r w:rsidRPr="001734ED">
        <w:t xml:space="preserve"> each </w:t>
      </w:r>
      <w:r>
        <w:t xml:space="preserve">employed </w:t>
      </w:r>
      <w:r w:rsidRPr="001734ED">
        <w:t xml:space="preserve">individual, a random number is generated for each individual </w:t>
      </w:r>
      <w:r>
        <w:t xml:space="preserve">and, </w:t>
      </w:r>
      <w:r w:rsidRPr="001734ED">
        <w:t>for each simulation</w:t>
      </w:r>
      <w:r>
        <w:t>, drawn</w:t>
      </w:r>
      <w:r w:rsidRPr="001734ED">
        <w:t xml:space="preserve"> from a uniform probability distribution with bounds of </w:t>
      </w:r>
      <w:r>
        <w:t>0</w:t>
      </w:r>
      <w:r w:rsidRPr="001734ED">
        <w:t xml:space="preserve"> and </w:t>
      </w:r>
      <w:r>
        <w:t>1</w:t>
      </w:r>
      <w:r w:rsidRPr="001734ED">
        <w:t xml:space="preserve">. If the random number is less than the job loss probability, the hours worked </w:t>
      </w:r>
      <w:r>
        <w:t xml:space="preserve">variable is </w:t>
      </w:r>
      <w:r w:rsidRPr="001734ED">
        <w:t xml:space="preserve">set to </w:t>
      </w:r>
      <w:r>
        <w:t>0</w:t>
      </w:r>
      <w:r w:rsidRPr="001734ED">
        <w:t xml:space="preserve"> for </w:t>
      </w:r>
      <w:r>
        <w:t>the individual and</w:t>
      </w:r>
      <w:r w:rsidRPr="001734ED">
        <w:t xml:space="preserve"> simulation</w:t>
      </w:r>
      <w:r>
        <w:t>, reflecting the loss of a job.</w:t>
      </w:r>
      <w:r>
        <w:rPr>
          <w:rStyle w:val="FootnoteReference"/>
        </w:rPr>
        <w:footnoteReference w:id="4"/>
      </w:r>
      <w:r w:rsidRPr="001734ED">
        <w:t xml:space="preserve"> If the random number is greater than the job loss probability, the individual retains </w:t>
      </w:r>
      <w:r>
        <w:t>his or her</w:t>
      </w:r>
      <w:r w:rsidRPr="001734ED">
        <w:t xml:space="preserve"> job for </w:t>
      </w:r>
      <w:r>
        <w:t>the</w:t>
      </w:r>
      <w:r w:rsidRPr="001734ED">
        <w:t xml:space="preserve"> simulation</w:t>
      </w:r>
      <w:r>
        <w:t xml:space="preserve">. </w:t>
      </w:r>
      <w:r w:rsidRPr="001734ED">
        <w:t xml:space="preserve">The randomness </w:t>
      </w:r>
      <w:r w:rsidR="00E61952">
        <w:t xml:space="preserve">of the process </w:t>
      </w:r>
      <w:r w:rsidRPr="001734ED">
        <w:t xml:space="preserve">means that each simulation </w:t>
      </w:r>
      <w:r>
        <w:t xml:space="preserve">potentially </w:t>
      </w:r>
      <w:r w:rsidRPr="001734ED">
        <w:t>generates a different result</w:t>
      </w:r>
      <w:r>
        <w:t>, due to differences in individual job loss</w:t>
      </w:r>
      <w:r w:rsidRPr="001734ED">
        <w:t xml:space="preserve">. </w:t>
      </w:r>
      <w:r>
        <w:t>A</w:t>
      </w:r>
      <w:r w:rsidRPr="001734ED">
        <w:t xml:space="preserve"> large number of simulations were run, which </w:t>
      </w:r>
      <w:r w:rsidR="00E13307">
        <w:t xml:space="preserve">were </w:t>
      </w:r>
      <w:r>
        <w:t>then</w:t>
      </w:r>
      <w:r w:rsidRPr="001734ED">
        <w:t xml:space="preserve"> averaged across the simulations. </w:t>
      </w:r>
      <w:r w:rsidR="00E61952">
        <w:t>T</w:t>
      </w:r>
      <w:r w:rsidR="00E61952" w:rsidRPr="001734ED">
        <w:t xml:space="preserve">he results presented in this </w:t>
      </w:r>
      <w:r w:rsidR="00E61952">
        <w:t>technical supplement are the averages.</w:t>
      </w:r>
    </w:p>
    <w:p w:rsidR="002738B5" w:rsidRPr="001734ED" w:rsidRDefault="002738B5" w:rsidP="00AF252E">
      <w:pPr>
        <w:pStyle w:val="BodyText"/>
      </w:pPr>
      <w:r w:rsidRPr="001734ED">
        <w:t xml:space="preserve">Once wages and </w:t>
      </w:r>
      <w:r>
        <w:t>employment</w:t>
      </w:r>
      <w:r w:rsidRPr="001734ED">
        <w:t xml:space="preserve"> have been calculated for the policy scenario, gross income is recalculated. This is then compared with the </w:t>
      </w:r>
      <w:r w:rsidR="00E13307" w:rsidRPr="001734ED">
        <w:t>base</w:t>
      </w:r>
      <w:r w:rsidR="00E13307">
        <w:t xml:space="preserve">line </w:t>
      </w:r>
      <w:r w:rsidRPr="001734ED">
        <w:t xml:space="preserve">scenario to estimate the effects of </w:t>
      </w:r>
      <w:r>
        <w:t>the</w:t>
      </w:r>
      <w:r w:rsidRPr="001734ED">
        <w:t xml:space="preserve"> increase in the minimum wage on gross income. </w:t>
      </w:r>
    </w:p>
    <w:p w:rsidR="002738B5" w:rsidRDefault="002738B5" w:rsidP="00540E4B">
      <w:pPr>
        <w:pStyle w:val="Heading3"/>
      </w:pPr>
      <w:bookmarkStart w:id="42" w:name="_Toc429383005"/>
      <w:bookmarkStart w:id="43" w:name="_Toc429386387"/>
      <w:r>
        <w:lastRenderedPageBreak/>
        <w:t xml:space="preserve">Net income under </w:t>
      </w:r>
      <w:r w:rsidR="00997F37">
        <w:t>baseline</w:t>
      </w:r>
      <w:r>
        <w:t xml:space="preserve"> and policy scenarios</w:t>
      </w:r>
      <w:bookmarkEnd w:id="42"/>
      <w:bookmarkEnd w:id="43"/>
    </w:p>
    <w:p w:rsidR="002738B5" w:rsidRPr="001734ED" w:rsidRDefault="002738B5" w:rsidP="00AF252E">
      <w:pPr>
        <w:pStyle w:val="BodyText"/>
      </w:pPr>
      <w:r w:rsidRPr="001734ED">
        <w:t>The PCTT</w:t>
      </w:r>
      <w:r w:rsidR="00112A20">
        <w:t xml:space="preserve"> module</w:t>
      </w:r>
      <w:r w:rsidRPr="001734ED">
        <w:t xml:space="preserve"> </w:t>
      </w:r>
      <w:r>
        <w:t>is</w:t>
      </w:r>
      <w:r w:rsidRPr="001734ED">
        <w:t xml:space="preserve"> used to </w:t>
      </w:r>
      <w:r w:rsidR="00997F37">
        <w:t>convert</w:t>
      </w:r>
      <w:r w:rsidR="00112A20">
        <w:t xml:space="preserve"> gross income into</w:t>
      </w:r>
      <w:r w:rsidRPr="001734ED">
        <w:t xml:space="preserve"> net income. PCTT calculates taxes and transfers for each individual based on their gross taxable income and other characteristics</w:t>
      </w:r>
      <w:r w:rsidR="00112A20">
        <w:t xml:space="preserve"> affecting eligibility for government payments</w:t>
      </w:r>
      <w:r w:rsidRPr="001734ED">
        <w:t>. The tax</w:t>
      </w:r>
      <w:r w:rsidR="00112A20">
        <w:t>es</w:t>
      </w:r>
      <w:r w:rsidRPr="001734ED">
        <w:t xml:space="preserve"> and transfer</w:t>
      </w:r>
      <w:r w:rsidR="00112A20">
        <w:t>s</w:t>
      </w:r>
      <w:r w:rsidRPr="001734ED">
        <w:t xml:space="preserve"> modelled </w:t>
      </w:r>
      <w:r>
        <w:t>are</w:t>
      </w:r>
      <w:r w:rsidRPr="001734ED">
        <w:t>:</w:t>
      </w:r>
    </w:p>
    <w:p w:rsidR="002738B5" w:rsidRPr="001734ED" w:rsidRDefault="002738B5" w:rsidP="00AF252E">
      <w:pPr>
        <w:pStyle w:val="ListBullet"/>
      </w:pPr>
      <w:r>
        <w:t xml:space="preserve">personal </w:t>
      </w:r>
      <w:r w:rsidRPr="001734ED">
        <w:t>income tax</w:t>
      </w:r>
    </w:p>
    <w:p w:rsidR="002738B5" w:rsidRPr="001734ED" w:rsidRDefault="002738B5" w:rsidP="00AF252E">
      <w:pPr>
        <w:pStyle w:val="ListBullet"/>
      </w:pPr>
      <w:r w:rsidRPr="001734ED">
        <w:t>low</w:t>
      </w:r>
      <w:r w:rsidR="00E474AC">
        <w:noBreakHyphen/>
      </w:r>
      <w:r w:rsidRPr="001734ED">
        <w:t>income tax offset</w:t>
      </w:r>
      <w:r>
        <w:t xml:space="preserve"> and other tax offsets</w:t>
      </w:r>
    </w:p>
    <w:p w:rsidR="002738B5" w:rsidRPr="001734ED" w:rsidRDefault="002738B5" w:rsidP="00AF252E">
      <w:pPr>
        <w:pStyle w:val="ListBullet"/>
      </w:pPr>
      <w:r w:rsidRPr="001734ED">
        <w:t>Medicare levy and surcharge</w:t>
      </w:r>
    </w:p>
    <w:p w:rsidR="002738B5" w:rsidRPr="001734ED" w:rsidRDefault="007B1FD8" w:rsidP="00AF252E">
      <w:pPr>
        <w:pStyle w:val="ListBullet"/>
      </w:pPr>
      <w:r>
        <w:t>F</w:t>
      </w:r>
      <w:r w:rsidR="002738B5" w:rsidRPr="001734ED">
        <w:t xml:space="preserve">amily </w:t>
      </w:r>
      <w:r>
        <w:t>T</w:t>
      </w:r>
      <w:r w:rsidR="002738B5" w:rsidRPr="001734ED">
        <w:t xml:space="preserve">ax </w:t>
      </w:r>
      <w:r>
        <w:t>B</w:t>
      </w:r>
      <w:r w:rsidR="002738B5" w:rsidRPr="001734ED">
        <w:t xml:space="preserve">enefit </w:t>
      </w:r>
      <w:r w:rsidR="00112A20">
        <w:t xml:space="preserve">parts </w:t>
      </w:r>
      <w:r w:rsidR="002738B5" w:rsidRPr="001734ED">
        <w:t>A and B</w:t>
      </w:r>
    </w:p>
    <w:p w:rsidR="002738B5" w:rsidRPr="001734ED" w:rsidRDefault="00375B23" w:rsidP="00AF252E">
      <w:pPr>
        <w:pStyle w:val="ListBullet"/>
      </w:pPr>
      <w:r>
        <w:t>R</w:t>
      </w:r>
      <w:r w:rsidR="002738B5" w:rsidRPr="001734ED">
        <w:t xml:space="preserve">ent </w:t>
      </w:r>
      <w:r>
        <w:t>A</w:t>
      </w:r>
      <w:r w:rsidR="002738B5" w:rsidRPr="001734ED">
        <w:t>ssistance</w:t>
      </w:r>
    </w:p>
    <w:p w:rsidR="002738B5" w:rsidRPr="001734ED" w:rsidRDefault="007B1FD8" w:rsidP="00AF252E">
      <w:pPr>
        <w:pStyle w:val="ListBullet"/>
      </w:pPr>
      <w:r>
        <w:t>D</w:t>
      </w:r>
      <w:r w:rsidR="002738B5" w:rsidRPr="001734ED">
        <w:t xml:space="preserve">isability </w:t>
      </w:r>
      <w:r>
        <w:t>S</w:t>
      </w:r>
      <w:r w:rsidR="002738B5" w:rsidRPr="001734ED">
        <w:t xml:space="preserve">upport </w:t>
      </w:r>
      <w:r>
        <w:t>P</w:t>
      </w:r>
      <w:r w:rsidR="002738B5" w:rsidRPr="001734ED">
        <w:t>ension</w:t>
      </w:r>
    </w:p>
    <w:p w:rsidR="002738B5" w:rsidRPr="001734ED" w:rsidRDefault="00AF252E" w:rsidP="00AF252E">
      <w:pPr>
        <w:pStyle w:val="ListBullet"/>
      </w:pPr>
      <w:r>
        <w:t>N</w:t>
      </w:r>
      <w:r w:rsidR="002738B5" w:rsidRPr="001734ED">
        <w:t xml:space="preserve">ewstart </w:t>
      </w:r>
      <w:r w:rsidR="007B1FD8">
        <w:t>A</w:t>
      </w:r>
      <w:r w:rsidR="002738B5" w:rsidRPr="001734ED">
        <w:t>llowance</w:t>
      </w:r>
    </w:p>
    <w:p w:rsidR="002738B5" w:rsidRPr="001734ED" w:rsidRDefault="007B1FD8" w:rsidP="00AF252E">
      <w:pPr>
        <w:pStyle w:val="ListBullet"/>
      </w:pPr>
      <w:r>
        <w:t>Y</w:t>
      </w:r>
      <w:r w:rsidR="002738B5" w:rsidRPr="001734ED">
        <w:t xml:space="preserve">outh </w:t>
      </w:r>
      <w:r>
        <w:t>A</w:t>
      </w:r>
      <w:r w:rsidR="002738B5" w:rsidRPr="001734ED">
        <w:t>llowance</w:t>
      </w:r>
    </w:p>
    <w:p w:rsidR="002738B5" w:rsidRPr="001734ED" w:rsidRDefault="002738B5" w:rsidP="00AF252E">
      <w:pPr>
        <w:pStyle w:val="ListBullet"/>
      </w:pPr>
      <w:r w:rsidRPr="001734ED">
        <w:t>A</w:t>
      </w:r>
      <w:r w:rsidR="007B1FD8">
        <w:t>ustudy</w:t>
      </w:r>
    </w:p>
    <w:p w:rsidR="002738B5" w:rsidRPr="001734ED" w:rsidRDefault="007B1FD8" w:rsidP="00AF252E">
      <w:pPr>
        <w:pStyle w:val="ListBullet"/>
      </w:pPr>
      <w:r>
        <w:t>A</w:t>
      </w:r>
      <w:r w:rsidR="002738B5" w:rsidRPr="001734ED">
        <w:t xml:space="preserve">ge </w:t>
      </w:r>
      <w:r>
        <w:t>P</w:t>
      </w:r>
      <w:r w:rsidR="002738B5" w:rsidRPr="001734ED">
        <w:t>ension</w:t>
      </w:r>
    </w:p>
    <w:p w:rsidR="002738B5" w:rsidRPr="001734ED" w:rsidRDefault="00375B23" w:rsidP="00AF252E">
      <w:pPr>
        <w:pStyle w:val="ListBullet"/>
      </w:pPr>
      <w:r>
        <w:t>P</w:t>
      </w:r>
      <w:r w:rsidR="002738B5" w:rsidRPr="001734ED">
        <w:t xml:space="preserve">arenting </w:t>
      </w:r>
      <w:r>
        <w:t>P</w:t>
      </w:r>
      <w:r w:rsidR="002738B5" w:rsidRPr="001734ED">
        <w:t>ayments.</w:t>
      </w:r>
    </w:p>
    <w:p w:rsidR="002738B5" w:rsidRDefault="002738B5" w:rsidP="00AF252E">
      <w:pPr>
        <w:pStyle w:val="BodyText"/>
      </w:pPr>
      <w:r w:rsidRPr="001734ED">
        <w:t xml:space="preserve">While this </w:t>
      </w:r>
      <w:r>
        <w:t xml:space="preserve">list </w:t>
      </w:r>
      <w:r w:rsidRPr="001734ED">
        <w:t xml:space="preserve">captures the main Australian tax and transfer policies, some </w:t>
      </w:r>
      <w:r w:rsidR="00815F99">
        <w:t>minor</w:t>
      </w:r>
      <w:r w:rsidR="00815F99" w:rsidRPr="001734ED">
        <w:t xml:space="preserve"> </w:t>
      </w:r>
      <w:r w:rsidRPr="001734ED">
        <w:t>policies</w:t>
      </w:r>
      <w:r>
        <w:t>,</w:t>
      </w:r>
      <w:r w:rsidRPr="001734ED">
        <w:t xml:space="preserve"> such as the </w:t>
      </w:r>
      <w:r w:rsidR="00375B23">
        <w:t>S</w:t>
      </w:r>
      <w:r w:rsidRPr="001734ED">
        <w:t xml:space="preserve">ervice </w:t>
      </w:r>
      <w:r w:rsidR="00375B23">
        <w:t>P</w:t>
      </w:r>
      <w:r w:rsidRPr="001734ED">
        <w:t xml:space="preserve">ension and </w:t>
      </w:r>
      <w:r w:rsidR="00375B23">
        <w:t>C</w:t>
      </w:r>
      <w:r w:rsidRPr="001734ED">
        <w:t xml:space="preserve">lean </w:t>
      </w:r>
      <w:r w:rsidR="00375B23">
        <w:t>E</w:t>
      </w:r>
      <w:r w:rsidRPr="001734ED">
        <w:t xml:space="preserve">nergy </w:t>
      </w:r>
      <w:r w:rsidR="00375B23">
        <w:t>A</w:t>
      </w:r>
      <w:r w:rsidRPr="001734ED">
        <w:t>dvance</w:t>
      </w:r>
      <w:r>
        <w:t>,</w:t>
      </w:r>
      <w:r w:rsidRPr="001734ED">
        <w:t xml:space="preserve"> </w:t>
      </w:r>
      <w:r>
        <w:t>are</w:t>
      </w:r>
      <w:r w:rsidRPr="001734ED">
        <w:t xml:space="preserve"> omitted</w:t>
      </w:r>
      <w:r>
        <w:t>.</w:t>
      </w:r>
      <w:r w:rsidRPr="001734ED">
        <w:t xml:space="preserve"> </w:t>
      </w:r>
      <w:r>
        <w:t>Australian Government rebates and subsidies to households linked to childcare expenses have also been omitted.</w:t>
      </w:r>
    </w:p>
    <w:p w:rsidR="00882C8A" w:rsidRDefault="002738B5" w:rsidP="00AF252E">
      <w:pPr>
        <w:pStyle w:val="BodyText"/>
      </w:pPr>
      <w:r>
        <w:t xml:space="preserve">The </w:t>
      </w:r>
      <w:r w:rsidRPr="001734ED">
        <w:t xml:space="preserve">PCTT </w:t>
      </w:r>
      <w:r w:rsidR="00731111">
        <w:t>module</w:t>
      </w:r>
      <w:r>
        <w:t xml:space="preserve"> is</w:t>
      </w:r>
      <w:r w:rsidRPr="001734ED">
        <w:t xml:space="preserve"> calibrated based on policy settings in 2012</w:t>
      </w:r>
      <w:r w:rsidR="00E474AC">
        <w:noBreakHyphen/>
      </w:r>
      <w:r>
        <w:t>13. This financial year corresponds to the</w:t>
      </w:r>
      <w:r w:rsidR="00112A20">
        <w:t xml:space="preserve"> timing of the</w:t>
      </w:r>
      <w:r>
        <w:t xml:space="preserve"> relevant increase in the minimum wage, which took effect in July 2012. </w:t>
      </w:r>
      <w:r w:rsidRPr="001734ED">
        <w:t xml:space="preserve">Estimates of net taxes from PCTT were compared with equivalent estimates of net taxes from HILDA for validation. Overall, the differences were small for the purposes of this </w:t>
      </w:r>
      <w:r>
        <w:t>analysis (</w:t>
      </w:r>
      <w:r w:rsidR="00882C8A">
        <w:t>box</w:t>
      </w:r>
      <w:r w:rsidR="00E474AC">
        <w:t> </w:t>
      </w:r>
      <w:r w:rsidR="000E0519">
        <w:t>2.1</w:t>
      </w:r>
      <w:r>
        <w:t>)</w:t>
      </w:r>
      <w:r w:rsidRPr="001734ED">
        <w:t xml:space="preserve">. </w:t>
      </w:r>
    </w:p>
    <w:p w:rsidR="004E1114" w:rsidRDefault="004E1114" w:rsidP="004E1114">
      <w:pPr>
        <w:pStyle w:val="BodyText"/>
      </w:pPr>
      <w:r>
        <w:t>In order t</w:t>
      </w:r>
      <w:r w:rsidRPr="001734ED">
        <w:t xml:space="preserve">o link PCTT to the </w:t>
      </w:r>
      <w:r>
        <w:t xml:space="preserve">broader </w:t>
      </w:r>
      <w:r w:rsidRPr="001734ED">
        <w:t xml:space="preserve">microsimulation model, the individual characteristics required by PCTT (such as eligibility for various income support payments) </w:t>
      </w:r>
      <w:r>
        <w:t>are</w:t>
      </w:r>
      <w:r w:rsidRPr="001734ED">
        <w:t xml:space="preserve"> </w:t>
      </w:r>
      <w:r>
        <w:t>drawn from</w:t>
      </w:r>
      <w:r w:rsidRPr="001734ED">
        <w:t xml:space="preserve"> HILDA data. </w:t>
      </w:r>
      <w:r>
        <w:t>In the small number of cases where</w:t>
      </w:r>
      <w:r w:rsidRPr="001734ED">
        <w:t xml:space="preserve"> HILDA data </w:t>
      </w:r>
      <w:r>
        <w:t>are</w:t>
      </w:r>
      <w:r w:rsidRPr="001734ED">
        <w:t xml:space="preserve"> not available</w:t>
      </w:r>
      <w:r>
        <w:t>, a plausible assumed value is used or the observation is dropped altogether</w:t>
      </w:r>
      <w:r w:rsidRPr="001734ED">
        <w:t xml:space="preserve">. PCTT </w:t>
      </w:r>
      <w:r>
        <w:t>is</w:t>
      </w:r>
      <w:r w:rsidRPr="001734ED">
        <w:t xml:space="preserve"> then run twice — once with gross income from the base</w:t>
      </w:r>
      <w:r>
        <w:t>line</w:t>
      </w:r>
      <w:r w:rsidRPr="001734ED">
        <w:t xml:space="preserve"> scenario and again with gross income from the policy scenario. </w:t>
      </w:r>
      <w:r>
        <w:t xml:space="preserve">Minimum wage workers who lose their jobs in some simulations, and were not already receiving an income support payment, are assumed to become eligible for the Newstart Allowance, subject to income tests. Those who are already receiving an income support payment are assumed to remain eligible for that income support payment. </w:t>
      </w:r>
      <w:r w:rsidRPr="001734ED">
        <w:t>The differences in the resulting estimates of net income</w:t>
      </w:r>
      <w:r>
        <w:t xml:space="preserve"> under the baseline and policy scenarios</w:t>
      </w:r>
      <w:r w:rsidRPr="001734ED">
        <w:t xml:space="preserve"> give the estimated effects of the increase in the minimum wage on net income.</w:t>
      </w:r>
    </w:p>
    <w:p w:rsidR="00E40307" w:rsidRDefault="00E40307" w:rsidP="00E40307">
      <w:pPr>
        <w:pStyle w:val="BoxSpaceAbove"/>
      </w:pPr>
      <w:r>
        <w:rPr>
          <w:b/>
          <w:vanish/>
          <w:color w:val="FF00FF"/>
          <w:sz w:val="14"/>
        </w:rPr>
        <w:lastRenderedPageBreak/>
        <w:t>Do not delete this RETURN as it gives space between the box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909"/>
      </w:tblGrid>
      <w:tr w:rsidR="00E40307" w:rsidTr="00E40307">
        <w:tc>
          <w:tcPr>
            <w:tcW w:w="8909" w:type="dxa"/>
            <w:tcBorders>
              <w:top w:val="single" w:sz="6" w:space="0" w:color="78A22F"/>
              <w:left w:val="nil"/>
              <w:bottom w:val="nil"/>
              <w:right w:val="nil"/>
            </w:tcBorders>
            <w:shd w:val="clear" w:color="auto" w:fill="F2F2F2"/>
          </w:tcPr>
          <w:p w:rsidR="00E40307" w:rsidRDefault="00E40307" w:rsidP="00E40307">
            <w:pPr>
              <w:pStyle w:val="BoxTitle"/>
            </w:pPr>
            <w:r>
              <w:rPr>
                <w:b w:val="0"/>
              </w:rPr>
              <w:t>Box 2.1</w:t>
            </w:r>
            <w:r>
              <w:tab/>
              <w:t>Validation of PCTT against HILDA</w:t>
            </w:r>
          </w:p>
        </w:tc>
      </w:tr>
      <w:tr w:rsidR="00E40307" w:rsidTr="00E40307">
        <w:trPr>
          <w:cantSplit/>
        </w:trPr>
        <w:tc>
          <w:tcPr>
            <w:tcW w:w="8909" w:type="dxa"/>
            <w:tcBorders>
              <w:top w:val="nil"/>
              <w:left w:val="nil"/>
              <w:bottom w:val="nil"/>
              <w:right w:val="nil"/>
            </w:tcBorders>
            <w:shd w:val="clear" w:color="auto" w:fill="F2F2F2"/>
          </w:tcPr>
          <w:p w:rsidR="00E40307" w:rsidRPr="00E40307" w:rsidRDefault="00E40307" w:rsidP="00540E4B">
            <w:pPr>
              <w:pStyle w:val="Box"/>
            </w:pPr>
            <w:r>
              <w:t>One way to evaluate the accuracy of PCTT is to compare its estimates of net taxes with HILDA estimates across all individuals in the HILDA sample for 2012.</w:t>
            </w:r>
            <w:r w:rsidDel="00CF3738">
              <w:t xml:space="preserve"> </w:t>
            </w:r>
            <w:r>
              <w:t>This comparison shows that annual net taxes are on average $935 per year higher in PCTT than in HILDA. The difference is less than $6000 per year for approximately two thirds of individuals in the sample. This suggests that, while PCTT and HILDA do sometimes generate substantially different estimates of annual net taxes, the results are typically quite similar, as illustrated in figure</w:t>
            </w:r>
            <w:r w:rsidR="00E474AC">
              <w:t> </w:t>
            </w:r>
            <w:r>
              <w:t>2.1. Net taxes tend to be higher at all levels of net taxes in PCTT than in HILDA, although the effect is more pronounced for higher net taxes in PCTT. Observed differences between the two sets of estimates are due to a number of factors, including:</w:t>
            </w:r>
          </w:p>
          <w:p w:rsidR="00E40307" w:rsidRDefault="00E40307" w:rsidP="00540E4B">
            <w:pPr>
              <w:pStyle w:val="BoxListNumber"/>
              <w:rPr>
                <w:szCs w:val="24"/>
              </w:rPr>
            </w:pPr>
            <w:r>
              <w:t xml:space="preserve">The more comprehensive scope of HILDA tax and transfer data. Some types of government benefit that are included in HILDA are excluded from PCTT. Similarly some taxes (such as taxes on private pensions) and tax offsets (such as dividend imputation credits) are not modelled in PCTT. </w:t>
            </w:r>
          </w:p>
          <w:p w:rsidR="00E40307" w:rsidRDefault="00E40307" w:rsidP="00540E4B">
            <w:pPr>
              <w:pStyle w:val="BoxListNumber"/>
              <w:rPr>
                <w:szCs w:val="24"/>
              </w:rPr>
            </w:pPr>
            <w:r>
              <w:t>The calculation of all government benefits in PCTT based on rules set out by the Department of Human Services. Although some government benefits in HILDA are calculated in this way, others are derived from survey responses. Respondents might underestimate or overestimate the value of the benefits they receive.</w:t>
            </w:r>
          </w:p>
          <w:p w:rsidR="00E40307" w:rsidRDefault="00E40307" w:rsidP="00E40307">
            <w:pPr>
              <w:pStyle w:val="BoxSpaceAbove"/>
            </w:pPr>
            <w:r>
              <w:rPr>
                <w:b/>
                <w:vanish/>
                <w:color w:val="FF00FF"/>
                <w:sz w:val="14"/>
              </w:rPr>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461"/>
            </w:tblGrid>
            <w:tr w:rsidR="00E40307" w:rsidTr="00540E4B">
              <w:tc>
                <w:tcPr>
                  <w:tcW w:w="0" w:type="auto"/>
                  <w:tcBorders>
                    <w:top w:val="single" w:sz="6" w:space="0" w:color="78A22F"/>
                    <w:left w:val="nil"/>
                    <w:bottom w:val="nil"/>
                    <w:right w:val="nil"/>
                  </w:tcBorders>
                  <w:shd w:val="clear" w:color="auto" w:fill="auto"/>
                </w:tcPr>
                <w:p w:rsidR="00E40307" w:rsidRPr="00176D3F" w:rsidRDefault="00E40307" w:rsidP="00540E4B">
                  <w:pPr>
                    <w:pStyle w:val="FigureTitle"/>
                  </w:pPr>
                  <w:r w:rsidRPr="00784A05">
                    <w:rPr>
                      <w:b w:val="0"/>
                    </w:rPr>
                    <w:t xml:space="preserve">Figure </w:t>
                  </w:r>
                  <w:r>
                    <w:rPr>
                      <w:b w:val="0"/>
                    </w:rPr>
                    <w:t>2.1</w:t>
                  </w:r>
                  <w:r>
                    <w:tab/>
                    <w:t>Comparison of net taxes in PCTT and HILDA for individuals in HILDA sample, 2012</w:t>
                  </w:r>
                </w:p>
              </w:tc>
            </w:tr>
            <w:tr w:rsidR="00E40307" w:rsidTr="00540E4B">
              <w:tc>
                <w:tcPr>
                  <w:tcW w:w="0" w:type="auto"/>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Pr>
                  <w:tblGrid>
                    <w:gridCol w:w="8504"/>
                  </w:tblGrid>
                  <w:tr w:rsidR="00E40307" w:rsidTr="00E40307">
                    <w:trPr>
                      <w:jc w:val="center"/>
                    </w:trPr>
                    <w:tc>
                      <w:tcPr>
                        <w:tcW w:w="5000" w:type="pct"/>
                        <w:tcBorders>
                          <w:top w:val="nil"/>
                          <w:bottom w:val="nil"/>
                        </w:tcBorders>
                      </w:tcPr>
                      <w:p w:rsidR="00E40307" w:rsidRDefault="008C1EF5" w:rsidP="00E40307">
                        <w:pPr>
                          <w:pStyle w:val="Figure"/>
                          <w:spacing w:before="60" w:after="60"/>
                        </w:pPr>
                        <w:r>
                          <w:rPr>
                            <w:noProof/>
                          </w:rPr>
                          <w:drawing>
                            <wp:inline distT="0" distB="0" distL="0" distR="0" wp14:anchorId="296B25FB" wp14:editId="0E9CE687">
                              <wp:extent cx="3599180" cy="3599180"/>
                              <wp:effectExtent l="0" t="0" r="1270" b="1270"/>
                              <wp:docPr id="1" name="Picture 1" descr="Figure 2.1 Comparison of net taxes in PCTT and HILDA for individuals in HILDA sample, 2012. This figure is a scatterplot showing the combination of PCTT and HILDA net taxes values for individuals in the estimation sample. A point located on the 45 degrees-angled black line indicates that the value of net taxes is the same in PCTT and HILDA. The distribution of all points reveals that net taxes tend to be higher in PC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99180" cy="3599180"/>
                                      </a:xfrm>
                                      <a:prstGeom prst="rect">
                                        <a:avLst/>
                                      </a:prstGeom>
                                      <a:noFill/>
                                      <a:ln>
                                        <a:noFill/>
                                      </a:ln>
                                    </pic:spPr>
                                  </pic:pic>
                                </a:graphicData>
                              </a:graphic>
                            </wp:inline>
                          </w:drawing>
                        </w:r>
                      </w:p>
                    </w:tc>
                  </w:tr>
                </w:tbl>
                <w:p w:rsidR="00E40307" w:rsidRDefault="00E40307" w:rsidP="00E40307">
                  <w:pPr>
                    <w:pStyle w:val="Figure"/>
                  </w:pPr>
                </w:p>
              </w:tc>
            </w:tr>
            <w:tr w:rsidR="00E40307" w:rsidRPr="00176D3F" w:rsidTr="00540E4B">
              <w:tc>
                <w:tcPr>
                  <w:tcW w:w="0" w:type="auto"/>
                  <w:tcBorders>
                    <w:top w:val="nil"/>
                    <w:left w:val="nil"/>
                    <w:bottom w:val="nil"/>
                    <w:right w:val="nil"/>
                  </w:tcBorders>
                  <w:shd w:val="clear" w:color="auto" w:fill="auto"/>
                </w:tcPr>
                <w:p w:rsidR="00E40307" w:rsidRPr="00176D3F" w:rsidRDefault="00E40307" w:rsidP="00E40307">
                  <w:pPr>
                    <w:pStyle w:val="Source"/>
                  </w:pPr>
                  <w:r w:rsidRPr="00784A05">
                    <w:rPr>
                      <w:i/>
                    </w:rPr>
                    <w:t>Data source</w:t>
                  </w:r>
                  <w:r w:rsidRPr="00176D3F">
                    <w:t>:</w:t>
                  </w:r>
                  <w:r>
                    <w:t xml:space="preserve"> Productivity Commission estimates based on HILDA wave 12.</w:t>
                  </w:r>
                </w:p>
              </w:tc>
            </w:tr>
            <w:tr w:rsidR="00E40307" w:rsidTr="00540E4B">
              <w:tc>
                <w:tcPr>
                  <w:tcW w:w="0" w:type="auto"/>
                  <w:tcBorders>
                    <w:top w:val="nil"/>
                    <w:left w:val="nil"/>
                    <w:bottom w:val="single" w:sz="6" w:space="0" w:color="78A22F"/>
                    <w:right w:val="nil"/>
                  </w:tcBorders>
                  <w:shd w:val="clear" w:color="auto" w:fill="auto"/>
                </w:tcPr>
                <w:p w:rsidR="00E40307" w:rsidRDefault="00E40307" w:rsidP="00E40307">
                  <w:pPr>
                    <w:pStyle w:val="Figurespace"/>
                  </w:pPr>
                </w:p>
              </w:tc>
            </w:tr>
            <w:tr w:rsidR="00E40307" w:rsidRPr="000863A5" w:rsidTr="00540E4B">
              <w:trPr>
                <w:hidden/>
              </w:trPr>
              <w:tc>
                <w:tcPr>
                  <w:tcW w:w="0" w:type="auto"/>
                  <w:tcBorders>
                    <w:top w:val="single" w:sz="6" w:space="0" w:color="78A22F"/>
                    <w:left w:val="nil"/>
                    <w:bottom w:val="nil"/>
                    <w:right w:val="nil"/>
                  </w:tcBorders>
                </w:tcPr>
                <w:p w:rsidR="00E40307" w:rsidRPr="00626D32" w:rsidRDefault="00E40307" w:rsidP="00E40307">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figure </w:t>
                  </w:r>
                  <w:r w:rsidRPr="00626D32">
                    <w:rPr>
                      <w:rFonts w:ascii="Times New Roman" w:hAnsi="Times New Roman"/>
                      <w:b/>
                      <w:vanish/>
                      <w:color w:val="FF00FF"/>
                    </w:rPr>
                    <w:t>and what follows it.</w:t>
                  </w:r>
                </w:p>
              </w:tc>
            </w:tr>
          </w:tbl>
          <w:p w:rsidR="00E40307" w:rsidRDefault="00E40307" w:rsidP="00E40307">
            <w:pPr>
              <w:pStyle w:val="Box"/>
            </w:pPr>
          </w:p>
        </w:tc>
      </w:tr>
      <w:tr w:rsidR="00E40307" w:rsidTr="00E40307">
        <w:trPr>
          <w:cantSplit/>
        </w:trPr>
        <w:tc>
          <w:tcPr>
            <w:tcW w:w="8909" w:type="dxa"/>
            <w:tcBorders>
              <w:top w:val="nil"/>
              <w:left w:val="nil"/>
              <w:bottom w:val="single" w:sz="6" w:space="0" w:color="78A22F"/>
              <w:right w:val="nil"/>
            </w:tcBorders>
            <w:shd w:val="clear" w:color="auto" w:fill="F2F2F2"/>
          </w:tcPr>
          <w:p w:rsidR="00E40307" w:rsidRDefault="00E40307" w:rsidP="00E40307">
            <w:pPr>
              <w:pStyle w:val="Box"/>
              <w:spacing w:before="0" w:line="120" w:lineRule="exact"/>
            </w:pPr>
          </w:p>
        </w:tc>
      </w:tr>
      <w:tr w:rsidR="00E40307" w:rsidRPr="000863A5" w:rsidTr="00E40307">
        <w:trPr>
          <w:hidden/>
        </w:trPr>
        <w:tc>
          <w:tcPr>
            <w:tcW w:w="8909" w:type="dxa"/>
            <w:tcBorders>
              <w:top w:val="single" w:sz="6" w:space="0" w:color="78A22F"/>
              <w:left w:val="nil"/>
              <w:bottom w:val="nil"/>
              <w:right w:val="nil"/>
            </w:tcBorders>
          </w:tcPr>
          <w:p w:rsidR="00E40307" w:rsidRPr="00626D32" w:rsidRDefault="00E40307" w:rsidP="00E40307">
            <w:pPr>
              <w:pStyle w:val="BoxSpaceBelow"/>
            </w:pPr>
            <w:r w:rsidRPr="00626D32">
              <w:rPr>
                <w:rFonts w:ascii="Times New Roman" w:hAnsi="Times New Roman"/>
                <w:b/>
                <w:vanish/>
                <w:color w:val="FF00FF"/>
              </w:rPr>
              <w:t>Do not delete this ROW as it gives space between the box and what follows it.</w:t>
            </w:r>
          </w:p>
        </w:tc>
      </w:tr>
    </w:tbl>
    <w:p w:rsidR="002738B5" w:rsidRDefault="00096110" w:rsidP="007C1661">
      <w:pPr>
        <w:pStyle w:val="Heading2"/>
      </w:pPr>
      <w:bookmarkStart w:id="44" w:name="_Toc431220420"/>
      <w:r>
        <w:rPr>
          <w:noProof/>
        </w:rPr>
        <w:lastRenderedPageBreak/>
        <w:t>2</w:t>
      </w:r>
      <w:r>
        <w:t>.</w:t>
      </w:r>
      <w:r>
        <w:rPr>
          <w:noProof/>
        </w:rPr>
        <w:t>2</w:t>
      </w:r>
      <w:r w:rsidR="00AE79F0">
        <w:tab/>
      </w:r>
      <w:r w:rsidR="00142388">
        <w:t>Modelling estimates</w:t>
      </w:r>
      <w:bookmarkEnd w:id="44"/>
    </w:p>
    <w:p w:rsidR="00C464CB" w:rsidRDefault="00C464CB" w:rsidP="00540E4B">
      <w:pPr>
        <w:pStyle w:val="Heading3"/>
      </w:pPr>
      <w:r>
        <w:t>Basic scenario</w:t>
      </w:r>
    </w:p>
    <w:p w:rsidR="00C464CB" w:rsidRDefault="00C464CB" w:rsidP="00C464CB">
      <w:pPr>
        <w:pStyle w:val="BodyText"/>
      </w:pPr>
      <w:r>
        <w:t>Under the basic scenario</w:t>
      </w:r>
      <w:r w:rsidRPr="009406AC">
        <w:t xml:space="preserve"> </w:t>
      </w:r>
      <w:r>
        <w:t xml:space="preserve">reported in the draft report, all </w:t>
      </w:r>
      <w:r w:rsidRPr="00385689">
        <w:t xml:space="preserve">minimum wage workers are granted an increase in wages of 2.9 per cent — the nominal minimum wage increase awarded in </w:t>
      </w:r>
      <w:r w:rsidR="00E40307">
        <w:t xml:space="preserve">July </w:t>
      </w:r>
      <w:r w:rsidRPr="00385689">
        <w:t xml:space="preserve">2012 — </w:t>
      </w:r>
      <w:r>
        <w:t>and remain in employment: that is, this scenario uses the lower bound employment elasticity of zero.</w:t>
      </w:r>
    </w:p>
    <w:p w:rsidR="00C464CB" w:rsidRDefault="00C464CB" w:rsidP="009B55BB">
      <w:pPr>
        <w:pStyle w:val="Heading4"/>
      </w:pPr>
      <w:r>
        <w:t>Impacts across all households</w:t>
      </w:r>
    </w:p>
    <w:p w:rsidR="002738B5" w:rsidRDefault="002738B5" w:rsidP="00AF252E">
      <w:pPr>
        <w:pStyle w:val="BodyText"/>
      </w:pPr>
      <w:r w:rsidRPr="001734ED">
        <w:t>The 2012 increase in the minimum wage of 2.9 per cent is estimated to increase average household gross income</w:t>
      </w:r>
      <w:r w:rsidR="001C64D1">
        <w:t xml:space="preserve"> directly</w:t>
      </w:r>
      <w:r w:rsidRPr="001734ED">
        <w:t xml:space="preserve"> by around $1</w:t>
      </w:r>
      <w:r>
        <w:t>12</w:t>
      </w:r>
      <w:r w:rsidRPr="001734ED">
        <w:t xml:space="preserve"> per year (table</w:t>
      </w:r>
      <w:r w:rsidR="00E474AC">
        <w:t> </w:t>
      </w:r>
      <w:r w:rsidR="000E0519">
        <w:t>2.</w:t>
      </w:r>
      <w:r w:rsidR="00645B40">
        <w:t>2</w:t>
      </w:r>
      <w:r w:rsidRPr="001734ED">
        <w:t>).</w:t>
      </w:r>
      <w:r>
        <w:rPr>
          <w:rStyle w:val="FootnoteReference"/>
        </w:rPr>
        <w:footnoteReference w:id="5"/>
      </w:r>
      <w:r w:rsidRPr="001734ED">
        <w:t xml:space="preserve"> Most households (around </w:t>
      </w:r>
      <w:r>
        <w:t>85</w:t>
      </w:r>
      <w:r w:rsidRPr="001734ED">
        <w:t xml:space="preserve"> per cent) do not </w:t>
      </w:r>
      <w:r>
        <w:t>contain</w:t>
      </w:r>
      <w:r w:rsidRPr="001734ED">
        <w:t xml:space="preserve"> minimum wage workers and are unaffected. </w:t>
      </w:r>
      <w:r>
        <w:t xml:space="preserve">The remaining households gain </w:t>
      </w:r>
      <w:r w:rsidRPr="001734ED">
        <w:t>through higher wages</w:t>
      </w:r>
      <w:r>
        <w:t xml:space="preserve"> </w:t>
      </w:r>
      <w:r w:rsidR="00815F99">
        <w:t>for</w:t>
      </w:r>
      <w:r w:rsidRPr="001734ED">
        <w:t xml:space="preserve"> </w:t>
      </w:r>
      <w:r w:rsidR="00A95908">
        <w:t xml:space="preserve">the </w:t>
      </w:r>
      <w:r w:rsidRPr="001734ED">
        <w:t xml:space="preserve">minimum wage workers </w:t>
      </w:r>
      <w:r>
        <w:t>with</w:t>
      </w:r>
      <w:r w:rsidR="00AF252E">
        <w:t>in the household</w:t>
      </w:r>
      <w:r w:rsidRPr="001734ED">
        <w:t>.</w:t>
      </w:r>
      <w:r>
        <w:t xml:space="preserve"> </w:t>
      </w:r>
      <w:r w:rsidRPr="001734ED">
        <w:t>The average increase in gross income for these households is around $</w:t>
      </w:r>
      <w:r>
        <w:t>767</w:t>
      </w:r>
      <w:r w:rsidRPr="001734ED">
        <w:t xml:space="preserve"> per year. </w:t>
      </w:r>
      <w:r w:rsidR="00B55278">
        <w:t>Under this scenario</w:t>
      </w:r>
      <w:r>
        <w:t xml:space="preserve">, there are no adverse changes in employment and no households experience a reduction in gross income. </w:t>
      </w:r>
    </w:p>
    <w:p w:rsidR="002738B5" w:rsidRDefault="002738B5" w:rsidP="00AF252E">
      <w:pPr>
        <w:pStyle w:val="BodyText"/>
      </w:pPr>
      <w:r w:rsidRPr="001734ED">
        <w:t>There are substantial distributional differences across equivalised household net income quintiles. The average gains of $</w:t>
      </w:r>
      <w:r>
        <w:t>43</w:t>
      </w:r>
      <w:r w:rsidRPr="001734ED">
        <w:t xml:space="preserve"> per year </w:t>
      </w:r>
      <w:r>
        <w:t xml:space="preserve">reaped by </w:t>
      </w:r>
      <w:r w:rsidRPr="001734ED">
        <w:t>households in the lowest quintile are the smallest</w:t>
      </w:r>
      <w:r>
        <w:t xml:space="preserve"> in absolute terms, with this quintile receiving around 7 per cent </w:t>
      </w:r>
      <w:r w:rsidRPr="001734ED">
        <w:t>of the total increase in gross income (table</w:t>
      </w:r>
      <w:r w:rsidR="00E474AC">
        <w:t> </w:t>
      </w:r>
      <w:r w:rsidR="000E0519">
        <w:t>2.</w:t>
      </w:r>
      <w:r w:rsidR="00645B40">
        <w:t>3</w:t>
      </w:r>
      <w:r w:rsidRPr="001734ED">
        <w:t>).</w:t>
      </w:r>
      <w:r>
        <w:t xml:space="preserve"> </w:t>
      </w:r>
      <w:r w:rsidRPr="001734ED">
        <w:t>The largest average gains are for households in the middle quintile, with an increase of around $</w:t>
      </w:r>
      <w:r>
        <w:t>174</w:t>
      </w:r>
      <w:r w:rsidRPr="001734ED">
        <w:t xml:space="preserve"> per year</w:t>
      </w:r>
      <w:r>
        <w:t xml:space="preserve"> (amounting to 30 per cent of the total gains)</w:t>
      </w:r>
      <w:r w:rsidRPr="001734ED">
        <w:t>.</w:t>
      </w:r>
      <w:r w:rsidRPr="0000007B">
        <w:t xml:space="preserve"> </w:t>
      </w:r>
    </w:p>
    <w:p w:rsidR="002738B5" w:rsidRPr="001734ED" w:rsidRDefault="002738B5" w:rsidP="00540E4B">
      <w:pPr>
        <w:pStyle w:val="BodyText"/>
      </w:pPr>
      <w:r>
        <w:t>The relatively small benefits accruing to</w:t>
      </w:r>
      <w:r w:rsidRPr="001734ED">
        <w:t xml:space="preserve"> households in the lowest quintile</w:t>
      </w:r>
      <w:r>
        <w:t xml:space="preserve"> are due to</w:t>
      </w:r>
      <w:r w:rsidR="00B55278">
        <w:t xml:space="preserve"> it </w:t>
      </w:r>
      <w:r w:rsidRPr="001734ED">
        <w:t xml:space="preserve">being less likely to </w:t>
      </w:r>
      <w:r>
        <w:t>contain</w:t>
      </w:r>
      <w:r w:rsidRPr="001734ED">
        <w:t xml:space="preserve"> minimum wage workers — around </w:t>
      </w:r>
      <w:r>
        <w:t>8</w:t>
      </w:r>
      <w:r w:rsidRPr="001734ED">
        <w:t xml:space="preserve"> per cent for the lowest quintile compared to 2</w:t>
      </w:r>
      <w:r>
        <w:t>0</w:t>
      </w:r>
      <w:r w:rsidRPr="001734ED">
        <w:t xml:space="preserve"> per cent for the middle quintile.</w:t>
      </w:r>
      <w:r>
        <w:t xml:space="preserve"> This is partly because the proportion of working households in the lowest quintile is lower. </w:t>
      </w:r>
      <w:r w:rsidR="00B55278">
        <w:t>T</w:t>
      </w:r>
      <w:r>
        <w:t xml:space="preserve">o a lesser extent, </w:t>
      </w:r>
      <w:r w:rsidR="00B55278">
        <w:t xml:space="preserve">smaller benefits to the lowest quintile also arise because of </w:t>
      </w:r>
      <w:r w:rsidRPr="001734ED">
        <w:t>having minimum wage workers who work fewer hours on average</w:t>
      </w:r>
      <w:r w:rsidR="00B55278">
        <w:t xml:space="preserve"> than those in</w:t>
      </w:r>
      <w:r w:rsidRPr="001734ED">
        <w:t xml:space="preserve"> the middle quintile. This reduces the average gains since a given increase in wages translates to less</w:t>
      </w:r>
      <w:r w:rsidR="00D97902">
        <w:t xml:space="preserve"> additional</w:t>
      </w:r>
      <w:r w:rsidRPr="001734ED">
        <w:t xml:space="preserve"> income. </w:t>
      </w:r>
    </w:p>
    <w:p w:rsidR="002738B5" w:rsidRDefault="00B55278" w:rsidP="00AF252E">
      <w:pPr>
        <w:pStyle w:val="BodyText"/>
      </w:pPr>
      <w:r>
        <w:t>H</w:t>
      </w:r>
      <w:r w:rsidR="002738B5" w:rsidRPr="001734ED">
        <w:t>ousehold net income</w:t>
      </w:r>
      <w:r>
        <w:t>s</w:t>
      </w:r>
      <w:r w:rsidR="002738B5" w:rsidRPr="001734ED">
        <w:t xml:space="preserve"> </w:t>
      </w:r>
      <w:r>
        <w:t xml:space="preserve">change in </w:t>
      </w:r>
      <w:r w:rsidR="002738B5" w:rsidRPr="001734ED">
        <w:t>the same direction as household gross income</w:t>
      </w:r>
      <w:r>
        <w:t>s</w:t>
      </w:r>
      <w:r w:rsidR="002738B5" w:rsidRPr="001734ED">
        <w:t xml:space="preserve">, </w:t>
      </w:r>
      <w:r w:rsidR="001C64D1">
        <w:t>although</w:t>
      </w:r>
      <w:r w:rsidR="002738B5" w:rsidRPr="001734ED">
        <w:t xml:space="preserve"> the magnitudes</w:t>
      </w:r>
      <w:r w:rsidR="002738B5">
        <w:t xml:space="preserve"> of these changes</w:t>
      </w:r>
      <w:r w:rsidR="002738B5" w:rsidRPr="001734ED">
        <w:t xml:space="preserve"> are moderated</w:t>
      </w:r>
      <w:r w:rsidR="002738B5">
        <w:t xml:space="preserve"> by the tax</w:t>
      </w:r>
      <w:r w:rsidR="00E474AC">
        <w:noBreakHyphen/>
      </w:r>
      <w:r w:rsidR="002738B5">
        <w:t>transfer system</w:t>
      </w:r>
      <w:r w:rsidR="002738B5" w:rsidRPr="001734ED">
        <w:t xml:space="preserve"> (table</w:t>
      </w:r>
      <w:r w:rsidR="00E474AC">
        <w:t> </w:t>
      </w:r>
      <w:r w:rsidR="000E0519">
        <w:t>2.</w:t>
      </w:r>
      <w:r w:rsidR="00645B40">
        <w:t>4</w:t>
      </w:r>
      <w:r w:rsidR="002738B5" w:rsidRPr="001734ED">
        <w:t xml:space="preserve">). </w:t>
      </w:r>
      <w:r w:rsidR="002738B5">
        <w:t>Specifically, t</w:t>
      </w:r>
      <w:r w:rsidR="002738B5" w:rsidRPr="001734ED">
        <w:t xml:space="preserve">he 2012 increase in the minimum wage of 2.9 per cent is estimated to increase average household </w:t>
      </w:r>
      <w:r w:rsidR="002738B5">
        <w:t>net</w:t>
      </w:r>
      <w:r w:rsidR="002738B5" w:rsidRPr="001734ED">
        <w:t xml:space="preserve"> income by around $</w:t>
      </w:r>
      <w:r w:rsidR="002738B5">
        <w:t>82</w:t>
      </w:r>
      <w:r w:rsidR="002738B5" w:rsidRPr="001734ED">
        <w:t xml:space="preserve"> per year</w:t>
      </w:r>
      <w:r w:rsidR="002738B5">
        <w:t xml:space="preserve"> (compared with $112 per year in gross income)</w:t>
      </w:r>
      <w:r w:rsidR="002738B5" w:rsidRPr="001734ED">
        <w:t xml:space="preserve">. </w:t>
      </w:r>
      <w:r w:rsidR="002738B5">
        <w:t xml:space="preserve">This is because higher wages tend to result in lower income support payments and higher taxes. There </w:t>
      </w:r>
      <w:r w:rsidR="00964E4E">
        <w:t>is</w:t>
      </w:r>
      <w:r w:rsidR="002738B5">
        <w:t xml:space="preserve"> a very small proportion of </w:t>
      </w:r>
      <w:r w:rsidR="00D97902">
        <w:t xml:space="preserve">cases </w:t>
      </w:r>
      <w:r w:rsidR="002738B5">
        <w:t xml:space="preserve">where the increase in </w:t>
      </w:r>
      <w:r w:rsidR="002738B5">
        <w:lastRenderedPageBreak/>
        <w:t xml:space="preserve">net taxes outweighs the increase in wage income, so that net income falls for some households with minimum wage workers (this accounts for the losers in </w:t>
      </w:r>
      <w:r w:rsidR="002738B5" w:rsidRPr="001734ED">
        <w:t>table</w:t>
      </w:r>
      <w:r w:rsidR="00E474AC">
        <w:t> </w:t>
      </w:r>
      <w:r w:rsidR="00EF4073">
        <w:t>2.</w:t>
      </w:r>
      <w:r w:rsidR="00645B40">
        <w:t>4</w:t>
      </w:r>
      <w:r w:rsidR="002738B5">
        <w:t>).</w:t>
      </w:r>
      <w:r w:rsidR="00F23AF3">
        <w:rPr>
          <w:rStyle w:val="FootnoteReference"/>
        </w:rPr>
        <w:footnoteReference w:id="6"/>
      </w:r>
      <w:r w:rsidR="002738B5">
        <w:t xml:space="preserve"> </w:t>
      </w:r>
    </w:p>
    <w:p w:rsidR="002738B5" w:rsidRDefault="002738B5" w:rsidP="00AF252E">
      <w:pPr>
        <w:pStyle w:val="BodyText"/>
      </w:pPr>
      <w:r w:rsidRPr="001734ED">
        <w:t xml:space="preserve">The </w:t>
      </w:r>
      <w:r>
        <w:t xml:space="preserve">net </w:t>
      </w:r>
      <w:r w:rsidRPr="001734ED">
        <w:t>gains are again smallest for households in the lowest quintile ($</w:t>
      </w:r>
      <w:r>
        <w:t>39</w:t>
      </w:r>
      <w:r w:rsidRPr="001734ED">
        <w:t xml:space="preserve"> per year) and largest for households in the middle quintile ($1</w:t>
      </w:r>
      <w:r>
        <w:t>22</w:t>
      </w:r>
      <w:r w:rsidRPr="001734ED">
        <w:t xml:space="preserve"> per year). Overall, the tax and transfer system has little effect </w:t>
      </w:r>
      <w:r>
        <w:t>on</w:t>
      </w:r>
      <w:r w:rsidRPr="001734ED">
        <w:t xml:space="preserve"> the </w:t>
      </w:r>
      <w:r>
        <w:t>distribution</w:t>
      </w:r>
      <w:r w:rsidRPr="001734ED">
        <w:t xml:space="preserve"> of gains </w:t>
      </w:r>
      <w:r>
        <w:t>across and within</w:t>
      </w:r>
      <w:r w:rsidRPr="001734ED">
        <w:t xml:space="preserve"> quintile</w:t>
      </w:r>
      <w:r>
        <w:t>s, with the third quintile again emerging as the main beneficiary</w:t>
      </w:r>
      <w:r w:rsidRPr="001734ED">
        <w:t xml:space="preserve"> (table</w:t>
      </w:r>
      <w:r w:rsidR="00E474AC">
        <w:t> </w:t>
      </w:r>
      <w:r w:rsidR="000E0519">
        <w:t>2.</w:t>
      </w:r>
      <w:r w:rsidR="00645B40">
        <w:t>3</w:t>
      </w:r>
      <w:r w:rsidRPr="001734ED">
        <w:t xml:space="preserve">). </w:t>
      </w:r>
    </w:p>
    <w:p w:rsidR="002738B5" w:rsidRPr="009C123B" w:rsidRDefault="002738B5" w:rsidP="00AF252E">
      <w:pPr>
        <w:pStyle w:val="BoxSpaceAbove"/>
        <w:rPr>
          <w:vanish/>
        </w:rPr>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5"/>
      </w:tblGrid>
      <w:tr w:rsidR="002738B5" w:rsidTr="00AF252E">
        <w:tc>
          <w:tcPr>
            <w:tcW w:w="8767" w:type="dxa"/>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r w:rsidR="000E0519">
              <w:rPr>
                <w:b w:val="0"/>
              </w:rPr>
              <w:t>2.</w:t>
            </w:r>
            <w:r w:rsidR="00645B40">
              <w:rPr>
                <w:b w:val="0"/>
              </w:rPr>
              <w:t>2</w:t>
            </w:r>
            <w:r>
              <w:tab/>
              <w:t xml:space="preserve">Change in household gross income </w:t>
            </w:r>
            <w:r>
              <w:br/>
              <w:t>by equivalised household income quintile</w:t>
            </w:r>
          </w:p>
          <w:p w:rsidR="002738B5" w:rsidRPr="00784A05" w:rsidRDefault="002738B5" w:rsidP="00AF252E">
            <w:pPr>
              <w:pStyle w:val="Subtitle"/>
            </w:pPr>
            <w:r>
              <w:t>Average gain, 2.9 per cent increase in the minimum wage, no job loss</w:t>
            </w:r>
          </w:p>
        </w:tc>
      </w:tr>
      <w:tr w:rsidR="002738B5" w:rsidTr="00AF252E">
        <w:trPr>
          <w:cantSplit/>
        </w:trPr>
        <w:tc>
          <w:tcPr>
            <w:tcW w:w="8767" w:type="dxa"/>
            <w:tcBorders>
              <w:top w:val="nil"/>
              <w:left w:val="nil"/>
              <w:bottom w:val="nil"/>
              <w:right w:val="nil"/>
            </w:tcBorders>
            <w:shd w:val="clear" w:color="auto" w:fill="auto"/>
          </w:tcPr>
          <w:tbl>
            <w:tblPr>
              <w:tblW w:w="8511" w:type="dxa"/>
              <w:tblCellMar>
                <w:top w:w="28" w:type="dxa"/>
                <w:left w:w="0" w:type="dxa"/>
                <w:right w:w="0" w:type="dxa"/>
              </w:tblCellMar>
              <w:tblLook w:val="0000" w:firstRow="0" w:lastRow="0" w:firstColumn="0" w:lastColumn="0" w:noHBand="0" w:noVBand="0"/>
            </w:tblPr>
            <w:tblGrid>
              <w:gridCol w:w="731"/>
              <w:gridCol w:w="1685"/>
              <w:gridCol w:w="992"/>
              <w:gridCol w:w="141"/>
              <w:gridCol w:w="1277"/>
              <w:gridCol w:w="992"/>
              <w:gridCol w:w="141"/>
              <w:gridCol w:w="1534"/>
              <w:gridCol w:w="1018"/>
            </w:tblGrid>
            <w:tr w:rsidR="002738B5" w:rsidTr="00AF252E">
              <w:tc>
                <w:tcPr>
                  <w:tcW w:w="429"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57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83" w:type="pct"/>
                  <w:tcBorders>
                    <w:top w:val="single" w:sz="6" w:space="0" w:color="BFBFBF" w:themeColor="background1" w:themeShade="BF"/>
                  </w:tcBorders>
                </w:tcPr>
                <w:p w:rsidR="002738B5" w:rsidRDefault="002738B5" w:rsidP="00AF252E">
                  <w:pPr>
                    <w:pStyle w:val="TableColumnHeading"/>
                    <w:ind w:right="28"/>
                  </w:pPr>
                </w:p>
              </w:tc>
              <w:tc>
                <w:tcPr>
                  <w:tcW w:w="1333"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83" w:type="pct"/>
                  <w:tcBorders>
                    <w:top w:val="single" w:sz="6" w:space="0" w:color="BFBFBF"/>
                  </w:tcBorders>
                </w:tcPr>
                <w:p w:rsidR="002738B5" w:rsidRDefault="002738B5" w:rsidP="00AF252E">
                  <w:pPr>
                    <w:pStyle w:val="TableColumnHeading"/>
                    <w:ind w:right="28"/>
                    <w:jc w:val="left"/>
                  </w:pPr>
                </w:p>
              </w:tc>
              <w:tc>
                <w:tcPr>
                  <w:tcW w:w="1499"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29"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990"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83" w:type="pct"/>
                  <w:tcBorders>
                    <w:top w:val="single" w:sz="6" w:space="0" w:color="BFBFBF"/>
                    <w:bottom w:val="single" w:sz="6" w:space="0" w:color="BFBFBF"/>
                  </w:tcBorders>
                </w:tcPr>
                <w:p w:rsidR="002738B5" w:rsidRDefault="002738B5" w:rsidP="00AF252E">
                  <w:pPr>
                    <w:pStyle w:val="TableColumnHeading"/>
                    <w:framePr w:w="2155" w:hSpace="227" w:vSpace="181" w:wrap="around" w:vAnchor="text" w:hAnchor="page" w:xAlign="outside" w:y="1"/>
                    <w:ind w:right="28"/>
                    <w:rPr>
                      <w:i w:val="0"/>
                    </w:rPr>
                  </w:pPr>
                  <w:r>
                    <w:t>%</w:t>
                  </w:r>
                </w:p>
              </w:tc>
              <w:tc>
                <w:tcPr>
                  <w:tcW w:w="833" w:type="pct"/>
                  <w:gridSpan w:val="2"/>
                  <w:tcBorders>
                    <w:bottom w:val="single" w:sz="6" w:space="0" w:color="BFBFBF"/>
                  </w:tcBorders>
                </w:tcPr>
                <w:p w:rsidR="002738B5" w:rsidRDefault="002738B5" w:rsidP="00AF252E">
                  <w:pPr>
                    <w:pStyle w:val="TableColumnHeading"/>
                    <w:framePr w:w="2155" w:hSpace="227" w:vSpace="181" w:wrap="around" w:vAnchor="text" w:hAnchor="page" w:xAlign="outside" w:y="1"/>
                    <w:rPr>
                      <w:i w:val="0"/>
                    </w:rPr>
                  </w:pPr>
                  <w:r>
                    <w:t>$/yr</w:t>
                  </w:r>
                </w:p>
              </w:tc>
              <w:tc>
                <w:tcPr>
                  <w:tcW w:w="583" w:type="pct"/>
                  <w:tcBorders>
                    <w:bottom w:val="single" w:sz="6" w:space="0" w:color="BFBFBF"/>
                  </w:tcBorders>
                </w:tcPr>
                <w:p w:rsidR="002738B5" w:rsidRDefault="002738B5" w:rsidP="00AF252E">
                  <w:pPr>
                    <w:pStyle w:val="TableColumnHeading"/>
                    <w:ind w:right="28"/>
                    <w:rPr>
                      <w:i w:val="0"/>
                    </w:rPr>
                  </w:pPr>
                  <w:r>
                    <w:t>%</w:t>
                  </w:r>
                </w:p>
              </w:tc>
              <w:tc>
                <w:tcPr>
                  <w:tcW w:w="984" w:type="pct"/>
                  <w:gridSpan w:val="2"/>
                  <w:tcBorders>
                    <w:bottom w:val="single" w:sz="6" w:space="0" w:color="BFBFBF"/>
                  </w:tcBorders>
                </w:tcPr>
                <w:p w:rsidR="002738B5" w:rsidRDefault="002738B5" w:rsidP="00AF252E">
                  <w:pPr>
                    <w:pStyle w:val="TableColumnHeading"/>
                    <w:framePr w:w="2155" w:hSpace="227" w:vSpace="181" w:wrap="around" w:vAnchor="text" w:hAnchor="page" w:xAlign="outside" w:y="1"/>
                    <w:rPr>
                      <w:i w:val="0"/>
                    </w:rPr>
                  </w:pPr>
                  <w:r>
                    <w:t xml:space="preserve"> $/yr</w:t>
                  </w:r>
                </w:p>
              </w:tc>
              <w:tc>
                <w:tcPr>
                  <w:tcW w:w="598" w:type="pct"/>
                  <w:tcBorders>
                    <w:bottom w:val="single" w:sz="6" w:space="0" w:color="BFBFBF"/>
                  </w:tcBorders>
                </w:tcPr>
                <w:p w:rsidR="002738B5" w:rsidRDefault="002738B5" w:rsidP="00AF252E">
                  <w:pPr>
                    <w:pStyle w:val="TableColumnHeading"/>
                    <w:ind w:right="28"/>
                    <w:rPr>
                      <w:i w:val="0"/>
                    </w:rPr>
                  </w:pPr>
                  <w:r>
                    <w:t>%</w:t>
                  </w:r>
                </w:p>
              </w:tc>
            </w:tr>
            <w:tr w:rsidR="002738B5" w:rsidTr="00AF252E">
              <w:tc>
                <w:tcPr>
                  <w:tcW w:w="429" w:type="pct"/>
                  <w:tcBorders>
                    <w:top w:val="single" w:sz="6" w:space="0" w:color="BFBFBF"/>
                  </w:tcBorders>
                </w:tcPr>
                <w:p w:rsidR="002738B5" w:rsidRDefault="002738B5" w:rsidP="00AF252E">
                  <w:pPr>
                    <w:pStyle w:val="TableUnitsRow"/>
                    <w:jc w:val="left"/>
                  </w:pPr>
                  <w:r>
                    <w:t>1</w:t>
                  </w:r>
                </w:p>
              </w:tc>
              <w:tc>
                <w:tcPr>
                  <w:tcW w:w="990" w:type="pct"/>
                  <w:tcBorders>
                    <w:top w:val="single" w:sz="6" w:space="0" w:color="BFBFBF"/>
                  </w:tcBorders>
                  <w:vAlign w:val="bottom"/>
                </w:tcPr>
                <w:p w:rsidR="002738B5" w:rsidRPr="00380E5B" w:rsidRDefault="002738B5" w:rsidP="00AF252E">
                  <w:pPr>
                    <w:pStyle w:val="TableBodyText"/>
                  </w:pPr>
                  <w:r w:rsidRPr="00380E5B">
                    <w:t>509</w:t>
                  </w:r>
                </w:p>
              </w:tc>
              <w:tc>
                <w:tcPr>
                  <w:tcW w:w="583" w:type="pct"/>
                  <w:tcBorders>
                    <w:top w:val="single" w:sz="6" w:space="0" w:color="BFBFBF"/>
                  </w:tcBorders>
                  <w:vAlign w:val="bottom"/>
                </w:tcPr>
                <w:p w:rsidR="002738B5" w:rsidRPr="00380E5B" w:rsidRDefault="002738B5" w:rsidP="00AF252E">
                  <w:pPr>
                    <w:pStyle w:val="TableBodyText"/>
                  </w:pPr>
                  <w:r w:rsidRPr="00380E5B">
                    <w:t>8.39</w:t>
                  </w:r>
                </w:p>
              </w:tc>
              <w:tc>
                <w:tcPr>
                  <w:tcW w:w="833" w:type="pct"/>
                  <w:gridSpan w:val="2"/>
                  <w:tcBorders>
                    <w:top w:val="single" w:sz="6" w:space="0" w:color="BFBFBF"/>
                  </w:tcBorders>
                  <w:vAlign w:val="bottom"/>
                </w:tcPr>
                <w:p w:rsidR="002738B5" w:rsidRPr="002A4210" w:rsidRDefault="002738B5" w:rsidP="00AF252E">
                  <w:pPr>
                    <w:pStyle w:val="TableBodyText"/>
                  </w:pPr>
                  <w:r w:rsidRPr="002A4210">
                    <w:t>0</w:t>
                  </w:r>
                </w:p>
              </w:tc>
              <w:tc>
                <w:tcPr>
                  <w:tcW w:w="583" w:type="pct"/>
                  <w:tcBorders>
                    <w:top w:val="single" w:sz="6" w:space="0" w:color="BFBFBF"/>
                  </w:tcBorders>
                  <w:vAlign w:val="bottom"/>
                </w:tcPr>
                <w:p w:rsidR="002738B5" w:rsidRPr="00380E5B" w:rsidRDefault="002738B5" w:rsidP="00AF252E">
                  <w:pPr>
                    <w:pStyle w:val="TableBodyText"/>
                  </w:pPr>
                  <w:r w:rsidRPr="00380E5B">
                    <w:t>91.61</w:t>
                  </w:r>
                </w:p>
              </w:tc>
              <w:tc>
                <w:tcPr>
                  <w:tcW w:w="984" w:type="pct"/>
                  <w:gridSpan w:val="2"/>
                  <w:tcBorders>
                    <w:top w:val="single" w:sz="6" w:space="0" w:color="BFBFBF"/>
                  </w:tcBorders>
                  <w:vAlign w:val="bottom"/>
                </w:tcPr>
                <w:p w:rsidR="002738B5" w:rsidRPr="00380E5B" w:rsidRDefault="002738B5" w:rsidP="00AF252E">
                  <w:pPr>
                    <w:pStyle w:val="TableBodyText"/>
                  </w:pPr>
                  <w:r w:rsidRPr="00380E5B">
                    <w:t>43</w:t>
                  </w:r>
                </w:p>
              </w:tc>
              <w:tc>
                <w:tcPr>
                  <w:tcW w:w="598" w:type="pct"/>
                  <w:tcBorders>
                    <w:top w:val="single" w:sz="6" w:space="0" w:color="BFBFBF"/>
                  </w:tcBorders>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2</w:t>
                  </w:r>
                </w:p>
              </w:tc>
              <w:tc>
                <w:tcPr>
                  <w:tcW w:w="990" w:type="pct"/>
                  <w:vAlign w:val="bottom"/>
                </w:tcPr>
                <w:p w:rsidR="002738B5" w:rsidRPr="00380E5B" w:rsidRDefault="002738B5" w:rsidP="00AF252E">
                  <w:pPr>
                    <w:pStyle w:val="TableBodyText"/>
                  </w:pPr>
                  <w:r w:rsidRPr="00380E5B">
                    <w:t>735</w:t>
                  </w:r>
                </w:p>
              </w:tc>
              <w:tc>
                <w:tcPr>
                  <w:tcW w:w="583" w:type="pct"/>
                  <w:vAlign w:val="bottom"/>
                </w:tcPr>
                <w:p w:rsidR="002738B5" w:rsidRPr="00380E5B" w:rsidRDefault="002738B5" w:rsidP="00AF252E">
                  <w:pPr>
                    <w:pStyle w:val="TableBodyText"/>
                  </w:pPr>
                  <w:r w:rsidRPr="00380E5B">
                    <w:t>17.87</w:t>
                  </w:r>
                </w:p>
              </w:tc>
              <w:tc>
                <w:tcPr>
                  <w:tcW w:w="833" w:type="pct"/>
                  <w:gridSpan w:val="2"/>
                  <w:vAlign w:val="bottom"/>
                </w:tcPr>
                <w:p w:rsidR="002738B5" w:rsidRPr="002A4210" w:rsidRDefault="002738B5" w:rsidP="00AF252E">
                  <w:pPr>
                    <w:pStyle w:val="TableBodyText"/>
                  </w:pPr>
                  <w:r w:rsidRPr="002A4210">
                    <w:t>0</w:t>
                  </w:r>
                </w:p>
              </w:tc>
              <w:tc>
                <w:tcPr>
                  <w:tcW w:w="583" w:type="pct"/>
                  <w:vAlign w:val="bottom"/>
                </w:tcPr>
                <w:p w:rsidR="002738B5" w:rsidRPr="00380E5B" w:rsidRDefault="002738B5" w:rsidP="00AF252E">
                  <w:pPr>
                    <w:pStyle w:val="TableBodyText"/>
                  </w:pPr>
                  <w:r w:rsidRPr="00380E5B">
                    <w:t>82.13</w:t>
                  </w:r>
                </w:p>
              </w:tc>
              <w:tc>
                <w:tcPr>
                  <w:tcW w:w="984" w:type="pct"/>
                  <w:gridSpan w:val="2"/>
                  <w:vAlign w:val="bottom"/>
                </w:tcPr>
                <w:p w:rsidR="002738B5" w:rsidRPr="00380E5B" w:rsidRDefault="002738B5" w:rsidP="00AF252E">
                  <w:pPr>
                    <w:pStyle w:val="TableBodyText"/>
                  </w:pPr>
                  <w:r w:rsidRPr="00380E5B">
                    <w:t>131</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3</w:t>
                  </w:r>
                </w:p>
              </w:tc>
              <w:tc>
                <w:tcPr>
                  <w:tcW w:w="990" w:type="pct"/>
                  <w:vAlign w:val="bottom"/>
                </w:tcPr>
                <w:p w:rsidR="002738B5" w:rsidRPr="00380E5B" w:rsidRDefault="002738B5" w:rsidP="00AF252E">
                  <w:pPr>
                    <w:pStyle w:val="TableBodyText"/>
                  </w:pPr>
                  <w:r w:rsidRPr="00380E5B">
                    <w:t>847</w:t>
                  </w:r>
                </w:p>
              </w:tc>
              <w:tc>
                <w:tcPr>
                  <w:tcW w:w="583" w:type="pct"/>
                  <w:vAlign w:val="bottom"/>
                </w:tcPr>
                <w:p w:rsidR="002738B5" w:rsidRPr="00380E5B" w:rsidRDefault="002738B5" w:rsidP="00AF252E">
                  <w:pPr>
                    <w:pStyle w:val="TableBodyText"/>
                  </w:pPr>
                  <w:r w:rsidRPr="00380E5B">
                    <w:t>20.49</w:t>
                  </w:r>
                </w:p>
              </w:tc>
              <w:tc>
                <w:tcPr>
                  <w:tcW w:w="833" w:type="pct"/>
                  <w:gridSpan w:val="2"/>
                  <w:vAlign w:val="bottom"/>
                </w:tcPr>
                <w:p w:rsidR="002738B5" w:rsidRPr="002A4210" w:rsidRDefault="002738B5" w:rsidP="00AF252E">
                  <w:pPr>
                    <w:pStyle w:val="TableBodyText"/>
                  </w:pPr>
                  <w:r w:rsidRPr="002A4210">
                    <w:t>0</w:t>
                  </w:r>
                </w:p>
              </w:tc>
              <w:tc>
                <w:tcPr>
                  <w:tcW w:w="583" w:type="pct"/>
                  <w:vAlign w:val="bottom"/>
                </w:tcPr>
                <w:p w:rsidR="002738B5" w:rsidRPr="00380E5B" w:rsidRDefault="002738B5" w:rsidP="00AF252E">
                  <w:pPr>
                    <w:pStyle w:val="TableBodyText"/>
                  </w:pPr>
                  <w:r w:rsidRPr="00380E5B">
                    <w:t>79.51</w:t>
                  </w:r>
                </w:p>
              </w:tc>
              <w:tc>
                <w:tcPr>
                  <w:tcW w:w="984" w:type="pct"/>
                  <w:gridSpan w:val="2"/>
                  <w:vAlign w:val="bottom"/>
                </w:tcPr>
                <w:p w:rsidR="002738B5" w:rsidRPr="00380E5B" w:rsidRDefault="002738B5" w:rsidP="00AF252E">
                  <w:pPr>
                    <w:pStyle w:val="TableBodyText"/>
                  </w:pPr>
                  <w:r w:rsidRPr="00380E5B">
                    <w:t>174</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4</w:t>
                  </w:r>
                </w:p>
              </w:tc>
              <w:tc>
                <w:tcPr>
                  <w:tcW w:w="990" w:type="pct"/>
                  <w:vAlign w:val="bottom"/>
                </w:tcPr>
                <w:p w:rsidR="002738B5" w:rsidRPr="00380E5B" w:rsidRDefault="002738B5" w:rsidP="00AF252E">
                  <w:pPr>
                    <w:pStyle w:val="TableBodyText"/>
                  </w:pPr>
                  <w:r w:rsidRPr="00380E5B">
                    <w:t>846</w:t>
                  </w:r>
                </w:p>
              </w:tc>
              <w:tc>
                <w:tcPr>
                  <w:tcW w:w="583" w:type="pct"/>
                  <w:vAlign w:val="bottom"/>
                </w:tcPr>
                <w:p w:rsidR="002738B5" w:rsidRPr="00380E5B" w:rsidRDefault="002738B5" w:rsidP="00AF252E">
                  <w:pPr>
                    <w:pStyle w:val="TableBodyText"/>
                  </w:pPr>
                  <w:r w:rsidRPr="00380E5B">
                    <w:t>18.05</w:t>
                  </w:r>
                </w:p>
              </w:tc>
              <w:tc>
                <w:tcPr>
                  <w:tcW w:w="833" w:type="pct"/>
                  <w:gridSpan w:val="2"/>
                  <w:vAlign w:val="bottom"/>
                </w:tcPr>
                <w:p w:rsidR="002738B5" w:rsidRPr="002A4210" w:rsidRDefault="002738B5" w:rsidP="00AF252E">
                  <w:pPr>
                    <w:pStyle w:val="TableBodyText"/>
                  </w:pPr>
                  <w:r w:rsidRPr="002A4210">
                    <w:t>0</w:t>
                  </w:r>
                </w:p>
              </w:tc>
              <w:tc>
                <w:tcPr>
                  <w:tcW w:w="583" w:type="pct"/>
                  <w:vAlign w:val="bottom"/>
                </w:tcPr>
                <w:p w:rsidR="002738B5" w:rsidRPr="00380E5B" w:rsidRDefault="002738B5" w:rsidP="00AF252E">
                  <w:pPr>
                    <w:pStyle w:val="TableBodyText"/>
                  </w:pPr>
                  <w:r w:rsidRPr="00380E5B">
                    <w:t>81.95</w:t>
                  </w:r>
                </w:p>
              </w:tc>
              <w:tc>
                <w:tcPr>
                  <w:tcW w:w="984" w:type="pct"/>
                  <w:gridSpan w:val="2"/>
                  <w:vAlign w:val="bottom"/>
                </w:tcPr>
                <w:p w:rsidR="002738B5" w:rsidRPr="00380E5B" w:rsidRDefault="002738B5" w:rsidP="00AF252E">
                  <w:pPr>
                    <w:pStyle w:val="TableBodyText"/>
                  </w:pPr>
                  <w:r w:rsidRPr="00380E5B">
                    <w:t>153</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shd w:val="clear" w:color="auto" w:fill="auto"/>
                </w:tcPr>
                <w:p w:rsidR="002738B5" w:rsidRDefault="002738B5" w:rsidP="00AF252E">
                  <w:pPr>
                    <w:pStyle w:val="TableBodyText"/>
                    <w:jc w:val="left"/>
                  </w:pPr>
                  <w:r>
                    <w:t>5</w:t>
                  </w:r>
                </w:p>
              </w:tc>
              <w:tc>
                <w:tcPr>
                  <w:tcW w:w="990" w:type="pct"/>
                  <w:shd w:val="clear" w:color="auto" w:fill="auto"/>
                  <w:vAlign w:val="bottom"/>
                </w:tcPr>
                <w:p w:rsidR="002738B5" w:rsidRPr="00380E5B" w:rsidRDefault="002738B5" w:rsidP="00AF252E">
                  <w:pPr>
                    <w:pStyle w:val="TableBodyText"/>
                  </w:pPr>
                  <w:r w:rsidRPr="00380E5B">
                    <w:t>805</w:t>
                  </w:r>
                </w:p>
              </w:tc>
              <w:tc>
                <w:tcPr>
                  <w:tcW w:w="583" w:type="pct"/>
                  <w:vAlign w:val="bottom"/>
                </w:tcPr>
                <w:p w:rsidR="002738B5" w:rsidRPr="00380E5B" w:rsidRDefault="002738B5" w:rsidP="00AF252E">
                  <w:pPr>
                    <w:pStyle w:val="TableBodyText"/>
                  </w:pPr>
                  <w:r w:rsidRPr="00380E5B">
                    <w:t>9.68</w:t>
                  </w:r>
                </w:p>
              </w:tc>
              <w:tc>
                <w:tcPr>
                  <w:tcW w:w="833" w:type="pct"/>
                  <w:gridSpan w:val="2"/>
                  <w:shd w:val="clear" w:color="auto" w:fill="auto"/>
                  <w:vAlign w:val="bottom"/>
                </w:tcPr>
                <w:p w:rsidR="002738B5" w:rsidRPr="002A4210" w:rsidRDefault="002738B5" w:rsidP="00AF252E">
                  <w:pPr>
                    <w:pStyle w:val="TableBodyText"/>
                  </w:pPr>
                  <w:r w:rsidRPr="002A4210">
                    <w:t>0</w:t>
                  </w:r>
                </w:p>
              </w:tc>
              <w:tc>
                <w:tcPr>
                  <w:tcW w:w="583" w:type="pct"/>
                  <w:vAlign w:val="bottom"/>
                </w:tcPr>
                <w:p w:rsidR="002738B5" w:rsidRPr="00380E5B" w:rsidRDefault="002738B5" w:rsidP="00AF252E">
                  <w:pPr>
                    <w:pStyle w:val="TableBodyText"/>
                  </w:pPr>
                  <w:r w:rsidRPr="00380E5B">
                    <w:t>90.32</w:t>
                  </w:r>
                </w:p>
              </w:tc>
              <w:tc>
                <w:tcPr>
                  <w:tcW w:w="984" w:type="pct"/>
                  <w:gridSpan w:val="2"/>
                  <w:vAlign w:val="bottom"/>
                </w:tcPr>
                <w:p w:rsidR="002738B5" w:rsidRPr="00380E5B" w:rsidRDefault="002738B5" w:rsidP="00AF252E">
                  <w:pPr>
                    <w:pStyle w:val="TableBodyText"/>
                  </w:pPr>
                  <w:r w:rsidRPr="00380E5B">
                    <w:t>78</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Borders>
                    <w:bottom w:val="single" w:sz="6" w:space="0" w:color="BFBFBF"/>
                  </w:tcBorders>
                  <w:shd w:val="clear" w:color="auto" w:fill="auto"/>
                </w:tcPr>
                <w:p w:rsidR="002738B5" w:rsidRDefault="002738B5" w:rsidP="00AF252E">
                  <w:pPr>
                    <w:pStyle w:val="TableBodyText"/>
                    <w:jc w:val="left"/>
                  </w:pPr>
                  <w:r>
                    <w:t>Total</w:t>
                  </w:r>
                </w:p>
              </w:tc>
              <w:tc>
                <w:tcPr>
                  <w:tcW w:w="990" w:type="pct"/>
                  <w:tcBorders>
                    <w:bottom w:val="single" w:sz="6" w:space="0" w:color="BFBFBF"/>
                  </w:tcBorders>
                  <w:shd w:val="clear" w:color="auto" w:fill="auto"/>
                  <w:vAlign w:val="bottom"/>
                </w:tcPr>
                <w:p w:rsidR="002738B5" w:rsidRPr="00380E5B" w:rsidRDefault="002738B5" w:rsidP="00AF252E">
                  <w:pPr>
                    <w:pStyle w:val="TableBodyText"/>
                  </w:pPr>
                  <w:r w:rsidRPr="00380E5B">
                    <w:t>767</w:t>
                  </w:r>
                </w:p>
              </w:tc>
              <w:tc>
                <w:tcPr>
                  <w:tcW w:w="583" w:type="pct"/>
                  <w:tcBorders>
                    <w:bottom w:val="single" w:sz="6" w:space="0" w:color="BFBFBF"/>
                  </w:tcBorders>
                  <w:vAlign w:val="bottom"/>
                </w:tcPr>
                <w:p w:rsidR="002738B5" w:rsidRPr="00380E5B" w:rsidRDefault="002738B5" w:rsidP="00AF252E">
                  <w:pPr>
                    <w:pStyle w:val="TableBodyText"/>
                  </w:pPr>
                  <w:r w:rsidRPr="00380E5B">
                    <w:t>14.65</w:t>
                  </w:r>
                </w:p>
              </w:tc>
              <w:tc>
                <w:tcPr>
                  <w:tcW w:w="833" w:type="pct"/>
                  <w:gridSpan w:val="2"/>
                  <w:tcBorders>
                    <w:bottom w:val="single" w:sz="6" w:space="0" w:color="BFBFBF"/>
                  </w:tcBorders>
                  <w:shd w:val="clear" w:color="auto" w:fill="auto"/>
                  <w:vAlign w:val="bottom"/>
                </w:tcPr>
                <w:p w:rsidR="002738B5" w:rsidRPr="002A4210" w:rsidRDefault="002738B5" w:rsidP="00AF252E">
                  <w:pPr>
                    <w:pStyle w:val="TableBodyText"/>
                  </w:pPr>
                  <w:r w:rsidRPr="002A4210">
                    <w:t>0</w:t>
                  </w:r>
                </w:p>
              </w:tc>
              <w:tc>
                <w:tcPr>
                  <w:tcW w:w="583" w:type="pct"/>
                  <w:tcBorders>
                    <w:bottom w:val="single" w:sz="6" w:space="0" w:color="BFBFBF"/>
                  </w:tcBorders>
                  <w:vAlign w:val="bottom"/>
                </w:tcPr>
                <w:p w:rsidR="002738B5" w:rsidRPr="00380E5B" w:rsidRDefault="002738B5" w:rsidP="00AF252E">
                  <w:pPr>
                    <w:pStyle w:val="TableBodyText"/>
                  </w:pPr>
                  <w:r w:rsidRPr="00380E5B">
                    <w:t>85.35</w:t>
                  </w:r>
                </w:p>
              </w:tc>
              <w:tc>
                <w:tcPr>
                  <w:tcW w:w="984" w:type="pct"/>
                  <w:gridSpan w:val="2"/>
                  <w:tcBorders>
                    <w:bottom w:val="single" w:sz="6" w:space="0" w:color="BFBFBF"/>
                  </w:tcBorders>
                  <w:vAlign w:val="bottom"/>
                </w:tcPr>
                <w:p w:rsidR="002738B5" w:rsidRPr="00380E5B" w:rsidRDefault="002738B5" w:rsidP="00AF252E">
                  <w:pPr>
                    <w:pStyle w:val="TableBodyText"/>
                  </w:pPr>
                  <w:r w:rsidRPr="00380E5B">
                    <w:t>112</w:t>
                  </w:r>
                </w:p>
              </w:tc>
              <w:tc>
                <w:tcPr>
                  <w:tcW w:w="598" w:type="pct"/>
                  <w:tcBorders>
                    <w:bottom w:val="single" w:sz="6" w:space="0" w:color="BFBFBF"/>
                  </w:tcBorders>
                  <w:vAlign w:val="bottom"/>
                </w:tcPr>
                <w:p w:rsidR="002738B5" w:rsidRPr="00E365D7" w:rsidRDefault="002738B5" w:rsidP="00AF252E">
                  <w:pPr>
                    <w:pStyle w:val="TableBodyText"/>
                  </w:pPr>
                  <w:r w:rsidRPr="00E365D7">
                    <w:t>100</w:t>
                  </w:r>
                </w:p>
              </w:tc>
            </w:tr>
          </w:tbl>
          <w:p w:rsidR="002738B5" w:rsidRDefault="002738B5" w:rsidP="00AF252E">
            <w:pPr>
              <w:pStyle w:val="Box"/>
            </w:pPr>
          </w:p>
        </w:tc>
      </w:tr>
      <w:tr w:rsidR="002738B5" w:rsidTr="00AF252E">
        <w:trPr>
          <w:cantSplit/>
        </w:trPr>
        <w:tc>
          <w:tcPr>
            <w:tcW w:w="8767"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767"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767" w:type="dxa"/>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Pr>
      <w:tblGrid>
        <w:gridCol w:w="8771"/>
      </w:tblGrid>
      <w:tr w:rsidR="002738B5" w:rsidTr="00AF252E">
        <w:tc>
          <w:tcPr>
            <w:tcW w:w="8771" w:type="dxa"/>
            <w:tcBorders>
              <w:top w:val="single" w:sz="6" w:space="0" w:color="78A22F"/>
              <w:left w:val="nil"/>
              <w:bottom w:val="nil"/>
              <w:right w:val="nil"/>
            </w:tcBorders>
            <w:shd w:val="clear" w:color="auto" w:fill="auto"/>
            <w:hideMark/>
          </w:tcPr>
          <w:p w:rsidR="002738B5" w:rsidRDefault="002738B5" w:rsidP="00AF252E">
            <w:pPr>
              <w:pStyle w:val="TableTitle"/>
            </w:pPr>
            <w:r>
              <w:rPr>
                <w:b w:val="0"/>
              </w:rPr>
              <w:t xml:space="preserve">Table </w:t>
            </w:r>
            <w:r w:rsidR="000E0519">
              <w:rPr>
                <w:b w:val="0"/>
              </w:rPr>
              <w:t>2.</w:t>
            </w:r>
            <w:r w:rsidR="00645B40">
              <w:rPr>
                <w:b w:val="0"/>
              </w:rPr>
              <w:t>3</w:t>
            </w:r>
            <w:r>
              <w:tab/>
              <w:t xml:space="preserve">Share of increase in total gross and net income </w:t>
            </w:r>
            <w:r>
              <w:br/>
              <w:t>by equivalised household income quintile</w:t>
            </w:r>
          </w:p>
          <w:p w:rsidR="002738B5" w:rsidRDefault="002738B5" w:rsidP="00AF252E">
            <w:pPr>
              <w:pStyle w:val="Subtitle"/>
            </w:pPr>
            <w:r>
              <w:t>2.9 per cent increase in the minimum wage, no job loss</w:t>
            </w:r>
          </w:p>
        </w:tc>
      </w:tr>
      <w:tr w:rsidR="002738B5" w:rsidTr="00AF252E">
        <w:trPr>
          <w:cantSplit/>
        </w:trPr>
        <w:tc>
          <w:tcPr>
            <w:tcW w:w="8771" w:type="dxa"/>
            <w:tcBorders>
              <w:top w:val="nil"/>
              <w:left w:val="nil"/>
              <w:bottom w:val="nil"/>
              <w:right w:val="nil"/>
            </w:tcBorders>
            <w:shd w:val="clear" w:color="auto" w:fill="auto"/>
            <w:hideMark/>
          </w:tcPr>
          <w:tbl>
            <w:tblPr>
              <w:tblW w:w="4998" w:type="pct"/>
              <w:tblCellMar>
                <w:top w:w="28" w:type="dxa"/>
                <w:left w:w="0" w:type="dxa"/>
                <w:right w:w="0" w:type="dxa"/>
              </w:tblCellMar>
              <w:tblLook w:val="04A0" w:firstRow="1" w:lastRow="0" w:firstColumn="1" w:lastColumn="0" w:noHBand="0" w:noVBand="1"/>
            </w:tblPr>
            <w:tblGrid>
              <w:gridCol w:w="1682"/>
              <w:gridCol w:w="2150"/>
              <w:gridCol w:w="993"/>
              <w:gridCol w:w="2695"/>
              <w:gridCol w:w="964"/>
            </w:tblGrid>
            <w:tr w:rsidR="002738B5" w:rsidTr="00AF252E">
              <w:tc>
                <w:tcPr>
                  <w:tcW w:w="992" w:type="pct"/>
                  <w:tcBorders>
                    <w:top w:val="single" w:sz="6" w:space="0" w:color="BFBFBF"/>
                    <w:left w:val="nil"/>
                    <w:bottom w:val="single" w:sz="6" w:space="0" w:color="BFBFBF"/>
                    <w:right w:val="nil"/>
                  </w:tcBorders>
                  <w:shd w:val="clear" w:color="auto" w:fill="auto"/>
                  <w:hideMark/>
                </w:tcPr>
                <w:p w:rsidR="002738B5" w:rsidRDefault="002738B5" w:rsidP="00AF252E">
                  <w:pPr>
                    <w:pStyle w:val="TableColumnHeading"/>
                    <w:jc w:val="left"/>
                  </w:pPr>
                  <w:r>
                    <w:t>Quintile</w:t>
                  </w:r>
                </w:p>
              </w:tc>
              <w:tc>
                <w:tcPr>
                  <w:tcW w:w="1852" w:type="pct"/>
                  <w:gridSpan w:val="2"/>
                  <w:tcBorders>
                    <w:top w:val="single" w:sz="6" w:space="0" w:color="BFBFBF"/>
                    <w:left w:val="nil"/>
                    <w:bottom w:val="single" w:sz="6" w:space="0" w:color="BFBFBF"/>
                    <w:right w:val="nil"/>
                  </w:tcBorders>
                  <w:shd w:val="clear" w:color="auto" w:fill="auto"/>
                </w:tcPr>
                <w:p w:rsidR="002738B5" w:rsidRDefault="002738B5" w:rsidP="00AF252E">
                  <w:pPr>
                    <w:pStyle w:val="TableColumnHeading"/>
                  </w:pPr>
                  <w:r>
                    <w:t>Gross income</w:t>
                  </w:r>
                </w:p>
              </w:tc>
              <w:tc>
                <w:tcPr>
                  <w:tcW w:w="2156" w:type="pct"/>
                  <w:gridSpan w:val="2"/>
                  <w:tcBorders>
                    <w:top w:val="single" w:sz="6" w:space="0" w:color="BFBFBF"/>
                    <w:left w:val="nil"/>
                    <w:bottom w:val="single" w:sz="6" w:space="0" w:color="BFBFBF"/>
                    <w:right w:val="nil"/>
                  </w:tcBorders>
                  <w:shd w:val="clear" w:color="auto" w:fill="auto"/>
                </w:tcPr>
                <w:p w:rsidR="002738B5" w:rsidRDefault="002738B5" w:rsidP="00AF252E">
                  <w:pPr>
                    <w:pStyle w:val="TableColumnHeading"/>
                    <w:ind w:right="28"/>
                  </w:pPr>
                  <w:r>
                    <w:t>Net income</w:t>
                  </w:r>
                </w:p>
              </w:tc>
            </w:tr>
            <w:tr w:rsidR="002738B5" w:rsidTr="00AF252E">
              <w:tc>
                <w:tcPr>
                  <w:tcW w:w="992" w:type="pct"/>
                  <w:tcBorders>
                    <w:top w:val="single" w:sz="6" w:space="0" w:color="BFBFBF"/>
                    <w:left w:val="nil"/>
                    <w:bottom w:val="single" w:sz="6" w:space="0" w:color="BFBFBF"/>
                    <w:right w:val="nil"/>
                  </w:tcBorders>
                </w:tcPr>
                <w:p w:rsidR="002738B5" w:rsidRDefault="002738B5" w:rsidP="00AF252E">
                  <w:pPr>
                    <w:pStyle w:val="TableUnitsRow"/>
                  </w:pPr>
                </w:p>
              </w:tc>
              <w:tc>
                <w:tcPr>
                  <w:tcW w:w="1267" w:type="pct"/>
                  <w:tcBorders>
                    <w:top w:val="single" w:sz="6" w:space="0" w:color="BFBFBF"/>
                    <w:left w:val="nil"/>
                    <w:bottom w:val="single" w:sz="6" w:space="0" w:color="BFBFBF"/>
                    <w:right w:val="nil"/>
                  </w:tcBorders>
                </w:tcPr>
                <w:p w:rsidR="002738B5" w:rsidRDefault="002738B5" w:rsidP="00AF252E">
                  <w:pPr>
                    <w:pStyle w:val="TableUnitsRow"/>
                  </w:pPr>
                  <w:r>
                    <w:t>$m</w:t>
                  </w:r>
                </w:p>
              </w:tc>
              <w:tc>
                <w:tcPr>
                  <w:tcW w:w="585" w:type="pct"/>
                  <w:tcBorders>
                    <w:top w:val="single" w:sz="6" w:space="0" w:color="BFBFBF"/>
                    <w:left w:val="nil"/>
                    <w:bottom w:val="single" w:sz="6" w:space="0" w:color="BFBFBF"/>
                    <w:right w:val="nil"/>
                  </w:tcBorders>
                </w:tcPr>
                <w:p w:rsidR="002738B5" w:rsidRDefault="002738B5" w:rsidP="00AF252E">
                  <w:pPr>
                    <w:pStyle w:val="TableUnitsRow"/>
                  </w:pPr>
                  <w:r>
                    <w:t>%</w:t>
                  </w:r>
                </w:p>
              </w:tc>
              <w:tc>
                <w:tcPr>
                  <w:tcW w:w="1588" w:type="pct"/>
                  <w:tcBorders>
                    <w:top w:val="single" w:sz="6" w:space="0" w:color="BFBFBF"/>
                    <w:left w:val="nil"/>
                    <w:bottom w:val="single" w:sz="6" w:space="0" w:color="BFBFBF"/>
                    <w:right w:val="nil"/>
                  </w:tcBorders>
                </w:tcPr>
                <w:p w:rsidR="002738B5" w:rsidRDefault="002738B5" w:rsidP="00AF252E">
                  <w:pPr>
                    <w:pStyle w:val="TableUnitsRow"/>
                  </w:pPr>
                  <w:r>
                    <w:t>$m</w:t>
                  </w:r>
                </w:p>
              </w:tc>
              <w:tc>
                <w:tcPr>
                  <w:tcW w:w="568" w:type="pct"/>
                  <w:tcBorders>
                    <w:top w:val="single" w:sz="6" w:space="0" w:color="BFBFBF"/>
                    <w:left w:val="nil"/>
                    <w:bottom w:val="single" w:sz="6" w:space="0" w:color="BFBFBF"/>
                    <w:right w:val="nil"/>
                  </w:tcBorders>
                </w:tcPr>
                <w:p w:rsidR="002738B5" w:rsidRDefault="002738B5" w:rsidP="00AF252E">
                  <w:pPr>
                    <w:pStyle w:val="TableUnitsRow"/>
                  </w:pPr>
                  <w:r>
                    <w:t>%</w:t>
                  </w:r>
                </w:p>
              </w:tc>
            </w:tr>
            <w:tr w:rsidR="002738B5" w:rsidTr="00AF252E">
              <w:tc>
                <w:tcPr>
                  <w:tcW w:w="992" w:type="pct"/>
                  <w:tcBorders>
                    <w:top w:val="single" w:sz="6" w:space="0" w:color="BFBFBF"/>
                    <w:left w:val="nil"/>
                    <w:bottom w:val="nil"/>
                    <w:right w:val="nil"/>
                  </w:tcBorders>
                  <w:hideMark/>
                </w:tcPr>
                <w:p w:rsidR="002738B5" w:rsidRDefault="002738B5" w:rsidP="00AF252E">
                  <w:pPr>
                    <w:pStyle w:val="TableBodyText"/>
                    <w:jc w:val="left"/>
                  </w:pPr>
                  <w:r>
                    <w:t>1</w:t>
                  </w:r>
                </w:p>
              </w:tc>
              <w:tc>
                <w:tcPr>
                  <w:tcW w:w="1267" w:type="pct"/>
                  <w:tcBorders>
                    <w:top w:val="single" w:sz="6" w:space="0" w:color="BFBFBF"/>
                    <w:left w:val="nil"/>
                    <w:bottom w:val="nil"/>
                    <w:right w:val="nil"/>
                  </w:tcBorders>
                  <w:vAlign w:val="bottom"/>
                </w:tcPr>
                <w:p w:rsidR="002738B5" w:rsidRPr="00380E5B" w:rsidRDefault="002738B5" w:rsidP="00AF252E">
                  <w:pPr>
                    <w:pStyle w:val="TableBodyText"/>
                  </w:pPr>
                  <w:r w:rsidRPr="00380E5B">
                    <w:t>71</w:t>
                  </w:r>
                </w:p>
              </w:tc>
              <w:tc>
                <w:tcPr>
                  <w:tcW w:w="585" w:type="pct"/>
                  <w:tcBorders>
                    <w:top w:val="single" w:sz="6" w:space="0" w:color="BFBFBF"/>
                    <w:left w:val="nil"/>
                    <w:bottom w:val="nil"/>
                    <w:right w:val="nil"/>
                  </w:tcBorders>
                  <w:vAlign w:val="bottom"/>
                </w:tcPr>
                <w:p w:rsidR="002738B5" w:rsidRPr="00380E5B" w:rsidRDefault="002738B5" w:rsidP="00AF252E">
                  <w:pPr>
                    <w:pStyle w:val="TableBodyText"/>
                  </w:pPr>
                  <w:r w:rsidRPr="00380E5B">
                    <w:t>7.4</w:t>
                  </w:r>
                </w:p>
              </w:tc>
              <w:tc>
                <w:tcPr>
                  <w:tcW w:w="1588" w:type="pct"/>
                  <w:tcBorders>
                    <w:top w:val="single" w:sz="6" w:space="0" w:color="BFBFBF"/>
                    <w:left w:val="nil"/>
                    <w:bottom w:val="nil"/>
                    <w:right w:val="nil"/>
                  </w:tcBorders>
                  <w:vAlign w:val="bottom"/>
                </w:tcPr>
                <w:p w:rsidR="002738B5" w:rsidRPr="00380E5B" w:rsidRDefault="002738B5" w:rsidP="00AF252E">
                  <w:pPr>
                    <w:pStyle w:val="TableBodyText"/>
                  </w:pPr>
                  <w:r w:rsidRPr="00380E5B">
                    <w:t>64</w:t>
                  </w:r>
                </w:p>
              </w:tc>
              <w:tc>
                <w:tcPr>
                  <w:tcW w:w="568" w:type="pct"/>
                  <w:tcBorders>
                    <w:top w:val="single" w:sz="6" w:space="0" w:color="BFBFBF"/>
                    <w:left w:val="nil"/>
                    <w:bottom w:val="nil"/>
                    <w:right w:val="nil"/>
                  </w:tcBorders>
                  <w:vAlign w:val="bottom"/>
                </w:tcPr>
                <w:p w:rsidR="002738B5" w:rsidRPr="00380E5B" w:rsidRDefault="002738B5" w:rsidP="00AF252E">
                  <w:pPr>
                    <w:pStyle w:val="TableBodyText"/>
                  </w:pPr>
                  <w:r w:rsidRPr="00380E5B">
                    <w:t>9.1</w:t>
                  </w:r>
                </w:p>
              </w:tc>
            </w:tr>
            <w:tr w:rsidR="002738B5" w:rsidTr="00AF252E">
              <w:tc>
                <w:tcPr>
                  <w:tcW w:w="992" w:type="pct"/>
                  <w:hideMark/>
                </w:tcPr>
                <w:p w:rsidR="002738B5" w:rsidRDefault="002738B5" w:rsidP="00AF252E">
                  <w:pPr>
                    <w:pStyle w:val="TableBodyText"/>
                    <w:jc w:val="left"/>
                  </w:pPr>
                  <w:r>
                    <w:t>2</w:t>
                  </w:r>
                </w:p>
              </w:tc>
              <w:tc>
                <w:tcPr>
                  <w:tcW w:w="1267" w:type="pct"/>
                  <w:vAlign w:val="bottom"/>
                </w:tcPr>
                <w:p w:rsidR="002738B5" w:rsidRPr="00380E5B" w:rsidRDefault="002738B5" w:rsidP="00AF252E">
                  <w:pPr>
                    <w:pStyle w:val="TableBodyText"/>
                  </w:pPr>
                  <w:r w:rsidRPr="00380E5B">
                    <w:t>219</w:t>
                  </w:r>
                </w:p>
              </w:tc>
              <w:tc>
                <w:tcPr>
                  <w:tcW w:w="585" w:type="pct"/>
                  <w:vAlign w:val="bottom"/>
                </w:tcPr>
                <w:p w:rsidR="002738B5" w:rsidRPr="00380E5B" w:rsidRDefault="002738B5" w:rsidP="00AF252E">
                  <w:pPr>
                    <w:pStyle w:val="TableBodyText"/>
                  </w:pPr>
                  <w:r w:rsidRPr="00380E5B">
                    <w:t>22.7</w:t>
                  </w:r>
                </w:p>
              </w:tc>
              <w:tc>
                <w:tcPr>
                  <w:tcW w:w="1588" w:type="pct"/>
                  <w:vAlign w:val="bottom"/>
                </w:tcPr>
                <w:p w:rsidR="002738B5" w:rsidRPr="00380E5B" w:rsidRDefault="002738B5" w:rsidP="00AF252E">
                  <w:pPr>
                    <w:pStyle w:val="TableBodyText"/>
                  </w:pPr>
                  <w:r w:rsidRPr="00380E5B">
                    <w:t>151</w:t>
                  </w:r>
                </w:p>
              </w:tc>
              <w:tc>
                <w:tcPr>
                  <w:tcW w:w="568" w:type="pct"/>
                  <w:vAlign w:val="bottom"/>
                </w:tcPr>
                <w:p w:rsidR="002738B5" w:rsidRPr="00380E5B" w:rsidRDefault="002738B5" w:rsidP="00AF252E">
                  <w:pPr>
                    <w:pStyle w:val="TableBodyText"/>
                  </w:pPr>
                  <w:r w:rsidRPr="00380E5B">
                    <w:t>21.4</w:t>
                  </w:r>
                </w:p>
              </w:tc>
            </w:tr>
            <w:tr w:rsidR="002738B5" w:rsidTr="00AF252E">
              <w:tc>
                <w:tcPr>
                  <w:tcW w:w="992" w:type="pct"/>
                  <w:hideMark/>
                </w:tcPr>
                <w:p w:rsidR="002738B5" w:rsidRDefault="002738B5" w:rsidP="00AF252E">
                  <w:pPr>
                    <w:pStyle w:val="TableBodyText"/>
                    <w:jc w:val="left"/>
                  </w:pPr>
                  <w:r>
                    <w:t>3</w:t>
                  </w:r>
                </w:p>
              </w:tc>
              <w:tc>
                <w:tcPr>
                  <w:tcW w:w="1267" w:type="pct"/>
                  <w:vAlign w:val="bottom"/>
                </w:tcPr>
                <w:p w:rsidR="002738B5" w:rsidRPr="00380E5B" w:rsidRDefault="002738B5" w:rsidP="00AF252E">
                  <w:pPr>
                    <w:pStyle w:val="TableBodyText"/>
                  </w:pPr>
                  <w:r w:rsidRPr="00380E5B">
                    <w:t>289</w:t>
                  </w:r>
                </w:p>
              </w:tc>
              <w:tc>
                <w:tcPr>
                  <w:tcW w:w="585" w:type="pct"/>
                  <w:vAlign w:val="bottom"/>
                </w:tcPr>
                <w:p w:rsidR="002738B5" w:rsidRPr="00380E5B" w:rsidRDefault="002738B5" w:rsidP="00AF252E">
                  <w:pPr>
                    <w:pStyle w:val="TableBodyText"/>
                  </w:pPr>
                  <w:r w:rsidRPr="00380E5B">
                    <w:t>30.0</w:t>
                  </w:r>
                </w:p>
              </w:tc>
              <w:tc>
                <w:tcPr>
                  <w:tcW w:w="1588" w:type="pct"/>
                  <w:vAlign w:val="bottom"/>
                </w:tcPr>
                <w:p w:rsidR="002738B5" w:rsidRPr="00380E5B" w:rsidRDefault="002738B5" w:rsidP="00AF252E">
                  <w:pPr>
                    <w:pStyle w:val="TableBodyText"/>
                  </w:pPr>
                  <w:r w:rsidRPr="00380E5B">
                    <w:t>204</w:t>
                  </w:r>
                </w:p>
              </w:tc>
              <w:tc>
                <w:tcPr>
                  <w:tcW w:w="568" w:type="pct"/>
                  <w:vAlign w:val="bottom"/>
                </w:tcPr>
                <w:p w:rsidR="002738B5" w:rsidRPr="00380E5B" w:rsidRDefault="002738B5" w:rsidP="00AF252E">
                  <w:pPr>
                    <w:pStyle w:val="TableBodyText"/>
                  </w:pPr>
                  <w:r w:rsidRPr="00380E5B">
                    <w:t>28.9</w:t>
                  </w:r>
                </w:p>
              </w:tc>
            </w:tr>
            <w:tr w:rsidR="002738B5" w:rsidTr="00AF252E">
              <w:tc>
                <w:tcPr>
                  <w:tcW w:w="992" w:type="pct"/>
                  <w:hideMark/>
                </w:tcPr>
                <w:p w:rsidR="002738B5" w:rsidRDefault="002738B5" w:rsidP="00AF252E">
                  <w:pPr>
                    <w:pStyle w:val="TableBodyText"/>
                    <w:jc w:val="left"/>
                  </w:pPr>
                  <w:r>
                    <w:t>4</w:t>
                  </w:r>
                </w:p>
              </w:tc>
              <w:tc>
                <w:tcPr>
                  <w:tcW w:w="1267" w:type="pct"/>
                  <w:vAlign w:val="bottom"/>
                </w:tcPr>
                <w:p w:rsidR="002738B5" w:rsidRPr="00380E5B" w:rsidRDefault="002738B5" w:rsidP="00AF252E">
                  <w:pPr>
                    <w:pStyle w:val="TableBodyText"/>
                  </w:pPr>
                  <w:r w:rsidRPr="00380E5B">
                    <w:t>254</w:t>
                  </w:r>
                </w:p>
              </w:tc>
              <w:tc>
                <w:tcPr>
                  <w:tcW w:w="585" w:type="pct"/>
                  <w:vAlign w:val="bottom"/>
                </w:tcPr>
                <w:p w:rsidR="002738B5" w:rsidRPr="00380E5B" w:rsidRDefault="002738B5" w:rsidP="00AF252E">
                  <w:pPr>
                    <w:pStyle w:val="TableBodyText"/>
                  </w:pPr>
                  <w:r w:rsidRPr="00380E5B">
                    <w:t>26.4</w:t>
                  </w:r>
                </w:p>
              </w:tc>
              <w:tc>
                <w:tcPr>
                  <w:tcW w:w="1588" w:type="pct"/>
                  <w:vAlign w:val="bottom"/>
                </w:tcPr>
                <w:p w:rsidR="002738B5" w:rsidRPr="00380E5B" w:rsidRDefault="002738B5" w:rsidP="00AF252E">
                  <w:pPr>
                    <w:pStyle w:val="TableBodyText"/>
                  </w:pPr>
                  <w:r w:rsidRPr="00380E5B">
                    <w:t>190</w:t>
                  </w:r>
                </w:p>
              </w:tc>
              <w:tc>
                <w:tcPr>
                  <w:tcW w:w="568" w:type="pct"/>
                  <w:vAlign w:val="bottom"/>
                </w:tcPr>
                <w:p w:rsidR="002738B5" w:rsidRPr="00380E5B" w:rsidRDefault="002738B5" w:rsidP="00AF252E">
                  <w:pPr>
                    <w:pStyle w:val="TableBodyText"/>
                  </w:pPr>
                  <w:r w:rsidRPr="00380E5B">
                    <w:t>26.9</w:t>
                  </w:r>
                </w:p>
              </w:tc>
            </w:tr>
            <w:tr w:rsidR="002738B5" w:rsidTr="00AF252E">
              <w:tc>
                <w:tcPr>
                  <w:tcW w:w="992" w:type="pct"/>
                  <w:hideMark/>
                </w:tcPr>
                <w:p w:rsidR="002738B5" w:rsidRDefault="002738B5" w:rsidP="00AF252E">
                  <w:pPr>
                    <w:pStyle w:val="TableBodyText"/>
                    <w:jc w:val="left"/>
                  </w:pPr>
                  <w:r>
                    <w:t>5</w:t>
                  </w:r>
                </w:p>
              </w:tc>
              <w:tc>
                <w:tcPr>
                  <w:tcW w:w="1267" w:type="pct"/>
                  <w:vAlign w:val="bottom"/>
                </w:tcPr>
                <w:p w:rsidR="002738B5" w:rsidRPr="00380E5B" w:rsidRDefault="002738B5" w:rsidP="00AF252E">
                  <w:pPr>
                    <w:pStyle w:val="TableBodyText"/>
                  </w:pPr>
                  <w:r w:rsidRPr="00380E5B">
                    <w:t>130</w:t>
                  </w:r>
                </w:p>
              </w:tc>
              <w:tc>
                <w:tcPr>
                  <w:tcW w:w="585" w:type="pct"/>
                  <w:vAlign w:val="bottom"/>
                </w:tcPr>
                <w:p w:rsidR="002738B5" w:rsidRPr="00380E5B" w:rsidRDefault="002738B5" w:rsidP="00AF252E">
                  <w:pPr>
                    <w:pStyle w:val="TableBodyText"/>
                  </w:pPr>
                  <w:r w:rsidRPr="00380E5B">
                    <w:t>13.5</w:t>
                  </w:r>
                </w:p>
              </w:tc>
              <w:tc>
                <w:tcPr>
                  <w:tcW w:w="1588" w:type="pct"/>
                  <w:vAlign w:val="bottom"/>
                </w:tcPr>
                <w:p w:rsidR="002738B5" w:rsidRPr="00380E5B" w:rsidRDefault="002738B5" w:rsidP="00AF252E">
                  <w:pPr>
                    <w:pStyle w:val="TableBodyText"/>
                  </w:pPr>
                  <w:r w:rsidRPr="00380E5B">
                    <w:t>97</w:t>
                  </w:r>
                </w:p>
              </w:tc>
              <w:tc>
                <w:tcPr>
                  <w:tcW w:w="568" w:type="pct"/>
                  <w:vAlign w:val="bottom"/>
                </w:tcPr>
                <w:p w:rsidR="002738B5" w:rsidRPr="00380E5B" w:rsidRDefault="002738B5" w:rsidP="00AF252E">
                  <w:pPr>
                    <w:pStyle w:val="TableBodyText"/>
                  </w:pPr>
                  <w:r w:rsidRPr="00380E5B">
                    <w:t>13.7</w:t>
                  </w:r>
                </w:p>
              </w:tc>
            </w:tr>
            <w:tr w:rsidR="002738B5" w:rsidTr="00AF252E">
              <w:tc>
                <w:tcPr>
                  <w:tcW w:w="992" w:type="pct"/>
                  <w:tcBorders>
                    <w:top w:val="nil"/>
                    <w:left w:val="nil"/>
                    <w:bottom w:val="single" w:sz="6" w:space="0" w:color="BFBFBF"/>
                    <w:right w:val="nil"/>
                  </w:tcBorders>
                  <w:hideMark/>
                </w:tcPr>
                <w:p w:rsidR="002738B5" w:rsidRDefault="002738B5" w:rsidP="00AF252E">
                  <w:pPr>
                    <w:pStyle w:val="TableBodyText"/>
                    <w:jc w:val="left"/>
                  </w:pPr>
                  <w:r>
                    <w:t>Total</w:t>
                  </w:r>
                </w:p>
              </w:tc>
              <w:tc>
                <w:tcPr>
                  <w:tcW w:w="1267" w:type="pct"/>
                  <w:tcBorders>
                    <w:top w:val="nil"/>
                    <w:left w:val="nil"/>
                    <w:bottom w:val="single" w:sz="6" w:space="0" w:color="BFBFBF"/>
                    <w:right w:val="nil"/>
                  </w:tcBorders>
                  <w:vAlign w:val="bottom"/>
                </w:tcPr>
                <w:p w:rsidR="002738B5" w:rsidRPr="00380E5B" w:rsidRDefault="002738B5" w:rsidP="00AF252E">
                  <w:pPr>
                    <w:pStyle w:val="TableBodyText"/>
                  </w:pPr>
                  <w:r w:rsidRPr="00380E5B">
                    <w:t>963</w:t>
                  </w:r>
                </w:p>
              </w:tc>
              <w:tc>
                <w:tcPr>
                  <w:tcW w:w="585" w:type="pct"/>
                  <w:tcBorders>
                    <w:top w:val="nil"/>
                    <w:left w:val="nil"/>
                    <w:bottom w:val="single" w:sz="6" w:space="0" w:color="BFBFBF"/>
                    <w:right w:val="nil"/>
                  </w:tcBorders>
                </w:tcPr>
                <w:p w:rsidR="002738B5" w:rsidRDefault="002738B5" w:rsidP="00AF252E">
                  <w:pPr>
                    <w:pStyle w:val="TableBodyText"/>
                  </w:pPr>
                  <w:r>
                    <w:t>100.0</w:t>
                  </w:r>
                </w:p>
              </w:tc>
              <w:tc>
                <w:tcPr>
                  <w:tcW w:w="1588" w:type="pct"/>
                  <w:tcBorders>
                    <w:top w:val="nil"/>
                    <w:left w:val="nil"/>
                    <w:bottom w:val="single" w:sz="6" w:space="0" w:color="BFBFBF"/>
                    <w:right w:val="nil"/>
                  </w:tcBorders>
                  <w:vAlign w:val="center"/>
                </w:tcPr>
                <w:p w:rsidR="002738B5" w:rsidRPr="00380E5B" w:rsidRDefault="002738B5" w:rsidP="00AF252E">
                  <w:pPr>
                    <w:pStyle w:val="TableBodyText"/>
                  </w:pPr>
                  <w:r w:rsidRPr="00380E5B">
                    <w:t>705</w:t>
                  </w:r>
                </w:p>
              </w:tc>
              <w:tc>
                <w:tcPr>
                  <w:tcW w:w="568" w:type="pct"/>
                  <w:tcBorders>
                    <w:top w:val="nil"/>
                    <w:left w:val="nil"/>
                    <w:bottom w:val="single" w:sz="6" w:space="0" w:color="BFBFBF"/>
                    <w:right w:val="nil"/>
                  </w:tcBorders>
                </w:tcPr>
                <w:p w:rsidR="002738B5" w:rsidRDefault="002738B5" w:rsidP="00AF252E">
                  <w:pPr>
                    <w:pStyle w:val="TableBodyText"/>
                  </w:pPr>
                  <w:r>
                    <w:t>100.0</w:t>
                  </w:r>
                </w:p>
              </w:tc>
            </w:tr>
          </w:tbl>
          <w:p w:rsidR="002738B5" w:rsidRPr="003F2F42" w:rsidRDefault="002738B5" w:rsidP="00AF252E">
            <w:pPr>
              <w:rPr>
                <w:sz w:val="22"/>
              </w:rPr>
            </w:pPr>
          </w:p>
        </w:tc>
      </w:tr>
      <w:tr w:rsidR="002738B5" w:rsidTr="00AF252E">
        <w:trPr>
          <w:cantSplit/>
        </w:trPr>
        <w:tc>
          <w:tcPr>
            <w:tcW w:w="8771" w:type="dxa"/>
            <w:tcBorders>
              <w:top w:val="nil"/>
              <w:left w:val="nil"/>
              <w:bottom w:val="nil"/>
              <w:right w:val="nil"/>
            </w:tcBorders>
            <w:hideMark/>
          </w:tcPr>
          <w:p w:rsidR="002738B5" w:rsidRDefault="002738B5" w:rsidP="00AF252E">
            <w:pPr>
              <w:pStyle w:val="Source"/>
              <w:rPr>
                <w:i/>
              </w:rPr>
            </w:pPr>
            <w:r>
              <w:rPr>
                <w:i/>
              </w:rPr>
              <w:t>Source</w:t>
            </w:r>
            <w:r>
              <w:t>: Productivity Commission estimates based on HILDA wave 12.</w:t>
            </w:r>
          </w:p>
        </w:tc>
      </w:tr>
      <w:tr w:rsidR="002738B5" w:rsidTr="00AF252E">
        <w:trPr>
          <w:cantSplit/>
        </w:trPr>
        <w:tc>
          <w:tcPr>
            <w:tcW w:w="8771" w:type="dxa"/>
            <w:tcBorders>
              <w:top w:val="nil"/>
              <w:left w:val="nil"/>
              <w:bottom w:val="single" w:sz="6" w:space="0" w:color="78A22F"/>
              <w:right w:val="nil"/>
            </w:tcBorders>
          </w:tcPr>
          <w:p w:rsidR="002738B5" w:rsidRDefault="002738B5" w:rsidP="00AF252E">
            <w:pPr>
              <w:pStyle w:val="Box"/>
              <w:spacing w:before="0" w:line="120" w:lineRule="exact"/>
            </w:pPr>
          </w:p>
        </w:tc>
      </w:tr>
      <w:tr w:rsidR="002738B5" w:rsidTr="00AF252E">
        <w:tc>
          <w:tcPr>
            <w:tcW w:w="8771" w:type="dxa"/>
            <w:tcBorders>
              <w:top w:val="single" w:sz="6" w:space="0" w:color="78A22F"/>
              <w:left w:val="nil"/>
              <w:bottom w:val="nil"/>
              <w:right w:val="nil"/>
            </w:tcBorders>
            <w:hideMark/>
          </w:tcPr>
          <w:p w:rsidR="002738B5" w:rsidRDefault="002738B5" w:rsidP="00AF252E">
            <w:pPr>
              <w:pStyle w:val="BoxSpaceBelow"/>
            </w:pPr>
            <w:r>
              <w:rPr>
                <w:rFonts w:ascii="Times New Roman" w:hAnsi="Times New Roman"/>
                <w:b/>
                <w:color w:val="FF00FF"/>
              </w:rPr>
              <w:t>.</w:t>
            </w:r>
          </w:p>
        </w:tc>
      </w:tr>
    </w:tbl>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2738B5" w:rsidTr="00AF252E">
        <w:tc>
          <w:tcPr>
            <w:tcW w:w="8909" w:type="dxa"/>
            <w:gridSpan w:val="2"/>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r w:rsidR="000E0519">
              <w:rPr>
                <w:b w:val="0"/>
              </w:rPr>
              <w:t>2.</w:t>
            </w:r>
            <w:r w:rsidR="00645B40">
              <w:rPr>
                <w:b w:val="0"/>
              </w:rPr>
              <w:t>4</w:t>
            </w:r>
            <w:r>
              <w:tab/>
              <w:t xml:space="preserve">Change in household net income </w:t>
            </w:r>
            <w:r>
              <w:br/>
              <w:t>by equivalised household income quintile</w:t>
            </w:r>
          </w:p>
          <w:p w:rsidR="002738B5" w:rsidRPr="00784A05" w:rsidRDefault="002738B5" w:rsidP="00AF252E">
            <w:pPr>
              <w:pStyle w:val="Subtitle"/>
            </w:pPr>
            <w:r>
              <w:t>Average gain, 2.9 per cent increase in the minimum wage, no job loss</w:t>
            </w:r>
          </w:p>
        </w:tc>
      </w:tr>
      <w:tr w:rsidR="002738B5" w:rsidTr="00AF252E">
        <w:trPr>
          <w:cantSplit/>
        </w:trPr>
        <w:tc>
          <w:tcPr>
            <w:tcW w:w="8909" w:type="dxa"/>
            <w:gridSpan w:val="2"/>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30"/>
              <w:gridCol w:w="1112"/>
              <w:gridCol w:w="686"/>
              <w:gridCol w:w="285"/>
              <w:gridCol w:w="990"/>
              <w:gridCol w:w="711"/>
              <w:gridCol w:w="143"/>
              <w:gridCol w:w="1014"/>
              <w:gridCol w:w="830"/>
              <w:gridCol w:w="141"/>
              <w:gridCol w:w="994"/>
              <w:gridCol w:w="181"/>
              <w:gridCol w:w="440"/>
              <w:gridCol w:w="147"/>
              <w:gridCol w:w="221"/>
            </w:tblGrid>
            <w:tr w:rsidR="002738B5" w:rsidTr="00AF252E">
              <w:trPr>
                <w:gridAfter w:val="1"/>
                <w:wAfter w:w="128" w:type="pct"/>
              </w:trPr>
              <w:tc>
                <w:tcPr>
                  <w:tcW w:w="423"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042"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165" w:type="pct"/>
                  <w:tcBorders>
                    <w:top w:val="single" w:sz="6" w:space="0" w:color="BFBFBF" w:themeColor="background1" w:themeShade="BF"/>
                  </w:tcBorders>
                </w:tcPr>
                <w:p w:rsidR="002738B5" w:rsidRDefault="002738B5" w:rsidP="00AF252E">
                  <w:pPr>
                    <w:pStyle w:val="TableColumnHeading"/>
                    <w:ind w:right="28"/>
                  </w:pPr>
                </w:p>
              </w:tc>
              <w:tc>
                <w:tcPr>
                  <w:tcW w:w="986"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83" w:type="pct"/>
                  <w:tcBorders>
                    <w:top w:val="single" w:sz="6" w:space="0" w:color="BFBFBF"/>
                  </w:tcBorders>
                </w:tcPr>
                <w:p w:rsidR="002738B5" w:rsidRDefault="002738B5" w:rsidP="00AF252E">
                  <w:pPr>
                    <w:pStyle w:val="TableColumnHeading"/>
                    <w:ind w:right="28"/>
                    <w:jc w:val="left"/>
                  </w:pPr>
                </w:p>
              </w:tc>
              <w:tc>
                <w:tcPr>
                  <w:tcW w:w="1069"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82" w:type="pct"/>
                  <w:tcBorders>
                    <w:top w:val="single" w:sz="6" w:space="0" w:color="BFBFBF"/>
                  </w:tcBorders>
                </w:tcPr>
                <w:p w:rsidR="002738B5" w:rsidRDefault="002738B5" w:rsidP="00AF252E">
                  <w:pPr>
                    <w:pStyle w:val="TableColumnHeading"/>
                    <w:ind w:right="28"/>
                    <w:jc w:val="left"/>
                  </w:pPr>
                </w:p>
              </w:tc>
              <w:tc>
                <w:tcPr>
                  <w:tcW w:w="1021" w:type="pct"/>
                  <w:gridSpan w:val="4"/>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23"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645"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398" w:type="pct"/>
                  <w:tcBorders>
                    <w:top w:val="single" w:sz="6" w:space="0" w:color="BFBFBF"/>
                    <w:bottom w:val="single" w:sz="6" w:space="0" w:color="BFBFBF"/>
                  </w:tcBorders>
                </w:tcPr>
                <w:p w:rsidR="002738B5" w:rsidRDefault="002738B5" w:rsidP="00AF252E">
                  <w:pPr>
                    <w:pStyle w:val="TableColumnHeading"/>
                    <w:ind w:right="28"/>
                  </w:pPr>
                  <w:r>
                    <w:t>%</w:t>
                  </w:r>
                </w:p>
              </w:tc>
              <w:tc>
                <w:tcPr>
                  <w:tcW w:w="739" w:type="pct"/>
                  <w:gridSpan w:val="2"/>
                  <w:tcBorders>
                    <w:bottom w:val="single" w:sz="6" w:space="0" w:color="BFBFBF"/>
                  </w:tcBorders>
                </w:tcPr>
                <w:p w:rsidR="002738B5" w:rsidRDefault="002738B5" w:rsidP="00AF252E">
                  <w:pPr>
                    <w:pStyle w:val="TableColumnHeading"/>
                  </w:pPr>
                  <w:r>
                    <w:t>$/yr</w:t>
                  </w:r>
                </w:p>
              </w:tc>
              <w:tc>
                <w:tcPr>
                  <w:tcW w:w="495" w:type="pct"/>
                  <w:gridSpan w:val="2"/>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88" w:type="pct"/>
                  <w:tcBorders>
                    <w:bottom w:val="single" w:sz="6" w:space="0" w:color="BFBFBF"/>
                  </w:tcBorders>
                </w:tcPr>
                <w:p w:rsidR="002738B5" w:rsidRDefault="002738B5" w:rsidP="00AF252E">
                  <w:pPr>
                    <w:pStyle w:val="TableColumnHeading"/>
                  </w:pPr>
                  <w:r>
                    <w:t>$/yr</w:t>
                  </w:r>
                </w:p>
              </w:tc>
              <w:tc>
                <w:tcPr>
                  <w:tcW w:w="481" w:type="pct"/>
                  <w:tcBorders>
                    <w:bottom w:val="single" w:sz="6" w:space="0" w:color="BFBFBF"/>
                  </w:tcBorders>
                </w:tcPr>
                <w:p w:rsidR="002738B5" w:rsidRDefault="002738B5" w:rsidP="00AF252E">
                  <w:pPr>
                    <w:pStyle w:val="TableColumnHeading"/>
                    <w:ind w:right="28"/>
                    <w:jc w:val="center"/>
                  </w:pPr>
                  <w:r>
                    <w:t>%</w:t>
                  </w:r>
                </w:p>
              </w:tc>
              <w:tc>
                <w:tcPr>
                  <w:tcW w:w="763" w:type="pct"/>
                  <w:gridSpan w:val="3"/>
                  <w:tcBorders>
                    <w:bottom w:val="single" w:sz="6" w:space="0" w:color="BFBFBF"/>
                  </w:tcBorders>
                </w:tcPr>
                <w:p w:rsidR="002738B5" w:rsidRDefault="002738B5" w:rsidP="00AF252E">
                  <w:pPr>
                    <w:pStyle w:val="TableColumnHeading"/>
                  </w:pPr>
                  <w:r>
                    <w:t>$/yr</w:t>
                  </w:r>
                </w:p>
              </w:tc>
              <w:tc>
                <w:tcPr>
                  <w:tcW w:w="468" w:type="pct"/>
                  <w:gridSpan w:val="3"/>
                  <w:tcBorders>
                    <w:bottom w:val="single" w:sz="6" w:space="0" w:color="BFBFBF"/>
                  </w:tcBorders>
                </w:tcPr>
                <w:p w:rsidR="002738B5" w:rsidRDefault="002738B5" w:rsidP="00AF252E">
                  <w:pPr>
                    <w:pStyle w:val="TableColumnHeading"/>
                    <w:ind w:right="28"/>
                    <w:jc w:val="center"/>
                  </w:pPr>
                  <w:r>
                    <w:t>%</w:t>
                  </w:r>
                </w:p>
              </w:tc>
            </w:tr>
            <w:tr w:rsidR="002738B5" w:rsidTr="00AF252E">
              <w:trPr>
                <w:gridAfter w:val="2"/>
                <w:wAfter w:w="213" w:type="pct"/>
              </w:trPr>
              <w:tc>
                <w:tcPr>
                  <w:tcW w:w="423" w:type="pct"/>
                  <w:tcBorders>
                    <w:top w:val="single" w:sz="6" w:space="0" w:color="BFBFBF"/>
                  </w:tcBorders>
                </w:tcPr>
                <w:p w:rsidR="002738B5" w:rsidRDefault="002738B5" w:rsidP="00AF252E">
                  <w:pPr>
                    <w:pStyle w:val="TableUnitsRow"/>
                    <w:jc w:val="left"/>
                  </w:pPr>
                  <w:r>
                    <w:t>1</w:t>
                  </w:r>
                </w:p>
              </w:tc>
              <w:tc>
                <w:tcPr>
                  <w:tcW w:w="645" w:type="pct"/>
                  <w:tcBorders>
                    <w:top w:val="single" w:sz="6" w:space="0" w:color="BFBFBF"/>
                  </w:tcBorders>
                  <w:vAlign w:val="bottom"/>
                </w:tcPr>
                <w:p w:rsidR="002738B5" w:rsidRPr="00380E5B" w:rsidRDefault="002738B5" w:rsidP="00AF252E">
                  <w:pPr>
                    <w:pStyle w:val="TableBodyText"/>
                  </w:pPr>
                  <w:r w:rsidRPr="00380E5B">
                    <w:t>459</w:t>
                  </w:r>
                </w:p>
              </w:tc>
              <w:tc>
                <w:tcPr>
                  <w:tcW w:w="398" w:type="pct"/>
                  <w:tcBorders>
                    <w:top w:val="single" w:sz="6" w:space="0" w:color="BFBFBF"/>
                  </w:tcBorders>
                  <w:vAlign w:val="bottom"/>
                </w:tcPr>
                <w:p w:rsidR="002738B5" w:rsidRPr="00380E5B" w:rsidRDefault="002738B5" w:rsidP="00AF252E">
                  <w:pPr>
                    <w:pStyle w:val="TableBodyText"/>
                  </w:pPr>
                  <w:r w:rsidRPr="00380E5B">
                    <w:t>8.39</w:t>
                  </w:r>
                </w:p>
              </w:tc>
              <w:tc>
                <w:tcPr>
                  <w:tcW w:w="739" w:type="pct"/>
                  <w:gridSpan w:val="2"/>
                  <w:tcBorders>
                    <w:top w:val="single" w:sz="6" w:space="0" w:color="BFBFBF"/>
                  </w:tcBorders>
                  <w:vAlign w:val="bottom"/>
                </w:tcPr>
                <w:p w:rsidR="002738B5" w:rsidRPr="00380E5B" w:rsidRDefault="007141F6" w:rsidP="00AF252E">
                  <w:pPr>
                    <w:pStyle w:val="TableBodyText"/>
                  </w:pPr>
                  <w:r>
                    <w:t>–</w:t>
                  </w:r>
                </w:p>
              </w:tc>
              <w:tc>
                <w:tcPr>
                  <w:tcW w:w="412" w:type="pct"/>
                  <w:tcBorders>
                    <w:top w:val="single" w:sz="6" w:space="0" w:color="BFBFBF"/>
                  </w:tcBorders>
                  <w:vAlign w:val="bottom"/>
                </w:tcPr>
                <w:p w:rsidR="002738B5" w:rsidRPr="00380E5B" w:rsidRDefault="002738B5" w:rsidP="00AF252E">
                  <w:pPr>
                    <w:pStyle w:val="TableBodyText"/>
                  </w:pPr>
                  <w:r w:rsidRPr="00380E5B">
                    <w:t>0.00</w:t>
                  </w:r>
                </w:p>
              </w:tc>
              <w:tc>
                <w:tcPr>
                  <w:tcW w:w="671" w:type="pct"/>
                  <w:gridSpan w:val="2"/>
                  <w:tcBorders>
                    <w:top w:val="single" w:sz="6" w:space="0" w:color="BFBFBF"/>
                  </w:tcBorders>
                  <w:vAlign w:val="bottom"/>
                </w:tcPr>
                <w:p w:rsidR="002738B5" w:rsidRPr="00380E5B" w:rsidRDefault="002738B5" w:rsidP="00AF252E">
                  <w:pPr>
                    <w:pStyle w:val="TableBodyText"/>
                  </w:pPr>
                  <w:r w:rsidRPr="00380E5B">
                    <w:t>0</w:t>
                  </w:r>
                </w:p>
              </w:tc>
              <w:tc>
                <w:tcPr>
                  <w:tcW w:w="481" w:type="pct"/>
                  <w:tcBorders>
                    <w:top w:val="single" w:sz="6" w:space="0" w:color="BFBFBF"/>
                  </w:tcBorders>
                  <w:vAlign w:val="bottom"/>
                </w:tcPr>
                <w:p w:rsidR="002738B5" w:rsidRPr="00380E5B" w:rsidRDefault="002738B5" w:rsidP="00AF252E">
                  <w:pPr>
                    <w:pStyle w:val="TableBodyText"/>
                  </w:pPr>
                  <w:r w:rsidRPr="00380E5B">
                    <w:t>91.61</w:t>
                  </w:r>
                </w:p>
              </w:tc>
              <w:tc>
                <w:tcPr>
                  <w:tcW w:w="658" w:type="pct"/>
                  <w:gridSpan w:val="2"/>
                  <w:tcBorders>
                    <w:top w:val="single" w:sz="6" w:space="0" w:color="BFBFBF"/>
                  </w:tcBorders>
                  <w:vAlign w:val="bottom"/>
                </w:tcPr>
                <w:p w:rsidR="002738B5" w:rsidRPr="00380E5B" w:rsidRDefault="002738B5" w:rsidP="00AF252E">
                  <w:pPr>
                    <w:pStyle w:val="TableBodyText"/>
                  </w:pPr>
                  <w:r w:rsidRPr="00380E5B">
                    <w:t>39</w:t>
                  </w:r>
                </w:p>
              </w:tc>
              <w:tc>
                <w:tcPr>
                  <w:tcW w:w="360" w:type="pct"/>
                  <w:gridSpan w:val="2"/>
                  <w:tcBorders>
                    <w:top w:val="single" w:sz="6" w:space="0" w:color="BFBFBF"/>
                  </w:tcBorders>
                  <w:vAlign w:val="bottom"/>
                </w:tcPr>
                <w:p w:rsidR="002738B5" w:rsidRPr="001E6FE8" w:rsidRDefault="002738B5" w:rsidP="00AF252E">
                  <w:pPr>
                    <w:pStyle w:val="TableBodyText"/>
                  </w:pPr>
                  <w:r w:rsidRPr="001E6FE8">
                    <w:t>100</w:t>
                  </w:r>
                </w:p>
              </w:tc>
            </w:tr>
            <w:tr w:rsidR="002738B5" w:rsidTr="00AF252E">
              <w:trPr>
                <w:gridAfter w:val="2"/>
                <w:wAfter w:w="213" w:type="pct"/>
              </w:trPr>
              <w:tc>
                <w:tcPr>
                  <w:tcW w:w="423" w:type="pct"/>
                </w:tcPr>
                <w:p w:rsidR="002738B5" w:rsidRDefault="002738B5" w:rsidP="00AF252E">
                  <w:pPr>
                    <w:pStyle w:val="TableBodyText"/>
                    <w:jc w:val="left"/>
                  </w:pPr>
                  <w:r>
                    <w:t>2</w:t>
                  </w:r>
                </w:p>
              </w:tc>
              <w:tc>
                <w:tcPr>
                  <w:tcW w:w="645" w:type="pct"/>
                  <w:vAlign w:val="bottom"/>
                </w:tcPr>
                <w:p w:rsidR="002738B5" w:rsidRPr="00380E5B" w:rsidRDefault="002738B5" w:rsidP="00AF252E">
                  <w:pPr>
                    <w:pStyle w:val="TableBodyText"/>
                  </w:pPr>
                  <w:r w:rsidRPr="00380E5B">
                    <w:t>511</w:t>
                  </w:r>
                </w:p>
              </w:tc>
              <w:tc>
                <w:tcPr>
                  <w:tcW w:w="398" w:type="pct"/>
                  <w:vAlign w:val="bottom"/>
                </w:tcPr>
                <w:p w:rsidR="002738B5" w:rsidRPr="00380E5B" w:rsidRDefault="002738B5" w:rsidP="00AF252E">
                  <w:pPr>
                    <w:pStyle w:val="TableBodyText"/>
                  </w:pPr>
                  <w:r w:rsidRPr="00380E5B">
                    <w:t>17.77</w:t>
                  </w:r>
                </w:p>
              </w:tc>
              <w:tc>
                <w:tcPr>
                  <w:tcW w:w="739" w:type="pct"/>
                  <w:gridSpan w:val="2"/>
                  <w:vAlign w:val="bottom"/>
                </w:tcPr>
                <w:p w:rsidR="002738B5" w:rsidRPr="00380E5B" w:rsidRDefault="002738B5" w:rsidP="00AF252E">
                  <w:pPr>
                    <w:pStyle w:val="TableBodyText"/>
                  </w:pPr>
                  <w:r>
                    <w:noBreakHyphen/>
                  </w:r>
                  <w:r w:rsidRPr="00380E5B">
                    <w:t>61</w:t>
                  </w:r>
                </w:p>
              </w:tc>
              <w:tc>
                <w:tcPr>
                  <w:tcW w:w="412" w:type="pct"/>
                  <w:vAlign w:val="bottom"/>
                </w:tcPr>
                <w:p w:rsidR="002738B5" w:rsidRPr="00380E5B" w:rsidRDefault="002738B5" w:rsidP="00AF252E">
                  <w:pPr>
                    <w:pStyle w:val="TableBodyText"/>
                  </w:pPr>
                  <w:r w:rsidRPr="00380E5B">
                    <w:t>0.11</w:t>
                  </w:r>
                </w:p>
              </w:tc>
              <w:tc>
                <w:tcPr>
                  <w:tcW w:w="671" w:type="pct"/>
                  <w:gridSpan w:val="2"/>
                  <w:vAlign w:val="bottom"/>
                </w:tcPr>
                <w:p w:rsidR="002738B5" w:rsidRPr="00380E5B" w:rsidRDefault="002738B5" w:rsidP="00AF252E">
                  <w:pPr>
                    <w:pStyle w:val="TableBodyText"/>
                  </w:pPr>
                  <w:r w:rsidRPr="00380E5B">
                    <w:t>0</w:t>
                  </w:r>
                </w:p>
              </w:tc>
              <w:tc>
                <w:tcPr>
                  <w:tcW w:w="481" w:type="pct"/>
                  <w:vAlign w:val="bottom"/>
                </w:tcPr>
                <w:p w:rsidR="002738B5" w:rsidRPr="00380E5B" w:rsidRDefault="002738B5" w:rsidP="00AF252E">
                  <w:pPr>
                    <w:pStyle w:val="TableBodyText"/>
                  </w:pPr>
                  <w:r w:rsidRPr="00380E5B">
                    <w:t>82.13</w:t>
                  </w:r>
                </w:p>
              </w:tc>
              <w:tc>
                <w:tcPr>
                  <w:tcW w:w="658" w:type="pct"/>
                  <w:gridSpan w:val="2"/>
                  <w:vAlign w:val="bottom"/>
                </w:tcPr>
                <w:p w:rsidR="002738B5" w:rsidRPr="00380E5B" w:rsidRDefault="002738B5" w:rsidP="00AF252E">
                  <w:pPr>
                    <w:pStyle w:val="TableBodyText"/>
                  </w:pPr>
                  <w:r w:rsidRPr="00380E5B">
                    <w:t>91</w:t>
                  </w:r>
                </w:p>
              </w:tc>
              <w:tc>
                <w:tcPr>
                  <w:tcW w:w="360" w:type="pct"/>
                  <w:gridSpan w:val="2"/>
                  <w:vAlign w:val="bottom"/>
                </w:tcPr>
                <w:p w:rsidR="002738B5" w:rsidRPr="001E6FE8" w:rsidRDefault="002738B5" w:rsidP="00AF252E">
                  <w:pPr>
                    <w:pStyle w:val="TableBodyText"/>
                  </w:pPr>
                  <w:r w:rsidRPr="001E6FE8">
                    <w:t>100</w:t>
                  </w:r>
                </w:p>
              </w:tc>
            </w:tr>
            <w:tr w:rsidR="002738B5" w:rsidTr="00AF252E">
              <w:trPr>
                <w:gridAfter w:val="2"/>
                <w:wAfter w:w="213" w:type="pct"/>
              </w:trPr>
              <w:tc>
                <w:tcPr>
                  <w:tcW w:w="423" w:type="pct"/>
                </w:tcPr>
                <w:p w:rsidR="002738B5" w:rsidRDefault="002738B5" w:rsidP="00AF252E">
                  <w:pPr>
                    <w:pStyle w:val="TableBodyText"/>
                    <w:jc w:val="left"/>
                  </w:pPr>
                  <w:r>
                    <w:t>3</w:t>
                  </w:r>
                </w:p>
              </w:tc>
              <w:tc>
                <w:tcPr>
                  <w:tcW w:w="645" w:type="pct"/>
                  <w:vAlign w:val="bottom"/>
                </w:tcPr>
                <w:p w:rsidR="002738B5" w:rsidRPr="00380E5B" w:rsidRDefault="002738B5" w:rsidP="00AF252E">
                  <w:pPr>
                    <w:pStyle w:val="TableBodyText"/>
                  </w:pPr>
                  <w:r w:rsidRPr="00380E5B">
                    <w:t>596</w:t>
                  </w:r>
                </w:p>
              </w:tc>
              <w:tc>
                <w:tcPr>
                  <w:tcW w:w="398" w:type="pct"/>
                  <w:vAlign w:val="bottom"/>
                </w:tcPr>
                <w:p w:rsidR="002738B5" w:rsidRPr="00380E5B" w:rsidRDefault="002738B5" w:rsidP="00AF252E">
                  <w:pPr>
                    <w:pStyle w:val="TableBodyText"/>
                  </w:pPr>
                  <w:r w:rsidRPr="00380E5B">
                    <w:t>20.49</w:t>
                  </w:r>
                </w:p>
              </w:tc>
              <w:tc>
                <w:tcPr>
                  <w:tcW w:w="739" w:type="pct"/>
                  <w:gridSpan w:val="2"/>
                  <w:vAlign w:val="bottom"/>
                </w:tcPr>
                <w:p w:rsidR="002738B5" w:rsidRPr="00380E5B" w:rsidRDefault="007141F6" w:rsidP="00AF252E">
                  <w:pPr>
                    <w:pStyle w:val="TableBodyText"/>
                  </w:pPr>
                  <w:r>
                    <w:t>–</w:t>
                  </w:r>
                </w:p>
              </w:tc>
              <w:tc>
                <w:tcPr>
                  <w:tcW w:w="412" w:type="pct"/>
                  <w:vAlign w:val="bottom"/>
                </w:tcPr>
                <w:p w:rsidR="002738B5" w:rsidRPr="00380E5B" w:rsidRDefault="002738B5" w:rsidP="00AF252E">
                  <w:pPr>
                    <w:pStyle w:val="TableBodyText"/>
                  </w:pPr>
                  <w:r w:rsidRPr="00380E5B">
                    <w:t>0.00</w:t>
                  </w:r>
                </w:p>
              </w:tc>
              <w:tc>
                <w:tcPr>
                  <w:tcW w:w="671" w:type="pct"/>
                  <w:gridSpan w:val="2"/>
                  <w:vAlign w:val="bottom"/>
                </w:tcPr>
                <w:p w:rsidR="002738B5" w:rsidRPr="00380E5B" w:rsidRDefault="002738B5" w:rsidP="00AF252E">
                  <w:pPr>
                    <w:pStyle w:val="TableBodyText"/>
                  </w:pPr>
                  <w:r w:rsidRPr="00380E5B">
                    <w:t>0</w:t>
                  </w:r>
                </w:p>
              </w:tc>
              <w:tc>
                <w:tcPr>
                  <w:tcW w:w="481" w:type="pct"/>
                  <w:vAlign w:val="bottom"/>
                </w:tcPr>
                <w:p w:rsidR="002738B5" w:rsidRPr="00380E5B" w:rsidRDefault="002738B5" w:rsidP="00AF252E">
                  <w:pPr>
                    <w:pStyle w:val="TableBodyText"/>
                  </w:pPr>
                  <w:r w:rsidRPr="00380E5B">
                    <w:t>79.51</w:t>
                  </w:r>
                </w:p>
              </w:tc>
              <w:tc>
                <w:tcPr>
                  <w:tcW w:w="658" w:type="pct"/>
                  <w:gridSpan w:val="2"/>
                  <w:vAlign w:val="bottom"/>
                </w:tcPr>
                <w:p w:rsidR="002738B5" w:rsidRPr="00380E5B" w:rsidRDefault="002738B5" w:rsidP="00AF252E">
                  <w:pPr>
                    <w:pStyle w:val="TableBodyText"/>
                  </w:pPr>
                  <w:r w:rsidRPr="00380E5B">
                    <w:t>122</w:t>
                  </w:r>
                </w:p>
              </w:tc>
              <w:tc>
                <w:tcPr>
                  <w:tcW w:w="360" w:type="pct"/>
                  <w:gridSpan w:val="2"/>
                  <w:vAlign w:val="bottom"/>
                </w:tcPr>
                <w:p w:rsidR="002738B5" w:rsidRPr="001E6FE8" w:rsidRDefault="002738B5" w:rsidP="00AF252E">
                  <w:pPr>
                    <w:pStyle w:val="TableBodyText"/>
                  </w:pPr>
                  <w:r w:rsidRPr="001E6FE8">
                    <w:t>100</w:t>
                  </w:r>
                </w:p>
              </w:tc>
            </w:tr>
            <w:tr w:rsidR="002738B5" w:rsidTr="00AF252E">
              <w:trPr>
                <w:gridAfter w:val="2"/>
                <w:wAfter w:w="213" w:type="pct"/>
              </w:trPr>
              <w:tc>
                <w:tcPr>
                  <w:tcW w:w="423" w:type="pct"/>
                </w:tcPr>
                <w:p w:rsidR="002738B5" w:rsidRDefault="002738B5" w:rsidP="00AF252E">
                  <w:pPr>
                    <w:pStyle w:val="TableBodyText"/>
                    <w:jc w:val="left"/>
                  </w:pPr>
                  <w:r>
                    <w:t>4</w:t>
                  </w:r>
                </w:p>
              </w:tc>
              <w:tc>
                <w:tcPr>
                  <w:tcW w:w="645" w:type="pct"/>
                  <w:vAlign w:val="bottom"/>
                </w:tcPr>
                <w:p w:rsidR="002738B5" w:rsidRPr="00380E5B" w:rsidRDefault="002738B5" w:rsidP="00AF252E">
                  <w:pPr>
                    <w:pStyle w:val="TableBodyText"/>
                  </w:pPr>
                  <w:r w:rsidRPr="00380E5B">
                    <w:t>630</w:t>
                  </w:r>
                </w:p>
              </w:tc>
              <w:tc>
                <w:tcPr>
                  <w:tcW w:w="398" w:type="pct"/>
                  <w:vAlign w:val="bottom"/>
                </w:tcPr>
                <w:p w:rsidR="002738B5" w:rsidRPr="00380E5B" w:rsidRDefault="002738B5" w:rsidP="00AF252E">
                  <w:pPr>
                    <w:pStyle w:val="TableBodyText"/>
                  </w:pPr>
                  <w:r w:rsidRPr="00380E5B">
                    <w:t>18.05</w:t>
                  </w:r>
                </w:p>
              </w:tc>
              <w:tc>
                <w:tcPr>
                  <w:tcW w:w="739" w:type="pct"/>
                  <w:gridSpan w:val="2"/>
                  <w:vAlign w:val="bottom"/>
                </w:tcPr>
                <w:p w:rsidR="002738B5" w:rsidRPr="00380E5B" w:rsidRDefault="007141F6" w:rsidP="00AF252E">
                  <w:pPr>
                    <w:pStyle w:val="TableBodyText"/>
                  </w:pPr>
                  <w:r>
                    <w:t>–</w:t>
                  </w:r>
                </w:p>
              </w:tc>
              <w:tc>
                <w:tcPr>
                  <w:tcW w:w="412" w:type="pct"/>
                  <w:vAlign w:val="bottom"/>
                </w:tcPr>
                <w:p w:rsidR="002738B5" w:rsidRPr="00380E5B" w:rsidRDefault="002738B5" w:rsidP="00AF252E">
                  <w:pPr>
                    <w:pStyle w:val="TableBodyText"/>
                  </w:pPr>
                  <w:r w:rsidRPr="00380E5B">
                    <w:t>0.00</w:t>
                  </w:r>
                </w:p>
              </w:tc>
              <w:tc>
                <w:tcPr>
                  <w:tcW w:w="671" w:type="pct"/>
                  <w:gridSpan w:val="2"/>
                  <w:vAlign w:val="bottom"/>
                </w:tcPr>
                <w:p w:rsidR="002738B5" w:rsidRPr="00380E5B" w:rsidRDefault="002738B5" w:rsidP="00AF252E">
                  <w:pPr>
                    <w:pStyle w:val="TableBodyText"/>
                  </w:pPr>
                  <w:r w:rsidRPr="00380E5B">
                    <w:t>0</w:t>
                  </w:r>
                </w:p>
              </w:tc>
              <w:tc>
                <w:tcPr>
                  <w:tcW w:w="481" w:type="pct"/>
                  <w:vAlign w:val="bottom"/>
                </w:tcPr>
                <w:p w:rsidR="002738B5" w:rsidRPr="00380E5B" w:rsidRDefault="002738B5" w:rsidP="00AF252E">
                  <w:pPr>
                    <w:pStyle w:val="TableBodyText"/>
                  </w:pPr>
                  <w:r w:rsidRPr="00380E5B">
                    <w:t>81.95</w:t>
                  </w:r>
                </w:p>
              </w:tc>
              <w:tc>
                <w:tcPr>
                  <w:tcW w:w="658" w:type="pct"/>
                  <w:gridSpan w:val="2"/>
                  <w:vAlign w:val="bottom"/>
                </w:tcPr>
                <w:p w:rsidR="002738B5" w:rsidRPr="00380E5B" w:rsidRDefault="002738B5" w:rsidP="00AF252E">
                  <w:pPr>
                    <w:pStyle w:val="TableBodyText"/>
                  </w:pPr>
                  <w:r w:rsidRPr="00380E5B">
                    <w:t>114</w:t>
                  </w:r>
                </w:p>
              </w:tc>
              <w:tc>
                <w:tcPr>
                  <w:tcW w:w="360" w:type="pct"/>
                  <w:gridSpan w:val="2"/>
                  <w:vAlign w:val="bottom"/>
                </w:tcPr>
                <w:p w:rsidR="002738B5" w:rsidRPr="001E6FE8" w:rsidRDefault="002738B5" w:rsidP="00AF252E">
                  <w:pPr>
                    <w:pStyle w:val="TableBodyText"/>
                  </w:pPr>
                  <w:r w:rsidRPr="001E6FE8">
                    <w:t>100</w:t>
                  </w:r>
                </w:p>
              </w:tc>
            </w:tr>
            <w:tr w:rsidR="002738B5" w:rsidTr="00AF252E">
              <w:trPr>
                <w:gridAfter w:val="2"/>
                <w:wAfter w:w="213" w:type="pct"/>
              </w:trPr>
              <w:tc>
                <w:tcPr>
                  <w:tcW w:w="423" w:type="pct"/>
                  <w:shd w:val="clear" w:color="auto" w:fill="auto"/>
                </w:tcPr>
                <w:p w:rsidR="002738B5" w:rsidRDefault="002738B5" w:rsidP="00AF252E">
                  <w:pPr>
                    <w:pStyle w:val="TableBodyText"/>
                    <w:jc w:val="left"/>
                  </w:pPr>
                  <w:r>
                    <w:t>5</w:t>
                  </w:r>
                </w:p>
              </w:tc>
              <w:tc>
                <w:tcPr>
                  <w:tcW w:w="645" w:type="pct"/>
                  <w:shd w:val="clear" w:color="auto" w:fill="auto"/>
                  <w:vAlign w:val="bottom"/>
                </w:tcPr>
                <w:p w:rsidR="002738B5" w:rsidRPr="00380E5B" w:rsidRDefault="002738B5" w:rsidP="00AF252E">
                  <w:pPr>
                    <w:pStyle w:val="TableBodyText"/>
                  </w:pPr>
                  <w:r w:rsidRPr="00380E5B">
                    <w:t>597</w:t>
                  </w:r>
                </w:p>
              </w:tc>
              <w:tc>
                <w:tcPr>
                  <w:tcW w:w="398" w:type="pct"/>
                  <w:vAlign w:val="bottom"/>
                </w:tcPr>
                <w:p w:rsidR="002738B5" w:rsidRPr="00380E5B" w:rsidRDefault="002738B5" w:rsidP="00AF252E">
                  <w:pPr>
                    <w:pStyle w:val="TableBodyText"/>
                  </w:pPr>
                  <w:r w:rsidRPr="00380E5B">
                    <w:t>9.68</w:t>
                  </w:r>
                </w:p>
              </w:tc>
              <w:tc>
                <w:tcPr>
                  <w:tcW w:w="739" w:type="pct"/>
                  <w:gridSpan w:val="2"/>
                  <w:vAlign w:val="bottom"/>
                </w:tcPr>
                <w:p w:rsidR="002738B5" w:rsidRPr="00380E5B" w:rsidRDefault="007141F6" w:rsidP="00AF252E">
                  <w:pPr>
                    <w:pStyle w:val="TableBodyText"/>
                  </w:pPr>
                  <w:r>
                    <w:t>–</w:t>
                  </w:r>
                </w:p>
              </w:tc>
              <w:tc>
                <w:tcPr>
                  <w:tcW w:w="412" w:type="pct"/>
                  <w:shd w:val="clear" w:color="auto" w:fill="auto"/>
                  <w:vAlign w:val="bottom"/>
                </w:tcPr>
                <w:p w:rsidR="002738B5" w:rsidRPr="00380E5B" w:rsidRDefault="002738B5" w:rsidP="00AF252E">
                  <w:pPr>
                    <w:pStyle w:val="TableBodyText"/>
                  </w:pPr>
                  <w:r w:rsidRPr="00380E5B">
                    <w:t>0.00</w:t>
                  </w:r>
                </w:p>
              </w:tc>
              <w:tc>
                <w:tcPr>
                  <w:tcW w:w="671" w:type="pct"/>
                  <w:gridSpan w:val="2"/>
                  <w:vAlign w:val="bottom"/>
                </w:tcPr>
                <w:p w:rsidR="002738B5" w:rsidRPr="00380E5B" w:rsidRDefault="002738B5" w:rsidP="00AF252E">
                  <w:pPr>
                    <w:pStyle w:val="TableBodyText"/>
                  </w:pPr>
                  <w:r w:rsidRPr="00380E5B">
                    <w:t>0</w:t>
                  </w:r>
                </w:p>
              </w:tc>
              <w:tc>
                <w:tcPr>
                  <w:tcW w:w="481" w:type="pct"/>
                  <w:vAlign w:val="bottom"/>
                </w:tcPr>
                <w:p w:rsidR="002738B5" w:rsidRPr="00380E5B" w:rsidRDefault="002738B5" w:rsidP="00AF252E">
                  <w:pPr>
                    <w:pStyle w:val="TableBodyText"/>
                  </w:pPr>
                  <w:r w:rsidRPr="00380E5B">
                    <w:t>90.32</w:t>
                  </w:r>
                </w:p>
              </w:tc>
              <w:tc>
                <w:tcPr>
                  <w:tcW w:w="658" w:type="pct"/>
                  <w:gridSpan w:val="2"/>
                  <w:vAlign w:val="bottom"/>
                </w:tcPr>
                <w:p w:rsidR="002738B5" w:rsidRPr="00380E5B" w:rsidRDefault="002738B5" w:rsidP="00AF252E">
                  <w:pPr>
                    <w:pStyle w:val="TableBodyText"/>
                  </w:pPr>
                  <w:r w:rsidRPr="00380E5B">
                    <w:t>58</w:t>
                  </w:r>
                </w:p>
              </w:tc>
              <w:tc>
                <w:tcPr>
                  <w:tcW w:w="360" w:type="pct"/>
                  <w:gridSpan w:val="2"/>
                  <w:vAlign w:val="bottom"/>
                </w:tcPr>
                <w:p w:rsidR="002738B5" w:rsidRPr="001E6FE8" w:rsidRDefault="002738B5" w:rsidP="00AF252E">
                  <w:pPr>
                    <w:pStyle w:val="TableBodyText"/>
                  </w:pPr>
                  <w:r w:rsidRPr="001E6FE8">
                    <w:t>100</w:t>
                  </w:r>
                </w:p>
              </w:tc>
            </w:tr>
            <w:tr w:rsidR="002738B5" w:rsidTr="00AF252E">
              <w:trPr>
                <w:gridAfter w:val="2"/>
                <w:wAfter w:w="213" w:type="pct"/>
              </w:trPr>
              <w:tc>
                <w:tcPr>
                  <w:tcW w:w="423" w:type="pct"/>
                  <w:tcBorders>
                    <w:bottom w:val="single" w:sz="6" w:space="0" w:color="BFBFBF"/>
                  </w:tcBorders>
                  <w:shd w:val="clear" w:color="auto" w:fill="auto"/>
                </w:tcPr>
                <w:p w:rsidR="002738B5" w:rsidRDefault="002738B5" w:rsidP="00AF252E">
                  <w:pPr>
                    <w:pStyle w:val="TableBodyText"/>
                    <w:jc w:val="left"/>
                  </w:pPr>
                  <w:r>
                    <w:t>Total</w:t>
                  </w:r>
                </w:p>
              </w:tc>
              <w:tc>
                <w:tcPr>
                  <w:tcW w:w="645" w:type="pct"/>
                  <w:tcBorders>
                    <w:bottom w:val="single" w:sz="6" w:space="0" w:color="BFBFBF"/>
                  </w:tcBorders>
                  <w:shd w:val="clear" w:color="auto" w:fill="auto"/>
                  <w:vAlign w:val="bottom"/>
                </w:tcPr>
                <w:p w:rsidR="002738B5" w:rsidRPr="00380E5B" w:rsidRDefault="002738B5" w:rsidP="00AF252E">
                  <w:pPr>
                    <w:pStyle w:val="TableBodyText"/>
                  </w:pPr>
                  <w:r w:rsidRPr="00380E5B">
                    <w:t>563</w:t>
                  </w:r>
                </w:p>
              </w:tc>
              <w:tc>
                <w:tcPr>
                  <w:tcW w:w="398" w:type="pct"/>
                  <w:tcBorders>
                    <w:bottom w:val="single" w:sz="6" w:space="0" w:color="BFBFBF"/>
                  </w:tcBorders>
                  <w:vAlign w:val="bottom"/>
                </w:tcPr>
                <w:p w:rsidR="002738B5" w:rsidRPr="00380E5B" w:rsidRDefault="002738B5" w:rsidP="00AF252E">
                  <w:pPr>
                    <w:pStyle w:val="TableBodyText"/>
                  </w:pPr>
                  <w:r w:rsidRPr="00380E5B">
                    <w:t>14.63</w:t>
                  </w:r>
                </w:p>
              </w:tc>
              <w:tc>
                <w:tcPr>
                  <w:tcW w:w="739" w:type="pct"/>
                  <w:gridSpan w:val="2"/>
                  <w:tcBorders>
                    <w:bottom w:val="single" w:sz="6" w:space="0" w:color="BFBFBF"/>
                  </w:tcBorders>
                  <w:vAlign w:val="bottom"/>
                </w:tcPr>
                <w:p w:rsidR="002738B5" w:rsidRPr="00380E5B" w:rsidRDefault="002738B5" w:rsidP="00AF252E">
                  <w:pPr>
                    <w:pStyle w:val="TableBodyText"/>
                  </w:pPr>
                  <w:r>
                    <w:noBreakHyphen/>
                  </w:r>
                  <w:r w:rsidRPr="00380E5B">
                    <w:t>61</w:t>
                  </w:r>
                </w:p>
              </w:tc>
              <w:tc>
                <w:tcPr>
                  <w:tcW w:w="412" w:type="pct"/>
                  <w:tcBorders>
                    <w:bottom w:val="single" w:sz="6" w:space="0" w:color="BFBFBF"/>
                  </w:tcBorders>
                  <w:shd w:val="clear" w:color="auto" w:fill="auto"/>
                  <w:vAlign w:val="bottom"/>
                </w:tcPr>
                <w:p w:rsidR="002738B5" w:rsidRPr="00380E5B" w:rsidRDefault="002738B5" w:rsidP="00AF252E">
                  <w:pPr>
                    <w:pStyle w:val="TableBodyText"/>
                  </w:pPr>
                  <w:r w:rsidRPr="00380E5B">
                    <w:t>0.02</w:t>
                  </w:r>
                </w:p>
              </w:tc>
              <w:tc>
                <w:tcPr>
                  <w:tcW w:w="671" w:type="pct"/>
                  <w:gridSpan w:val="2"/>
                  <w:tcBorders>
                    <w:bottom w:val="single" w:sz="6" w:space="0" w:color="BFBFBF"/>
                  </w:tcBorders>
                  <w:vAlign w:val="bottom"/>
                </w:tcPr>
                <w:p w:rsidR="002738B5" w:rsidRPr="00380E5B" w:rsidRDefault="002738B5" w:rsidP="00AF252E">
                  <w:pPr>
                    <w:pStyle w:val="TableBodyText"/>
                  </w:pPr>
                  <w:r w:rsidRPr="00380E5B">
                    <w:t>0</w:t>
                  </w:r>
                </w:p>
              </w:tc>
              <w:tc>
                <w:tcPr>
                  <w:tcW w:w="481" w:type="pct"/>
                  <w:tcBorders>
                    <w:bottom w:val="single" w:sz="6" w:space="0" w:color="BFBFBF"/>
                  </w:tcBorders>
                  <w:vAlign w:val="bottom"/>
                </w:tcPr>
                <w:p w:rsidR="002738B5" w:rsidRPr="00380E5B" w:rsidRDefault="002738B5" w:rsidP="00AF252E">
                  <w:pPr>
                    <w:pStyle w:val="TableBodyText"/>
                  </w:pPr>
                  <w:r w:rsidRPr="00380E5B">
                    <w:t>85.35</w:t>
                  </w:r>
                </w:p>
              </w:tc>
              <w:tc>
                <w:tcPr>
                  <w:tcW w:w="658" w:type="pct"/>
                  <w:gridSpan w:val="2"/>
                  <w:tcBorders>
                    <w:bottom w:val="single" w:sz="6" w:space="0" w:color="BFBFBF"/>
                  </w:tcBorders>
                  <w:vAlign w:val="bottom"/>
                </w:tcPr>
                <w:p w:rsidR="002738B5" w:rsidRPr="00380E5B" w:rsidRDefault="002738B5" w:rsidP="00AF252E">
                  <w:pPr>
                    <w:pStyle w:val="TableBodyText"/>
                  </w:pPr>
                  <w:r w:rsidRPr="00380E5B">
                    <w:t>82</w:t>
                  </w:r>
                </w:p>
              </w:tc>
              <w:tc>
                <w:tcPr>
                  <w:tcW w:w="360" w:type="pct"/>
                  <w:gridSpan w:val="2"/>
                  <w:tcBorders>
                    <w:bottom w:val="single" w:sz="6" w:space="0" w:color="BFBFBF"/>
                  </w:tcBorders>
                  <w:vAlign w:val="bottom"/>
                </w:tcPr>
                <w:p w:rsidR="002738B5" w:rsidRPr="001E6FE8" w:rsidRDefault="002738B5" w:rsidP="00AF252E">
                  <w:pPr>
                    <w:pStyle w:val="TableBodyText"/>
                  </w:pPr>
                  <w:r w:rsidRPr="001E6FE8">
                    <w:t>100</w:t>
                  </w:r>
                </w:p>
              </w:tc>
            </w:tr>
          </w:tbl>
          <w:p w:rsidR="002738B5" w:rsidRDefault="002738B5" w:rsidP="00AF252E">
            <w:pPr>
              <w:pStyle w:val="Box"/>
            </w:pPr>
          </w:p>
        </w:tc>
      </w:tr>
      <w:tr w:rsidR="007141F6" w:rsidTr="007141F6">
        <w:trPr>
          <w:gridAfter w:val="1"/>
          <w:wAfter w:w="138" w:type="dxa"/>
          <w:cantSplit/>
        </w:trPr>
        <w:tc>
          <w:tcPr>
            <w:tcW w:w="8771" w:type="dxa"/>
            <w:tcBorders>
              <w:top w:val="nil"/>
              <w:left w:val="nil"/>
              <w:bottom w:val="nil"/>
              <w:right w:val="nil"/>
            </w:tcBorders>
            <w:shd w:val="clear" w:color="auto" w:fill="auto"/>
          </w:tcPr>
          <w:p w:rsidR="007141F6" w:rsidRDefault="007141F6" w:rsidP="007141F6">
            <w:pPr>
              <w:pStyle w:val="Note"/>
              <w:rPr>
                <w:i/>
              </w:rPr>
            </w:pPr>
            <w:r w:rsidRPr="007141F6">
              <w:rPr>
                <w:b/>
              </w:rPr>
              <w:t>–</w:t>
            </w:r>
            <w:r>
              <w:t xml:space="preserve"> Negligible.</w:t>
            </w:r>
          </w:p>
        </w:tc>
      </w:tr>
      <w:tr w:rsidR="002738B5" w:rsidTr="00AF252E">
        <w:trPr>
          <w:cantSplit/>
        </w:trPr>
        <w:tc>
          <w:tcPr>
            <w:tcW w:w="8909" w:type="dxa"/>
            <w:gridSpan w:val="2"/>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gridSpan w:val="2"/>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gridSpan w:val="2"/>
            <w:tcBorders>
              <w:top w:val="single" w:sz="6" w:space="0" w:color="78A22F"/>
              <w:left w:val="nil"/>
              <w:bottom w:val="nil"/>
              <w:right w:val="nil"/>
            </w:tcBorders>
          </w:tcPr>
          <w:p w:rsidR="002738B5" w:rsidRPr="00626D32" w:rsidRDefault="002738B5" w:rsidP="00AF252E">
            <w:pPr>
              <w:pStyle w:val="BoxSpaceBelow"/>
            </w:pPr>
          </w:p>
        </w:tc>
      </w:tr>
    </w:tbl>
    <w:p w:rsidR="002738B5" w:rsidRPr="00E474AC" w:rsidRDefault="00D97902" w:rsidP="00AF252E">
      <w:pPr>
        <w:pStyle w:val="BodyText"/>
      </w:pPr>
      <w:r>
        <w:t>The size of</w:t>
      </w:r>
      <w:r w:rsidR="002738B5" w:rsidRPr="00610184">
        <w:t xml:space="preserve"> </w:t>
      </w:r>
      <w:r w:rsidR="002738B5">
        <w:t xml:space="preserve">income gains brought about by the minimum wage increase </w:t>
      </w:r>
      <w:r>
        <w:t xml:space="preserve">can </w:t>
      </w:r>
      <w:r w:rsidR="002738B5">
        <w:t>also be assessed in relation to initial income levels. For context, a</w:t>
      </w:r>
      <w:r w:rsidR="002738B5" w:rsidRPr="001734ED">
        <w:t xml:space="preserve">verage annual net household income varies from </w:t>
      </w:r>
      <w:r w:rsidR="002738B5">
        <w:t xml:space="preserve">around </w:t>
      </w:r>
      <w:r w:rsidR="002738B5" w:rsidRPr="001734ED">
        <w:t>$20</w:t>
      </w:r>
      <w:r w:rsidR="002738B5">
        <w:t> </w:t>
      </w:r>
      <w:r w:rsidR="002738B5" w:rsidRPr="001734ED">
        <w:t>000 for the lowest quintile to $140</w:t>
      </w:r>
      <w:r w:rsidR="002738B5">
        <w:t> </w:t>
      </w:r>
      <w:r w:rsidR="002738B5" w:rsidRPr="001734ED">
        <w:t>000 for the highest quintile.</w:t>
      </w:r>
      <w:r w:rsidR="002738B5">
        <w:t xml:space="preserve"> The effects in percentage change terms are shown in the ‘All households’ columns of table</w:t>
      </w:r>
      <w:r w:rsidR="00E474AC">
        <w:t> </w:t>
      </w:r>
      <w:r w:rsidR="000E0519">
        <w:t>2.</w:t>
      </w:r>
      <w:r w:rsidR="00645B40">
        <w:t>5</w:t>
      </w:r>
      <w:r w:rsidR="002738B5">
        <w:t>. As could be expected, the proportional boost to gross income is highest for households in the bottom quintile. Because of the loss of some transfer payments, the boost to net income is only second</w:t>
      </w:r>
      <w:r w:rsidR="00E474AC">
        <w:noBreakHyphen/>
      </w:r>
      <w:r w:rsidR="002738B5">
        <w:t>highest for that quintile.</w:t>
      </w:r>
    </w:p>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2738B5" w:rsidTr="00AF252E">
        <w:tc>
          <w:tcPr>
            <w:tcW w:w="8909" w:type="dxa"/>
            <w:gridSpan w:val="2"/>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r w:rsidR="000E0519">
              <w:rPr>
                <w:b w:val="0"/>
              </w:rPr>
              <w:t>2.</w:t>
            </w:r>
            <w:r w:rsidR="00645B40">
              <w:rPr>
                <w:b w:val="0"/>
              </w:rPr>
              <w:t>5</w:t>
            </w:r>
            <w:r>
              <w:rPr>
                <w:b w:val="0"/>
              </w:rPr>
              <w:t xml:space="preserve"> </w:t>
            </w:r>
            <w:r>
              <w:tab/>
              <w:t xml:space="preserve">Percentage change in household gross and net income </w:t>
            </w:r>
            <w:r>
              <w:br/>
              <w:t>by equivalised household income quintile</w:t>
            </w:r>
          </w:p>
          <w:p w:rsidR="002738B5" w:rsidRPr="00784A05" w:rsidRDefault="002738B5" w:rsidP="00AF252E">
            <w:pPr>
              <w:pStyle w:val="Subtitle"/>
            </w:pPr>
            <w:r>
              <w:t>2.9 per cent increase in the minimum wage, no job loss</w:t>
            </w:r>
          </w:p>
        </w:tc>
      </w:tr>
      <w:tr w:rsidR="002738B5" w:rsidTr="00AF252E">
        <w:trPr>
          <w:cantSplit/>
        </w:trPr>
        <w:tc>
          <w:tcPr>
            <w:tcW w:w="8909" w:type="dxa"/>
            <w:gridSpan w:val="2"/>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63"/>
              <w:gridCol w:w="1918"/>
              <w:gridCol w:w="1918"/>
              <w:gridCol w:w="1916"/>
              <w:gridCol w:w="1910"/>
            </w:tblGrid>
            <w:tr w:rsidR="002738B5" w:rsidTr="00AF252E">
              <w:tc>
                <w:tcPr>
                  <w:tcW w:w="558"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spacing w:before="40" w:after="40"/>
                    <w:jc w:val="left"/>
                  </w:pPr>
                  <w:r>
                    <w:t>Quintile</w:t>
                  </w:r>
                  <w:r w:rsidRPr="00D659B0">
                    <w:rPr>
                      <w:rStyle w:val="NoteLabel"/>
                      <w:i w:val="0"/>
                    </w:rPr>
                    <w:t>a</w:t>
                  </w:r>
                </w:p>
              </w:tc>
              <w:tc>
                <w:tcPr>
                  <w:tcW w:w="2224" w:type="pct"/>
                  <w:gridSpan w:val="2"/>
                  <w:tcBorders>
                    <w:top w:val="single" w:sz="6" w:space="0" w:color="BFBFBF"/>
                    <w:bottom w:val="single" w:sz="6" w:space="0" w:color="BFBFBF"/>
                  </w:tcBorders>
                </w:tcPr>
                <w:p w:rsidR="002738B5" w:rsidRDefault="002738B5" w:rsidP="00AF252E">
                  <w:pPr>
                    <w:pStyle w:val="TableColumnHeading"/>
                    <w:spacing w:before="40" w:after="40"/>
                  </w:pPr>
                  <w:r>
                    <w:rPr>
                      <w:lang w:eastAsia="en-US"/>
                    </w:rPr>
                    <w:t>Gross income (%)</w:t>
                  </w:r>
                </w:p>
              </w:tc>
              <w:tc>
                <w:tcPr>
                  <w:tcW w:w="2218" w:type="pct"/>
                  <w:gridSpan w:val="2"/>
                  <w:tcBorders>
                    <w:top w:val="single" w:sz="6" w:space="0" w:color="BFBFBF"/>
                    <w:bottom w:val="single" w:sz="6" w:space="0" w:color="BFBFBF"/>
                  </w:tcBorders>
                </w:tcPr>
                <w:p w:rsidR="002738B5" w:rsidRDefault="002738B5" w:rsidP="00AF252E">
                  <w:pPr>
                    <w:pStyle w:val="TableColumnHeading"/>
                    <w:spacing w:before="40" w:after="40"/>
                    <w:ind w:right="28"/>
                  </w:pPr>
                  <w:r>
                    <w:rPr>
                      <w:lang w:eastAsia="en-US"/>
                    </w:rPr>
                    <w:t>Net income (%)</w:t>
                  </w:r>
                </w:p>
              </w:tc>
            </w:tr>
            <w:tr w:rsidR="002738B5" w:rsidTr="00AF252E">
              <w:tc>
                <w:tcPr>
                  <w:tcW w:w="558"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jc w:val="left"/>
                  </w:pPr>
                </w:p>
              </w:tc>
              <w:tc>
                <w:tcPr>
                  <w:tcW w:w="1112" w:type="pct"/>
                  <w:tcBorders>
                    <w:top w:val="single" w:sz="6" w:space="0" w:color="BFBFBF"/>
                    <w:bottom w:val="single" w:sz="6" w:space="0" w:color="BFBFBF"/>
                  </w:tcBorders>
                </w:tcPr>
                <w:p w:rsidR="002738B5" w:rsidRDefault="002738B5" w:rsidP="00AF252E">
                  <w:pPr>
                    <w:pStyle w:val="TableColumnHeading"/>
                    <w:rPr>
                      <w:lang w:eastAsia="en-US"/>
                    </w:rPr>
                  </w:pPr>
                  <w:r>
                    <w:rPr>
                      <w:lang w:eastAsia="en-US"/>
                    </w:rPr>
                    <w:t>All households</w:t>
                  </w:r>
                </w:p>
              </w:tc>
              <w:tc>
                <w:tcPr>
                  <w:tcW w:w="1112" w:type="pct"/>
                  <w:tcBorders>
                    <w:top w:val="single" w:sz="6" w:space="0" w:color="BFBFBF"/>
                    <w:bottom w:val="single" w:sz="6" w:space="0" w:color="BFBFBF"/>
                  </w:tcBorders>
                </w:tcPr>
                <w:p w:rsidR="002738B5" w:rsidRDefault="002738B5" w:rsidP="00AF252E">
                  <w:pPr>
                    <w:pStyle w:val="TableColumnHeading"/>
                  </w:pPr>
                  <w:r>
                    <w:t>Working households</w:t>
                  </w:r>
                </w:p>
              </w:tc>
              <w:tc>
                <w:tcPr>
                  <w:tcW w:w="1111" w:type="pct"/>
                  <w:tcBorders>
                    <w:top w:val="single" w:sz="6" w:space="0" w:color="BFBFBF"/>
                    <w:bottom w:val="single" w:sz="6" w:space="0" w:color="BFBFBF"/>
                  </w:tcBorders>
                </w:tcPr>
                <w:p w:rsidR="002738B5" w:rsidRDefault="002738B5" w:rsidP="00AF252E">
                  <w:pPr>
                    <w:pStyle w:val="TableColumnHeading"/>
                    <w:rPr>
                      <w:lang w:eastAsia="en-US"/>
                    </w:rPr>
                  </w:pPr>
                  <w:r>
                    <w:rPr>
                      <w:lang w:eastAsia="en-US"/>
                    </w:rPr>
                    <w:t>All households</w:t>
                  </w:r>
                </w:p>
              </w:tc>
              <w:tc>
                <w:tcPr>
                  <w:tcW w:w="1107"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pPr>
                  <w:r>
                    <w:t>Working households</w:t>
                  </w:r>
                </w:p>
              </w:tc>
            </w:tr>
            <w:tr w:rsidR="002738B5" w:rsidTr="00AF252E">
              <w:tc>
                <w:tcPr>
                  <w:tcW w:w="558" w:type="pct"/>
                  <w:tcBorders>
                    <w:top w:val="single" w:sz="6" w:space="0" w:color="BFBFBF"/>
                  </w:tcBorders>
                </w:tcPr>
                <w:p w:rsidR="002738B5" w:rsidRDefault="002738B5" w:rsidP="00AF252E">
                  <w:pPr>
                    <w:pStyle w:val="TableUnitsRow"/>
                    <w:jc w:val="left"/>
                  </w:pPr>
                  <w:r>
                    <w:t>1</w:t>
                  </w:r>
                </w:p>
              </w:tc>
              <w:tc>
                <w:tcPr>
                  <w:tcW w:w="1112" w:type="pct"/>
                  <w:tcBorders>
                    <w:top w:val="single" w:sz="6" w:space="0" w:color="BFBFBF"/>
                  </w:tcBorders>
                  <w:vAlign w:val="bottom"/>
                </w:tcPr>
                <w:p w:rsidR="002738B5" w:rsidRPr="00380E5B" w:rsidRDefault="002738B5" w:rsidP="00AF252E">
                  <w:pPr>
                    <w:pStyle w:val="TableBodyText"/>
                  </w:pPr>
                  <w:r w:rsidRPr="00380E5B">
                    <w:t>0.78</w:t>
                  </w:r>
                </w:p>
              </w:tc>
              <w:tc>
                <w:tcPr>
                  <w:tcW w:w="1112" w:type="pct"/>
                  <w:tcBorders>
                    <w:top w:val="single" w:sz="6" w:space="0" w:color="BFBFBF"/>
                  </w:tcBorders>
                  <w:vAlign w:val="bottom"/>
                </w:tcPr>
                <w:p w:rsidR="002738B5" w:rsidRPr="009569A5" w:rsidRDefault="002738B5" w:rsidP="00AF252E">
                  <w:pPr>
                    <w:pStyle w:val="TableBodyText"/>
                  </w:pPr>
                  <w:r w:rsidRPr="009569A5">
                    <w:t>0.79</w:t>
                  </w:r>
                </w:p>
              </w:tc>
              <w:tc>
                <w:tcPr>
                  <w:tcW w:w="1111" w:type="pct"/>
                  <w:tcBorders>
                    <w:top w:val="single" w:sz="6" w:space="0" w:color="BFBFBF"/>
                  </w:tcBorders>
                  <w:vAlign w:val="bottom"/>
                </w:tcPr>
                <w:p w:rsidR="002738B5" w:rsidRPr="00380E5B" w:rsidRDefault="002738B5" w:rsidP="00AF252E">
                  <w:pPr>
                    <w:pStyle w:val="TableBodyText"/>
                  </w:pPr>
                  <w:r w:rsidRPr="00380E5B">
                    <w:t>0.18</w:t>
                  </w:r>
                </w:p>
              </w:tc>
              <w:tc>
                <w:tcPr>
                  <w:tcW w:w="1107" w:type="pct"/>
                  <w:tcBorders>
                    <w:top w:val="single" w:sz="6" w:space="0" w:color="BFBFBF"/>
                  </w:tcBorders>
                  <w:vAlign w:val="bottom"/>
                </w:tcPr>
                <w:p w:rsidR="002738B5" w:rsidRPr="009569A5" w:rsidRDefault="002738B5" w:rsidP="00AF252E">
                  <w:pPr>
                    <w:pStyle w:val="TableBodyText"/>
                  </w:pPr>
                  <w:r w:rsidRPr="009569A5">
                    <w:t>0.45</w:t>
                  </w:r>
                </w:p>
              </w:tc>
            </w:tr>
            <w:tr w:rsidR="002738B5" w:rsidTr="00AF252E">
              <w:tc>
                <w:tcPr>
                  <w:tcW w:w="558" w:type="pct"/>
                </w:tcPr>
                <w:p w:rsidR="002738B5" w:rsidRDefault="002738B5" w:rsidP="00AF252E">
                  <w:pPr>
                    <w:pStyle w:val="TableBodyText"/>
                    <w:jc w:val="left"/>
                  </w:pPr>
                  <w:r>
                    <w:t>2</w:t>
                  </w:r>
                </w:p>
              </w:tc>
              <w:tc>
                <w:tcPr>
                  <w:tcW w:w="1112" w:type="pct"/>
                  <w:vAlign w:val="bottom"/>
                </w:tcPr>
                <w:p w:rsidR="002738B5" w:rsidRPr="00380E5B" w:rsidRDefault="002738B5" w:rsidP="00AF252E">
                  <w:pPr>
                    <w:pStyle w:val="TableBodyText"/>
                  </w:pPr>
                  <w:r w:rsidRPr="00380E5B">
                    <w:t>0.47</w:t>
                  </w:r>
                </w:p>
              </w:tc>
              <w:tc>
                <w:tcPr>
                  <w:tcW w:w="1112" w:type="pct"/>
                  <w:vAlign w:val="bottom"/>
                </w:tcPr>
                <w:p w:rsidR="002738B5" w:rsidRPr="009569A5" w:rsidRDefault="002738B5" w:rsidP="00AF252E">
                  <w:pPr>
                    <w:pStyle w:val="TableBodyText"/>
                  </w:pPr>
                  <w:r w:rsidRPr="009569A5">
                    <w:t>0.31</w:t>
                  </w:r>
                </w:p>
              </w:tc>
              <w:tc>
                <w:tcPr>
                  <w:tcW w:w="1111" w:type="pct"/>
                  <w:vAlign w:val="bottom"/>
                </w:tcPr>
                <w:p w:rsidR="002738B5" w:rsidRPr="00380E5B" w:rsidRDefault="002738B5" w:rsidP="00AF252E">
                  <w:pPr>
                    <w:pStyle w:val="TableBodyText"/>
                  </w:pPr>
                  <w:r w:rsidRPr="00380E5B">
                    <w:t>0.21</w:t>
                  </w:r>
                </w:p>
              </w:tc>
              <w:tc>
                <w:tcPr>
                  <w:tcW w:w="1107" w:type="pct"/>
                  <w:vAlign w:val="bottom"/>
                </w:tcPr>
                <w:p w:rsidR="002738B5" w:rsidRPr="009569A5" w:rsidRDefault="002738B5" w:rsidP="00AF252E">
                  <w:pPr>
                    <w:pStyle w:val="TableBodyText"/>
                  </w:pPr>
                  <w:r w:rsidRPr="009569A5">
                    <w:t>0.22</w:t>
                  </w:r>
                </w:p>
              </w:tc>
            </w:tr>
            <w:tr w:rsidR="002738B5" w:rsidTr="00AF252E">
              <w:tc>
                <w:tcPr>
                  <w:tcW w:w="558" w:type="pct"/>
                </w:tcPr>
                <w:p w:rsidR="002738B5" w:rsidRDefault="002738B5" w:rsidP="00AF252E">
                  <w:pPr>
                    <w:pStyle w:val="TableBodyText"/>
                    <w:jc w:val="left"/>
                  </w:pPr>
                  <w:r>
                    <w:t>3</w:t>
                  </w:r>
                </w:p>
              </w:tc>
              <w:tc>
                <w:tcPr>
                  <w:tcW w:w="1112" w:type="pct"/>
                  <w:vAlign w:val="bottom"/>
                </w:tcPr>
                <w:p w:rsidR="002738B5" w:rsidRPr="00380E5B" w:rsidRDefault="002738B5" w:rsidP="00AF252E">
                  <w:pPr>
                    <w:pStyle w:val="TableBodyText"/>
                  </w:pPr>
                  <w:r w:rsidRPr="00380E5B">
                    <w:t>0.24</w:t>
                  </w:r>
                </w:p>
              </w:tc>
              <w:tc>
                <w:tcPr>
                  <w:tcW w:w="1112" w:type="pct"/>
                  <w:vAlign w:val="bottom"/>
                </w:tcPr>
                <w:p w:rsidR="002738B5" w:rsidRPr="009569A5" w:rsidRDefault="002738B5" w:rsidP="00AF252E">
                  <w:pPr>
                    <w:pStyle w:val="TableBodyText"/>
                  </w:pPr>
                  <w:r w:rsidRPr="009569A5">
                    <w:t>0.19</w:t>
                  </w:r>
                </w:p>
              </w:tc>
              <w:tc>
                <w:tcPr>
                  <w:tcW w:w="1111" w:type="pct"/>
                  <w:vAlign w:val="bottom"/>
                </w:tcPr>
                <w:p w:rsidR="002738B5" w:rsidRPr="00380E5B" w:rsidRDefault="002738B5" w:rsidP="00AF252E">
                  <w:pPr>
                    <w:pStyle w:val="TableBodyText"/>
                  </w:pPr>
                  <w:r w:rsidRPr="00380E5B">
                    <w:t>0.18</w:t>
                  </w:r>
                </w:p>
              </w:tc>
              <w:tc>
                <w:tcPr>
                  <w:tcW w:w="1107" w:type="pct"/>
                  <w:vAlign w:val="bottom"/>
                </w:tcPr>
                <w:p w:rsidR="002738B5" w:rsidRPr="009569A5" w:rsidRDefault="002738B5" w:rsidP="00AF252E">
                  <w:pPr>
                    <w:pStyle w:val="TableBodyText"/>
                  </w:pPr>
                  <w:r w:rsidRPr="009569A5">
                    <w:t>0.16</w:t>
                  </w:r>
                </w:p>
              </w:tc>
            </w:tr>
            <w:tr w:rsidR="002738B5" w:rsidTr="00AF252E">
              <w:tc>
                <w:tcPr>
                  <w:tcW w:w="558" w:type="pct"/>
                </w:tcPr>
                <w:p w:rsidR="002738B5" w:rsidRDefault="002738B5" w:rsidP="00AF252E">
                  <w:pPr>
                    <w:pStyle w:val="TableBodyText"/>
                    <w:jc w:val="left"/>
                  </w:pPr>
                  <w:r>
                    <w:t>4</w:t>
                  </w:r>
                </w:p>
              </w:tc>
              <w:tc>
                <w:tcPr>
                  <w:tcW w:w="1112" w:type="pct"/>
                  <w:vAlign w:val="bottom"/>
                </w:tcPr>
                <w:p w:rsidR="002738B5" w:rsidRPr="00380E5B" w:rsidRDefault="002738B5" w:rsidP="00AF252E">
                  <w:pPr>
                    <w:pStyle w:val="TableBodyText"/>
                  </w:pPr>
                  <w:r w:rsidRPr="00380E5B">
                    <w:t>0.14</w:t>
                  </w:r>
                </w:p>
              </w:tc>
              <w:tc>
                <w:tcPr>
                  <w:tcW w:w="1112" w:type="pct"/>
                  <w:vAlign w:val="bottom"/>
                </w:tcPr>
                <w:p w:rsidR="002738B5" w:rsidRPr="009569A5" w:rsidRDefault="002738B5" w:rsidP="00AF252E">
                  <w:pPr>
                    <w:pStyle w:val="TableBodyText"/>
                  </w:pPr>
                  <w:r w:rsidRPr="009569A5">
                    <w:t>0.11</w:t>
                  </w:r>
                </w:p>
              </w:tc>
              <w:tc>
                <w:tcPr>
                  <w:tcW w:w="1111" w:type="pct"/>
                  <w:vAlign w:val="bottom"/>
                </w:tcPr>
                <w:p w:rsidR="002738B5" w:rsidRPr="00380E5B" w:rsidRDefault="002738B5" w:rsidP="00AF252E">
                  <w:pPr>
                    <w:pStyle w:val="TableBodyText"/>
                  </w:pPr>
                  <w:r w:rsidRPr="00380E5B">
                    <w:t>0.13</w:t>
                  </w:r>
                </w:p>
              </w:tc>
              <w:tc>
                <w:tcPr>
                  <w:tcW w:w="1107" w:type="pct"/>
                  <w:vAlign w:val="bottom"/>
                </w:tcPr>
                <w:p w:rsidR="002738B5" w:rsidRPr="009569A5" w:rsidRDefault="002738B5" w:rsidP="00AF252E">
                  <w:pPr>
                    <w:pStyle w:val="TableBodyText"/>
                  </w:pPr>
                  <w:r w:rsidRPr="009569A5">
                    <w:t>0.10</w:t>
                  </w:r>
                </w:p>
              </w:tc>
            </w:tr>
            <w:tr w:rsidR="002738B5" w:rsidTr="00AF252E">
              <w:tc>
                <w:tcPr>
                  <w:tcW w:w="558" w:type="pct"/>
                </w:tcPr>
                <w:p w:rsidR="002738B5" w:rsidRDefault="002738B5" w:rsidP="00AF252E">
                  <w:pPr>
                    <w:pStyle w:val="TableBodyText"/>
                    <w:jc w:val="left"/>
                  </w:pPr>
                  <w:r>
                    <w:t>5</w:t>
                  </w:r>
                </w:p>
              </w:tc>
              <w:tc>
                <w:tcPr>
                  <w:tcW w:w="1112" w:type="pct"/>
                  <w:vAlign w:val="bottom"/>
                </w:tcPr>
                <w:p w:rsidR="002738B5" w:rsidRPr="00380E5B" w:rsidRDefault="002738B5" w:rsidP="00AF252E">
                  <w:pPr>
                    <w:pStyle w:val="TableBodyText"/>
                  </w:pPr>
                  <w:r w:rsidRPr="00380E5B">
                    <w:t>0.04</w:t>
                  </w:r>
                </w:p>
              </w:tc>
              <w:tc>
                <w:tcPr>
                  <w:tcW w:w="1112" w:type="pct"/>
                  <w:vAlign w:val="bottom"/>
                </w:tcPr>
                <w:p w:rsidR="002738B5" w:rsidRPr="009569A5" w:rsidRDefault="002738B5" w:rsidP="00AF252E">
                  <w:pPr>
                    <w:pStyle w:val="TableBodyText"/>
                  </w:pPr>
                  <w:r w:rsidRPr="009569A5">
                    <w:t>0.04</w:t>
                  </w:r>
                </w:p>
              </w:tc>
              <w:tc>
                <w:tcPr>
                  <w:tcW w:w="1111" w:type="pct"/>
                  <w:vAlign w:val="bottom"/>
                </w:tcPr>
                <w:p w:rsidR="002738B5" w:rsidRPr="00380E5B" w:rsidRDefault="002738B5" w:rsidP="00AF252E">
                  <w:pPr>
                    <w:pStyle w:val="TableBodyText"/>
                  </w:pPr>
                  <w:r w:rsidRPr="00380E5B">
                    <w:t>0.04</w:t>
                  </w:r>
                </w:p>
              </w:tc>
              <w:tc>
                <w:tcPr>
                  <w:tcW w:w="1107" w:type="pct"/>
                  <w:vAlign w:val="bottom"/>
                </w:tcPr>
                <w:p w:rsidR="002738B5" w:rsidRPr="009569A5" w:rsidRDefault="002738B5" w:rsidP="00AF252E">
                  <w:pPr>
                    <w:pStyle w:val="TableBodyText"/>
                  </w:pPr>
                  <w:r w:rsidRPr="009569A5">
                    <w:t>0.04</w:t>
                  </w:r>
                </w:p>
              </w:tc>
            </w:tr>
            <w:tr w:rsidR="002738B5" w:rsidTr="00AF252E">
              <w:tc>
                <w:tcPr>
                  <w:tcW w:w="558" w:type="pct"/>
                  <w:tcBorders>
                    <w:bottom w:val="single" w:sz="6" w:space="0" w:color="BFBFBF"/>
                  </w:tcBorders>
                  <w:shd w:val="clear" w:color="auto" w:fill="auto"/>
                </w:tcPr>
                <w:p w:rsidR="002738B5" w:rsidRDefault="002738B5" w:rsidP="00AF252E">
                  <w:pPr>
                    <w:pStyle w:val="TableBodyText"/>
                    <w:jc w:val="left"/>
                  </w:pPr>
                  <w:r>
                    <w:t>Total</w:t>
                  </w:r>
                </w:p>
              </w:tc>
              <w:tc>
                <w:tcPr>
                  <w:tcW w:w="1112" w:type="pct"/>
                  <w:tcBorders>
                    <w:bottom w:val="single" w:sz="6" w:space="0" w:color="BFBFBF"/>
                  </w:tcBorders>
                  <w:vAlign w:val="bottom"/>
                </w:tcPr>
                <w:p w:rsidR="002738B5" w:rsidRPr="00380E5B" w:rsidRDefault="002738B5" w:rsidP="00AF252E">
                  <w:pPr>
                    <w:pStyle w:val="TableBodyText"/>
                  </w:pPr>
                  <w:r w:rsidRPr="00380E5B">
                    <w:t>0.15</w:t>
                  </w:r>
                </w:p>
              </w:tc>
              <w:tc>
                <w:tcPr>
                  <w:tcW w:w="1112" w:type="pct"/>
                  <w:tcBorders>
                    <w:bottom w:val="single" w:sz="6" w:space="0" w:color="BFBFBF"/>
                  </w:tcBorders>
                  <w:vAlign w:val="bottom"/>
                </w:tcPr>
                <w:p w:rsidR="002738B5" w:rsidRPr="009569A5" w:rsidRDefault="002738B5" w:rsidP="00AF252E">
                  <w:pPr>
                    <w:pStyle w:val="TableBodyText"/>
                  </w:pPr>
                  <w:r w:rsidRPr="009569A5">
                    <w:t>0.22</w:t>
                  </w:r>
                </w:p>
              </w:tc>
              <w:tc>
                <w:tcPr>
                  <w:tcW w:w="1111" w:type="pct"/>
                  <w:tcBorders>
                    <w:bottom w:val="single" w:sz="6" w:space="0" w:color="BFBFBF"/>
                  </w:tcBorders>
                  <w:vAlign w:val="bottom"/>
                </w:tcPr>
                <w:p w:rsidR="002738B5" w:rsidRPr="00380E5B" w:rsidRDefault="002738B5" w:rsidP="00AF252E">
                  <w:pPr>
                    <w:pStyle w:val="TableBodyText"/>
                  </w:pPr>
                  <w:r w:rsidRPr="00380E5B">
                    <w:t>0.12</w:t>
                  </w:r>
                </w:p>
              </w:tc>
              <w:tc>
                <w:tcPr>
                  <w:tcW w:w="1107" w:type="pct"/>
                  <w:tcBorders>
                    <w:bottom w:val="single" w:sz="6" w:space="0" w:color="BFBFBF"/>
                  </w:tcBorders>
                  <w:shd w:val="clear" w:color="auto" w:fill="auto"/>
                  <w:vAlign w:val="bottom"/>
                </w:tcPr>
                <w:p w:rsidR="002738B5" w:rsidRPr="009569A5" w:rsidRDefault="002738B5" w:rsidP="00AF252E">
                  <w:pPr>
                    <w:pStyle w:val="TableBodyText"/>
                  </w:pPr>
                  <w:r w:rsidRPr="009569A5">
                    <w:t>0.18</w:t>
                  </w:r>
                </w:p>
              </w:tc>
            </w:tr>
          </w:tbl>
          <w:p w:rsidR="002738B5" w:rsidRDefault="002738B5" w:rsidP="00AF252E">
            <w:pPr>
              <w:pStyle w:val="Box"/>
            </w:pPr>
          </w:p>
        </w:tc>
      </w:tr>
      <w:tr w:rsidR="002738B5" w:rsidTr="00AF252E">
        <w:trPr>
          <w:gridAfter w:val="1"/>
          <w:wAfter w:w="138" w:type="dxa"/>
          <w:cantSplit/>
        </w:trPr>
        <w:tc>
          <w:tcPr>
            <w:tcW w:w="8771" w:type="dxa"/>
            <w:tcBorders>
              <w:top w:val="nil"/>
              <w:left w:val="nil"/>
              <w:bottom w:val="nil"/>
              <w:right w:val="nil"/>
            </w:tcBorders>
            <w:shd w:val="clear" w:color="auto" w:fill="auto"/>
          </w:tcPr>
          <w:p w:rsidR="002738B5" w:rsidRDefault="002738B5" w:rsidP="00AF252E">
            <w:pPr>
              <w:pStyle w:val="Note"/>
              <w:rPr>
                <w:i/>
              </w:rPr>
            </w:pPr>
            <w:r w:rsidRPr="008E77FE">
              <w:rPr>
                <w:rStyle w:val="NoteLabel"/>
              </w:rPr>
              <w:t>a</w:t>
            </w:r>
            <w:r>
              <w:t xml:space="preserve"> The quintiles for ‘Working households’ are based on a different (narrower) group of households, compared with the quintiles for ‘All households’.</w:t>
            </w:r>
          </w:p>
        </w:tc>
      </w:tr>
      <w:tr w:rsidR="002738B5" w:rsidTr="00AF252E">
        <w:trPr>
          <w:cantSplit/>
        </w:trPr>
        <w:tc>
          <w:tcPr>
            <w:tcW w:w="8909" w:type="dxa"/>
            <w:gridSpan w:val="2"/>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gridSpan w:val="2"/>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gridSpan w:val="2"/>
            <w:tcBorders>
              <w:top w:val="single" w:sz="6" w:space="0" w:color="78A22F"/>
              <w:left w:val="nil"/>
              <w:bottom w:val="nil"/>
              <w:right w:val="nil"/>
            </w:tcBorders>
          </w:tcPr>
          <w:p w:rsidR="002738B5" w:rsidRPr="00626D32" w:rsidRDefault="002738B5" w:rsidP="00AF252E">
            <w:pPr>
              <w:pStyle w:val="BoxSpaceBelow"/>
            </w:pPr>
          </w:p>
        </w:tc>
      </w:tr>
    </w:tbl>
    <w:p w:rsidR="002738B5" w:rsidRDefault="00672E32" w:rsidP="009B55BB">
      <w:pPr>
        <w:pStyle w:val="Heading4"/>
      </w:pPr>
      <w:r>
        <w:lastRenderedPageBreak/>
        <w:t xml:space="preserve">Impacts across working </w:t>
      </w:r>
      <w:r w:rsidR="002738B5">
        <w:t>households</w:t>
      </w:r>
    </w:p>
    <w:p w:rsidR="002738B5" w:rsidRDefault="002738B5" w:rsidP="00AF252E">
      <w:pPr>
        <w:pStyle w:val="BodyText"/>
      </w:pPr>
      <w:r w:rsidRPr="001137FF">
        <w:t>The results</w:t>
      </w:r>
      <w:r w:rsidR="00FE7A94" w:rsidRPr="00FE7A94">
        <w:t xml:space="preserve"> </w:t>
      </w:r>
      <w:r w:rsidR="00FE7A94" w:rsidRPr="001137FF">
        <w:t>above</w:t>
      </w:r>
      <w:r w:rsidRPr="001137FF">
        <w:t xml:space="preserve"> pertain to all households</w:t>
      </w:r>
      <w:r>
        <w:t>,</w:t>
      </w:r>
      <w:r w:rsidRPr="001137FF">
        <w:t xml:space="preserve"> not just household</w:t>
      </w:r>
      <w:r>
        <w:t>s</w:t>
      </w:r>
      <w:r w:rsidRPr="001137FF">
        <w:t xml:space="preserve"> </w:t>
      </w:r>
      <w:r w:rsidR="00FE7A94">
        <w:t>containing</w:t>
      </w:r>
      <w:r w:rsidR="00FE7A94" w:rsidRPr="001137FF">
        <w:t xml:space="preserve"> </w:t>
      </w:r>
      <w:r w:rsidRPr="001137FF">
        <w:t>workers. If non</w:t>
      </w:r>
      <w:r>
        <w:noBreakHyphen/>
      </w:r>
      <w:r w:rsidRPr="001137FF">
        <w:t xml:space="preserve">working households are excluded, the distribution of </w:t>
      </w:r>
      <w:r>
        <w:t xml:space="preserve">absolute </w:t>
      </w:r>
      <w:r w:rsidRPr="001137FF">
        <w:t xml:space="preserve">gains from the minimum wage </w:t>
      </w:r>
      <w:r>
        <w:t xml:space="preserve">increase </w:t>
      </w:r>
      <w:r w:rsidRPr="001137FF">
        <w:t>favour</w:t>
      </w:r>
      <w:r>
        <w:t>s</w:t>
      </w:r>
      <w:r w:rsidRPr="001137FF">
        <w:t xml:space="preserve"> households in the lowest quintile of working households, both in gross and net terms</w:t>
      </w:r>
      <w:r>
        <w:t xml:space="preserve"> </w:t>
      </w:r>
      <w:r w:rsidRPr="001137FF">
        <w:t>(tables</w:t>
      </w:r>
      <w:r>
        <w:t> </w:t>
      </w:r>
      <w:r w:rsidR="000E0519">
        <w:t>2.</w:t>
      </w:r>
      <w:r w:rsidR="00645B40">
        <w:t>6</w:t>
      </w:r>
      <w:r w:rsidRPr="001137FF">
        <w:t xml:space="preserve"> and </w:t>
      </w:r>
      <w:r w:rsidR="000E0519">
        <w:t>2.</w:t>
      </w:r>
      <w:r w:rsidR="00645B40">
        <w:t>7</w:t>
      </w:r>
      <w:r w:rsidRPr="001137FF">
        <w:t>).</w:t>
      </w:r>
      <w:r>
        <w:rPr>
          <w:rStyle w:val="FootnoteReference"/>
        </w:rPr>
        <w:footnoteReference w:id="7"/>
      </w:r>
      <w:r w:rsidRPr="001137FF">
        <w:t xml:space="preserve"> Although </w:t>
      </w:r>
      <w:r>
        <w:t xml:space="preserve">minimum wage </w:t>
      </w:r>
      <w:r w:rsidRPr="001137FF">
        <w:t xml:space="preserve">workers in such households work fewer hours on average than those further up the income scale, </w:t>
      </w:r>
      <w:r>
        <w:t>they form a larger share</w:t>
      </w:r>
      <w:r w:rsidRPr="001137FF">
        <w:t xml:space="preserve"> </w:t>
      </w:r>
      <w:r>
        <w:t xml:space="preserve">of all </w:t>
      </w:r>
      <w:r w:rsidRPr="001137FF">
        <w:t xml:space="preserve">workers in this quintile. </w:t>
      </w:r>
      <w:r>
        <w:t xml:space="preserve">Overall, </w:t>
      </w:r>
      <w:r w:rsidRPr="00385689">
        <w:t>th</w:t>
      </w:r>
      <w:r>
        <w:t>e minimum wage increase leads to a higher proportional increase in both the gross and net incomes of households in the lower quintiles of working households, with progressively smaller percentage gains for households in higher quintiles (as shown in the ‘Working households’ columns of table </w:t>
      </w:r>
      <w:r w:rsidR="000E0519">
        <w:t>2.</w:t>
      </w:r>
      <w:r w:rsidR="00645B40">
        <w:t>5</w:t>
      </w:r>
      <w:r>
        <w:t>).</w:t>
      </w:r>
    </w:p>
    <w:p w:rsidR="005353C5" w:rsidRDefault="005353C5" w:rsidP="005353C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5353C5" w:rsidTr="006E6FFB">
        <w:tc>
          <w:tcPr>
            <w:tcW w:w="8909" w:type="dxa"/>
            <w:tcBorders>
              <w:top w:val="single" w:sz="6" w:space="0" w:color="78A22F"/>
              <w:left w:val="nil"/>
              <w:bottom w:val="nil"/>
              <w:right w:val="nil"/>
            </w:tcBorders>
            <w:shd w:val="clear" w:color="auto" w:fill="auto"/>
          </w:tcPr>
          <w:p w:rsidR="005353C5" w:rsidRDefault="005353C5" w:rsidP="006E6FFB">
            <w:pPr>
              <w:pStyle w:val="TableTitle"/>
            </w:pPr>
            <w:r w:rsidRPr="00C701E1">
              <w:rPr>
                <w:b w:val="0"/>
              </w:rPr>
              <w:t xml:space="preserve">Table </w:t>
            </w:r>
            <w:r>
              <w:rPr>
                <w:b w:val="0"/>
              </w:rPr>
              <w:t>2.6</w:t>
            </w:r>
            <w:r>
              <w:tab/>
              <w:t xml:space="preserve">Change in household gross income </w:t>
            </w:r>
            <w:r>
              <w:br/>
              <w:t xml:space="preserve">by </w:t>
            </w:r>
            <w:r w:rsidRPr="00663BE5">
              <w:rPr>
                <w:u w:val="single"/>
              </w:rPr>
              <w:t>workin</w:t>
            </w:r>
            <w:r>
              <w:t>g household equivalised income quintile</w:t>
            </w:r>
          </w:p>
          <w:p w:rsidR="005353C5" w:rsidRPr="00784A05" w:rsidRDefault="005353C5" w:rsidP="006E6FFB">
            <w:pPr>
              <w:pStyle w:val="Subtitle"/>
            </w:pPr>
            <w:r>
              <w:t>Average gain, 2.9 per cent increase in the minimum wage, no job loss</w:t>
            </w:r>
          </w:p>
        </w:tc>
      </w:tr>
      <w:tr w:rsidR="005353C5" w:rsidTr="006E6FFB">
        <w:trPr>
          <w:cantSplit/>
        </w:trPr>
        <w:tc>
          <w:tcPr>
            <w:tcW w:w="890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39"/>
              <w:gridCol w:w="1371"/>
              <w:gridCol w:w="850"/>
              <w:gridCol w:w="143"/>
              <w:gridCol w:w="1554"/>
              <w:gridCol w:w="1137"/>
              <w:gridCol w:w="285"/>
              <w:gridCol w:w="1561"/>
              <w:gridCol w:w="985"/>
            </w:tblGrid>
            <w:tr w:rsidR="005353C5" w:rsidTr="006E6FFB">
              <w:tc>
                <w:tcPr>
                  <w:tcW w:w="428" w:type="pct"/>
                  <w:tcBorders>
                    <w:top w:val="single" w:sz="6" w:space="0" w:color="BFBFBF"/>
                  </w:tcBorders>
                  <w:shd w:val="clear" w:color="auto" w:fill="auto"/>
                  <w:tcMar>
                    <w:top w:w="28" w:type="dxa"/>
                  </w:tcMar>
                </w:tcPr>
                <w:p w:rsidR="005353C5" w:rsidRDefault="005353C5" w:rsidP="006E6FFB">
                  <w:pPr>
                    <w:pStyle w:val="TableColumnHeading"/>
                    <w:jc w:val="left"/>
                  </w:pPr>
                </w:p>
              </w:tc>
              <w:tc>
                <w:tcPr>
                  <w:tcW w:w="1288" w:type="pct"/>
                  <w:gridSpan w:val="2"/>
                  <w:tcBorders>
                    <w:top w:val="single" w:sz="6" w:space="0" w:color="BFBFBF"/>
                    <w:bottom w:val="single" w:sz="6" w:space="0" w:color="BFBFBF"/>
                  </w:tcBorders>
                  <w:shd w:val="clear" w:color="auto" w:fill="auto"/>
                  <w:tcMar>
                    <w:top w:w="28" w:type="dxa"/>
                  </w:tcMar>
                </w:tcPr>
                <w:p w:rsidR="005353C5" w:rsidRDefault="005353C5" w:rsidP="006E6FFB">
                  <w:pPr>
                    <w:pStyle w:val="TableColumnHeading"/>
                    <w:ind w:right="28"/>
                  </w:pPr>
                  <w:r>
                    <w:t>Beneficiaries</w:t>
                  </w:r>
                </w:p>
              </w:tc>
              <w:tc>
                <w:tcPr>
                  <w:tcW w:w="83" w:type="pct"/>
                  <w:tcBorders>
                    <w:top w:val="single" w:sz="6" w:space="0" w:color="BFBFBF"/>
                  </w:tcBorders>
                </w:tcPr>
                <w:p w:rsidR="005353C5" w:rsidRDefault="005353C5" w:rsidP="006E6FFB">
                  <w:pPr>
                    <w:pStyle w:val="TableColumnHeading"/>
                    <w:ind w:right="28"/>
                    <w:jc w:val="left"/>
                  </w:pPr>
                </w:p>
              </w:tc>
              <w:tc>
                <w:tcPr>
                  <w:tcW w:w="1559" w:type="pct"/>
                  <w:gridSpan w:val="2"/>
                  <w:tcBorders>
                    <w:top w:val="single" w:sz="6" w:space="0" w:color="BFBFBF"/>
                    <w:bottom w:val="single" w:sz="6" w:space="0" w:color="BFBFBF"/>
                  </w:tcBorders>
                </w:tcPr>
                <w:p w:rsidR="005353C5" w:rsidRDefault="005353C5" w:rsidP="006E6FFB">
                  <w:pPr>
                    <w:pStyle w:val="TableColumnHeading"/>
                    <w:ind w:right="28"/>
                  </w:pPr>
                  <w:r>
                    <w:t>Unaffected</w:t>
                  </w:r>
                </w:p>
              </w:tc>
              <w:tc>
                <w:tcPr>
                  <w:tcW w:w="165" w:type="pct"/>
                  <w:tcBorders>
                    <w:top w:val="single" w:sz="6" w:space="0" w:color="BFBFBF"/>
                  </w:tcBorders>
                </w:tcPr>
                <w:p w:rsidR="005353C5" w:rsidRDefault="005353C5" w:rsidP="006E6FFB">
                  <w:pPr>
                    <w:pStyle w:val="TableColumnHeading"/>
                    <w:ind w:right="28"/>
                    <w:jc w:val="left"/>
                  </w:pPr>
                </w:p>
              </w:tc>
              <w:tc>
                <w:tcPr>
                  <w:tcW w:w="1477" w:type="pct"/>
                  <w:gridSpan w:val="2"/>
                  <w:tcBorders>
                    <w:top w:val="single" w:sz="6" w:space="0" w:color="BFBFBF"/>
                    <w:bottom w:val="single" w:sz="6" w:space="0" w:color="BFBFBF"/>
                  </w:tcBorders>
                </w:tcPr>
                <w:p w:rsidR="005353C5" w:rsidRDefault="005353C5" w:rsidP="006E6FFB">
                  <w:pPr>
                    <w:pStyle w:val="TableColumnHeading"/>
                    <w:ind w:right="28"/>
                  </w:pPr>
                  <w:r>
                    <w:t>All households</w:t>
                  </w:r>
                </w:p>
              </w:tc>
            </w:tr>
            <w:tr w:rsidR="005353C5" w:rsidTr="006E6FFB">
              <w:tc>
                <w:tcPr>
                  <w:tcW w:w="428" w:type="pct"/>
                  <w:tcBorders>
                    <w:bottom w:val="single" w:sz="6" w:space="0" w:color="BFBFBF"/>
                  </w:tcBorders>
                  <w:shd w:val="clear" w:color="auto" w:fill="auto"/>
                  <w:tcMar>
                    <w:top w:w="28" w:type="dxa"/>
                  </w:tcMar>
                </w:tcPr>
                <w:p w:rsidR="005353C5" w:rsidRDefault="005353C5" w:rsidP="006E6FFB">
                  <w:pPr>
                    <w:pStyle w:val="TableColumnHeading"/>
                    <w:jc w:val="left"/>
                  </w:pPr>
                  <w:r>
                    <w:t>Quintile</w:t>
                  </w:r>
                </w:p>
              </w:tc>
              <w:tc>
                <w:tcPr>
                  <w:tcW w:w="795" w:type="pct"/>
                  <w:tcBorders>
                    <w:top w:val="single" w:sz="6" w:space="0" w:color="BFBFBF"/>
                    <w:bottom w:val="single" w:sz="6" w:space="0" w:color="BFBFBF"/>
                  </w:tcBorders>
                  <w:shd w:val="clear" w:color="auto" w:fill="auto"/>
                  <w:tcMar>
                    <w:top w:w="28" w:type="dxa"/>
                  </w:tcMar>
                </w:tcPr>
                <w:p w:rsidR="005353C5" w:rsidRDefault="005353C5" w:rsidP="006E6FFB">
                  <w:pPr>
                    <w:pStyle w:val="TableColumnHeading"/>
                    <w:framePr w:w="2155" w:hSpace="227" w:vSpace="181" w:wrap="around" w:vAnchor="text" w:hAnchor="page" w:xAlign="outside" w:y="1"/>
                    <w:rPr>
                      <w:i w:val="0"/>
                    </w:rPr>
                  </w:pPr>
                  <w:r>
                    <w:t>$/yr</w:t>
                  </w:r>
                </w:p>
              </w:tc>
              <w:tc>
                <w:tcPr>
                  <w:tcW w:w="493" w:type="pct"/>
                  <w:tcBorders>
                    <w:top w:val="single" w:sz="6" w:space="0" w:color="BFBFBF"/>
                    <w:bottom w:val="single" w:sz="6" w:space="0" w:color="BFBFBF"/>
                  </w:tcBorders>
                </w:tcPr>
                <w:p w:rsidR="005353C5" w:rsidRDefault="005353C5" w:rsidP="006E6FFB">
                  <w:pPr>
                    <w:pStyle w:val="TableColumnHeading"/>
                    <w:ind w:right="28"/>
                  </w:pPr>
                  <w:r>
                    <w:t>%</w:t>
                  </w:r>
                </w:p>
              </w:tc>
              <w:tc>
                <w:tcPr>
                  <w:tcW w:w="984" w:type="pct"/>
                  <w:gridSpan w:val="2"/>
                  <w:tcBorders>
                    <w:bottom w:val="single" w:sz="6" w:space="0" w:color="BFBFBF"/>
                  </w:tcBorders>
                </w:tcPr>
                <w:p w:rsidR="005353C5" w:rsidRDefault="005353C5" w:rsidP="006E6FFB">
                  <w:pPr>
                    <w:pStyle w:val="TableColumnHeading"/>
                  </w:pPr>
                  <w:r>
                    <w:t>$/yr</w:t>
                  </w:r>
                </w:p>
              </w:tc>
              <w:tc>
                <w:tcPr>
                  <w:tcW w:w="659" w:type="pct"/>
                  <w:tcBorders>
                    <w:bottom w:val="single" w:sz="6" w:space="0" w:color="BFBFBF"/>
                  </w:tcBorders>
                </w:tcPr>
                <w:p w:rsidR="005353C5" w:rsidRDefault="005353C5" w:rsidP="006E6FFB">
                  <w:pPr>
                    <w:pStyle w:val="TableColumnHeading"/>
                    <w:ind w:right="28"/>
                  </w:pPr>
                  <w:r>
                    <w:t>%</w:t>
                  </w:r>
                </w:p>
              </w:tc>
              <w:tc>
                <w:tcPr>
                  <w:tcW w:w="1070" w:type="pct"/>
                  <w:gridSpan w:val="2"/>
                  <w:tcBorders>
                    <w:bottom w:val="single" w:sz="6" w:space="0" w:color="BFBFBF"/>
                  </w:tcBorders>
                </w:tcPr>
                <w:p w:rsidR="005353C5" w:rsidRDefault="005353C5" w:rsidP="006E6FFB">
                  <w:pPr>
                    <w:pStyle w:val="TableColumnHeading"/>
                  </w:pPr>
                  <w:r>
                    <w:t>$/yr</w:t>
                  </w:r>
                </w:p>
              </w:tc>
              <w:tc>
                <w:tcPr>
                  <w:tcW w:w="572" w:type="pct"/>
                  <w:tcBorders>
                    <w:bottom w:val="single" w:sz="6" w:space="0" w:color="BFBFBF"/>
                  </w:tcBorders>
                </w:tcPr>
                <w:p w:rsidR="005353C5" w:rsidRDefault="005353C5" w:rsidP="006E6FFB">
                  <w:pPr>
                    <w:pStyle w:val="TableColumnHeading"/>
                    <w:ind w:right="28"/>
                  </w:pPr>
                  <w:r>
                    <w:t>%</w:t>
                  </w:r>
                </w:p>
              </w:tc>
            </w:tr>
            <w:tr w:rsidR="005353C5" w:rsidTr="006E6FFB">
              <w:tc>
                <w:tcPr>
                  <w:tcW w:w="428" w:type="pct"/>
                  <w:tcBorders>
                    <w:top w:val="single" w:sz="6" w:space="0" w:color="BFBFBF"/>
                  </w:tcBorders>
                </w:tcPr>
                <w:p w:rsidR="005353C5" w:rsidRDefault="005353C5" w:rsidP="006E6FFB">
                  <w:pPr>
                    <w:pStyle w:val="TableUnitsRow"/>
                    <w:jc w:val="left"/>
                  </w:pPr>
                  <w:r>
                    <w:t>1</w:t>
                  </w:r>
                </w:p>
              </w:tc>
              <w:tc>
                <w:tcPr>
                  <w:tcW w:w="795" w:type="pct"/>
                  <w:tcBorders>
                    <w:top w:val="single" w:sz="6" w:space="0" w:color="BFBFBF"/>
                  </w:tcBorders>
                  <w:vAlign w:val="bottom"/>
                </w:tcPr>
                <w:p w:rsidR="005353C5" w:rsidRPr="009569A5" w:rsidRDefault="005353C5" w:rsidP="006E6FFB">
                  <w:pPr>
                    <w:pStyle w:val="TableBodyText"/>
                  </w:pPr>
                  <w:r w:rsidRPr="009569A5">
                    <w:t>648</w:t>
                  </w:r>
                </w:p>
              </w:tc>
              <w:tc>
                <w:tcPr>
                  <w:tcW w:w="493" w:type="pct"/>
                  <w:tcBorders>
                    <w:top w:val="single" w:sz="6" w:space="0" w:color="BFBFBF"/>
                  </w:tcBorders>
                  <w:vAlign w:val="bottom"/>
                </w:tcPr>
                <w:p w:rsidR="005353C5" w:rsidRPr="009569A5" w:rsidRDefault="005353C5" w:rsidP="006E6FFB">
                  <w:pPr>
                    <w:pStyle w:val="TableBodyText"/>
                  </w:pPr>
                  <w:r w:rsidRPr="009569A5">
                    <w:t>37.52</w:t>
                  </w:r>
                </w:p>
              </w:tc>
              <w:tc>
                <w:tcPr>
                  <w:tcW w:w="984" w:type="pct"/>
                  <w:gridSpan w:val="2"/>
                  <w:tcBorders>
                    <w:top w:val="single" w:sz="6" w:space="0" w:color="BFBFBF"/>
                  </w:tcBorders>
                  <w:vAlign w:val="bottom"/>
                </w:tcPr>
                <w:p w:rsidR="005353C5" w:rsidRPr="002C1CB1" w:rsidRDefault="005353C5" w:rsidP="006E6FFB">
                  <w:pPr>
                    <w:pStyle w:val="TableBodyText"/>
                  </w:pPr>
                  <w:r w:rsidRPr="002C1CB1">
                    <w:t>0</w:t>
                  </w:r>
                </w:p>
              </w:tc>
              <w:tc>
                <w:tcPr>
                  <w:tcW w:w="659" w:type="pct"/>
                  <w:tcBorders>
                    <w:top w:val="single" w:sz="6" w:space="0" w:color="BFBFBF"/>
                  </w:tcBorders>
                  <w:vAlign w:val="bottom"/>
                </w:tcPr>
                <w:p w:rsidR="005353C5" w:rsidRPr="009569A5" w:rsidRDefault="005353C5" w:rsidP="006E6FFB">
                  <w:pPr>
                    <w:pStyle w:val="TableBodyText"/>
                  </w:pPr>
                  <w:r w:rsidRPr="009569A5">
                    <w:t>62.48</w:t>
                  </w:r>
                </w:p>
              </w:tc>
              <w:tc>
                <w:tcPr>
                  <w:tcW w:w="1070" w:type="pct"/>
                  <w:gridSpan w:val="2"/>
                  <w:tcBorders>
                    <w:top w:val="single" w:sz="6" w:space="0" w:color="BFBFBF"/>
                  </w:tcBorders>
                  <w:vAlign w:val="bottom"/>
                </w:tcPr>
                <w:p w:rsidR="005353C5" w:rsidRPr="009569A5" w:rsidRDefault="005353C5" w:rsidP="006E6FFB">
                  <w:pPr>
                    <w:pStyle w:val="TableBodyText"/>
                  </w:pPr>
                  <w:r w:rsidRPr="009569A5">
                    <w:t>243</w:t>
                  </w:r>
                </w:p>
              </w:tc>
              <w:tc>
                <w:tcPr>
                  <w:tcW w:w="572" w:type="pct"/>
                  <w:tcBorders>
                    <w:top w:val="single" w:sz="6" w:space="0" w:color="BFBFBF"/>
                  </w:tcBorders>
                  <w:vAlign w:val="bottom"/>
                </w:tcPr>
                <w:p w:rsidR="005353C5" w:rsidRPr="00E365D7" w:rsidRDefault="005353C5" w:rsidP="006E6FFB">
                  <w:pPr>
                    <w:pStyle w:val="TableBodyText"/>
                  </w:pPr>
                  <w:r w:rsidRPr="00E365D7">
                    <w:t>100</w:t>
                  </w:r>
                </w:p>
              </w:tc>
            </w:tr>
            <w:tr w:rsidR="005353C5" w:rsidTr="006E6FFB">
              <w:tc>
                <w:tcPr>
                  <w:tcW w:w="428" w:type="pct"/>
                </w:tcPr>
                <w:p w:rsidR="005353C5" w:rsidRDefault="005353C5" w:rsidP="006E6FFB">
                  <w:pPr>
                    <w:pStyle w:val="TableBodyText"/>
                    <w:jc w:val="left"/>
                  </w:pPr>
                  <w:r>
                    <w:t>2</w:t>
                  </w:r>
                </w:p>
              </w:tc>
              <w:tc>
                <w:tcPr>
                  <w:tcW w:w="795" w:type="pct"/>
                  <w:vAlign w:val="bottom"/>
                </w:tcPr>
                <w:p w:rsidR="005353C5" w:rsidRPr="009569A5" w:rsidRDefault="005353C5" w:rsidP="006E6FFB">
                  <w:pPr>
                    <w:pStyle w:val="TableBodyText"/>
                  </w:pPr>
                  <w:r w:rsidRPr="009569A5">
                    <w:t>841</w:t>
                  </w:r>
                </w:p>
              </w:tc>
              <w:tc>
                <w:tcPr>
                  <w:tcW w:w="493" w:type="pct"/>
                  <w:vAlign w:val="bottom"/>
                </w:tcPr>
                <w:p w:rsidR="005353C5" w:rsidRPr="009569A5" w:rsidRDefault="005353C5" w:rsidP="006E6FFB">
                  <w:pPr>
                    <w:pStyle w:val="TableBodyText"/>
                  </w:pPr>
                  <w:r w:rsidRPr="009569A5">
                    <w:t>24.79</w:t>
                  </w:r>
                </w:p>
              </w:tc>
              <w:tc>
                <w:tcPr>
                  <w:tcW w:w="984" w:type="pct"/>
                  <w:gridSpan w:val="2"/>
                  <w:vAlign w:val="bottom"/>
                </w:tcPr>
                <w:p w:rsidR="005353C5" w:rsidRPr="002C1CB1" w:rsidRDefault="005353C5" w:rsidP="006E6FFB">
                  <w:pPr>
                    <w:pStyle w:val="TableBodyText"/>
                  </w:pPr>
                  <w:r w:rsidRPr="002C1CB1">
                    <w:t>0</w:t>
                  </w:r>
                </w:p>
              </w:tc>
              <w:tc>
                <w:tcPr>
                  <w:tcW w:w="659" w:type="pct"/>
                  <w:vAlign w:val="bottom"/>
                </w:tcPr>
                <w:p w:rsidR="005353C5" w:rsidRPr="009569A5" w:rsidRDefault="005353C5" w:rsidP="006E6FFB">
                  <w:pPr>
                    <w:pStyle w:val="TableBodyText"/>
                  </w:pPr>
                  <w:r w:rsidRPr="009569A5">
                    <w:t>75.21</w:t>
                  </w:r>
                </w:p>
              </w:tc>
              <w:tc>
                <w:tcPr>
                  <w:tcW w:w="1070" w:type="pct"/>
                  <w:gridSpan w:val="2"/>
                  <w:vAlign w:val="bottom"/>
                </w:tcPr>
                <w:p w:rsidR="005353C5" w:rsidRPr="009569A5" w:rsidRDefault="005353C5" w:rsidP="006E6FFB">
                  <w:pPr>
                    <w:pStyle w:val="TableBodyText"/>
                  </w:pPr>
                  <w:r w:rsidRPr="009569A5">
                    <w:t>208</w:t>
                  </w:r>
                </w:p>
              </w:tc>
              <w:tc>
                <w:tcPr>
                  <w:tcW w:w="572" w:type="pct"/>
                  <w:vAlign w:val="bottom"/>
                </w:tcPr>
                <w:p w:rsidR="005353C5" w:rsidRPr="00E365D7" w:rsidRDefault="005353C5" w:rsidP="006E6FFB">
                  <w:pPr>
                    <w:pStyle w:val="TableBodyText"/>
                  </w:pPr>
                  <w:r w:rsidRPr="00E365D7">
                    <w:t>100</w:t>
                  </w:r>
                </w:p>
              </w:tc>
            </w:tr>
            <w:tr w:rsidR="005353C5" w:rsidTr="006E6FFB">
              <w:tc>
                <w:tcPr>
                  <w:tcW w:w="428" w:type="pct"/>
                </w:tcPr>
                <w:p w:rsidR="005353C5" w:rsidRDefault="005353C5" w:rsidP="006E6FFB">
                  <w:pPr>
                    <w:pStyle w:val="TableBodyText"/>
                    <w:jc w:val="left"/>
                  </w:pPr>
                  <w:r>
                    <w:t>3</w:t>
                  </w:r>
                </w:p>
              </w:tc>
              <w:tc>
                <w:tcPr>
                  <w:tcW w:w="795" w:type="pct"/>
                  <w:vAlign w:val="bottom"/>
                </w:tcPr>
                <w:p w:rsidR="005353C5" w:rsidRPr="009569A5" w:rsidRDefault="005353C5" w:rsidP="006E6FFB">
                  <w:pPr>
                    <w:pStyle w:val="TableBodyText"/>
                  </w:pPr>
                  <w:r w:rsidRPr="009569A5">
                    <w:t>841</w:t>
                  </w:r>
                </w:p>
              </w:tc>
              <w:tc>
                <w:tcPr>
                  <w:tcW w:w="493" w:type="pct"/>
                  <w:vAlign w:val="bottom"/>
                </w:tcPr>
                <w:p w:rsidR="005353C5" w:rsidRPr="009569A5" w:rsidRDefault="005353C5" w:rsidP="006E6FFB">
                  <w:pPr>
                    <w:pStyle w:val="TableBodyText"/>
                  </w:pPr>
                  <w:r w:rsidRPr="009569A5">
                    <w:t>21.67</w:t>
                  </w:r>
                </w:p>
              </w:tc>
              <w:tc>
                <w:tcPr>
                  <w:tcW w:w="984" w:type="pct"/>
                  <w:gridSpan w:val="2"/>
                  <w:vAlign w:val="bottom"/>
                </w:tcPr>
                <w:p w:rsidR="005353C5" w:rsidRPr="002C1CB1" w:rsidRDefault="005353C5" w:rsidP="006E6FFB">
                  <w:pPr>
                    <w:pStyle w:val="TableBodyText"/>
                  </w:pPr>
                  <w:r w:rsidRPr="002C1CB1">
                    <w:t>0</w:t>
                  </w:r>
                </w:p>
              </w:tc>
              <w:tc>
                <w:tcPr>
                  <w:tcW w:w="659" w:type="pct"/>
                  <w:vAlign w:val="bottom"/>
                </w:tcPr>
                <w:p w:rsidR="005353C5" w:rsidRPr="009569A5" w:rsidRDefault="005353C5" w:rsidP="006E6FFB">
                  <w:pPr>
                    <w:pStyle w:val="TableBodyText"/>
                  </w:pPr>
                  <w:r w:rsidRPr="009569A5">
                    <w:t>78.33</w:t>
                  </w:r>
                </w:p>
              </w:tc>
              <w:tc>
                <w:tcPr>
                  <w:tcW w:w="1070" w:type="pct"/>
                  <w:gridSpan w:val="2"/>
                  <w:vAlign w:val="bottom"/>
                </w:tcPr>
                <w:p w:rsidR="005353C5" w:rsidRPr="009569A5" w:rsidRDefault="005353C5" w:rsidP="006E6FFB">
                  <w:pPr>
                    <w:pStyle w:val="TableBodyText"/>
                  </w:pPr>
                  <w:r w:rsidRPr="009569A5">
                    <w:t>182</w:t>
                  </w:r>
                </w:p>
              </w:tc>
              <w:tc>
                <w:tcPr>
                  <w:tcW w:w="572" w:type="pct"/>
                  <w:vAlign w:val="bottom"/>
                </w:tcPr>
                <w:p w:rsidR="005353C5" w:rsidRPr="00E365D7" w:rsidRDefault="005353C5" w:rsidP="006E6FFB">
                  <w:pPr>
                    <w:pStyle w:val="TableBodyText"/>
                  </w:pPr>
                  <w:r w:rsidRPr="00E365D7">
                    <w:t>100</w:t>
                  </w:r>
                </w:p>
              </w:tc>
            </w:tr>
            <w:tr w:rsidR="005353C5" w:rsidTr="006E6FFB">
              <w:tc>
                <w:tcPr>
                  <w:tcW w:w="428" w:type="pct"/>
                </w:tcPr>
                <w:p w:rsidR="005353C5" w:rsidRDefault="005353C5" w:rsidP="006E6FFB">
                  <w:pPr>
                    <w:pStyle w:val="TableBodyText"/>
                    <w:jc w:val="left"/>
                  </w:pPr>
                  <w:r>
                    <w:t>4</w:t>
                  </w:r>
                </w:p>
              </w:tc>
              <w:tc>
                <w:tcPr>
                  <w:tcW w:w="795" w:type="pct"/>
                  <w:vAlign w:val="bottom"/>
                </w:tcPr>
                <w:p w:rsidR="005353C5" w:rsidRPr="009569A5" w:rsidRDefault="005353C5" w:rsidP="006E6FFB">
                  <w:pPr>
                    <w:pStyle w:val="TableBodyText"/>
                  </w:pPr>
                  <w:r w:rsidRPr="009569A5">
                    <w:t>816</w:t>
                  </w:r>
                </w:p>
              </w:tc>
              <w:tc>
                <w:tcPr>
                  <w:tcW w:w="493" w:type="pct"/>
                  <w:vAlign w:val="bottom"/>
                </w:tcPr>
                <w:p w:rsidR="005353C5" w:rsidRPr="009569A5" w:rsidRDefault="005353C5" w:rsidP="006E6FFB">
                  <w:pPr>
                    <w:pStyle w:val="TableBodyText"/>
                  </w:pPr>
                  <w:r w:rsidRPr="009569A5">
                    <w:t>16.84</w:t>
                  </w:r>
                </w:p>
              </w:tc>
              <w:tc>
                <w:tcPr>
                  <w:tcW w:w="984" w:type="pct"/>
                  <w:gridSpan w:val="2"/>
                  <w:vAlign w:val="bottom"/>
                </w:tcPr>
                <w:p w:rsidR="005353C5" w:rsidRPr="002C1CB1" w:rsidRDefault="005353C5" w:rsidP="006E6FFB">
                  <w:pPr>
                    <w:pStyle w:val="TableBodyText"/>
                  </w:pPr>
                  <w:r w:rsidRPr="002C1CB1">
                    <w:t>0</w:t>
                  </w:r>
                </w:p>
              </w:tc>
              <w:tc>
                <w:tcPr>
                  <w:tcW w:w="659" w:type="pct"/>
                  <w:vAlign w:val="bottom"/>
                </w:tcPr>
                <w:p w:rsidR="005353C5" w:rsidRPr="009569A5" w:rsidRDefault="005353C5" w:rsidP="006E6FFB">
                  <w:pPr>
                    <w:pStyle w:val="TableBodyText"/>
                  </w:pPr>
                  <w:r w:rsidRPr="009569A5">
                    <w:t>83.16</w:t>
                  </w:r>
                </w:p>
              </w:tc>
              <w:tc>
                <w:tcPr>
                  <w:tcW w:w="1070" w:type="pct"/>
                  <w:gridSpan w:val="2"/>
                  <w:vAlign w:val="bottom"/>
                </w:tcPr>
                <w:p w:rsidR="005353C5" w:rsidRPr="009569A5" w:rsidRDefault="005353C5" w:rsidP="006E6FFB">
                  <w:pPr>
                    <w:pStyle w:val="TableBodyText"/>
                  </w:pPr>
                  <w:r w:rsidRPr="009569A5">
                    <w:t>138</w:t>
                  </w:r>
                </w:p>
              </w:tc>
              <w:tc>
                <w:tcPr>
                  <w:tcW w:w="572" w:type="pct"/>
                  <w:vAlign w:val="bottom"/>
                </w:tcPr>
                <w:p w:rsidR="005353C5" w:rsidRPr="00E365D7" w:rsidRDefault="005353C5" w:rsidP="006E6FFB">
                  <w:pPr>
                    <w:pStyle w:val="TableBodyText"/>
                  </w:pPr>
                  <w:r w:rsidRPr="00E365D7">
                    <w:t>100</w:t>
                  </w:r>
                </w:p>
              </w:tc>
            </w:tr>
            <w:tr w:rsidR="005353C5" w:rsidTr="006E6FFB">
              <w:tc>
                <w:tcPr>
                  <w:tcW w:w="428" w:type="pct"/>
                  <w:shd w:val="clear" w:color="auto" w:fill="auto"/>
                </w:tcPr>
                <w:p w:rsidR="005353C5" w:rsidRDefault="005353C5" w:rsidP="006E6FFB">
                  <w:pPr>
                    <w:pStyle w:val="TableBodyText"/>
                    <w:jc w:val="left"/>
                  </w:pPr>
                  <w:r>
                    <w:t>5</w:t>
                  </w:r>
                </w:p>
              </w:tc>
              <w:tc>
                <w:tcPr>
                  <w:tcW w:w="795" w:type="pct"/>
                  <w:shd w:val="clear" w:color="auto" w:fill="auto"/>
                  <w:vAlign w:val="bottom"/>
                </w:tcPr>
                <w:p w:rsidR="005353C5" w:rsidRPr="009569A5" w:rsidRDefault="005353C5" w:rsidP="006E6FFB">
                  <w:pPr>
                    <w:pStyle w:val="TableBodyText"/>
                  </w:pPr>
                  <w:r w:rsidRPr="009569A5">
                    <w:t>808</w:t>
                  </w:r>
                </w:p>
              </w:tc>
              <w:tc>
                <w:tcPr>
                  <w:tcW w:w="493" w:type="pct"/>
                  <w:vAlign w:val="bottom"/>
                </w:tcPr>
                <w:p w:rsidR="005353C5" w:rsidRPr="009569A5" w:rsidRDefault="005353C5" w:rsidP="006E6FFB">
                  <w:pPr>
                    <w:pStyle w:val="TableBodyText"/>
                  </w:pPr>
                  <w:r w:rsidRPr="009569A5">
                    <w:t>9.22</w:t>
                  </w:r>
                </w:p>
              </w:tc>
              <w:tc>
                <w:tcPr>
                  <w:tcW w:w="984" w:type="pct"/>
                  <w:gridSpan w:val="2"/>
                  <w:vAlign w:val="bottom"/>
                </w:tcPr>
                <w:p w:rsidR="005353C5" w:rsidRPr="002C1CB1" w:rsidRDefault="005353C5" w:rsidP="006E6FFB">
                  <w:pPr>
                    <w:pStyle w:val="TableBodyText"/>
                  </w:pPr>
                  <w:r w:rsidRPr="002C1CB1">
                    <w:t>0</w:t>
                  </w:r>
                </w:p>
              </w:tc>
              <w:tc>
                <w:tcPr>
                  <w:tcW w:w="659" w:type="pct"/>
                  <w:vAlign w:val="bottom"/>
                </w:tcPr>
                <w:p w:rsidR="005353C5" w:rsidRPr="009569A5" w:rsidRDefault="005353C5" w:rsidP="006E6FFB">
                  <w:pPr>
                    <w:pStyle w:val="TableBodyText"/>
                  </w:pPr>
                  <w:r w:rsidRPr="009569A5">
                    <w:t>90.78</w:t>
                  </w:r>
                </w:p>
              </w:tc>
              <w:tc>
                <w:tcPr>
                  <w:tcW w:w="1070" w:type="pct"/>
                  <w:gridSpan w:val="2"/>
                  <w:vAlign w:val="bottom"/>
                </w:tcPr>
                <w:p w:rsidR="005353C5" w:rsidRPr="009569A5" w:rsidRDefault="005353C5" w:rsidP="006E6FFB">
                  <w:pPr>
                    <w:pStyle w:val="TableBodyText"/>
                  </w:pPr>
                  <w:r w:rsidRPr="009569A5">
                    <w:t>75</w:t>
                  </w:r>
                </w:p>
              </w:tc>
              <w:tc>
                <w:tcPr>
                  <w:tcW w:w="572" w:type="pct"/>
                  <w:vAlign w:val="bottom"/>
                </w:tcPr>
                <w:p w:rsidR="005353C5" w:rsidRPr="00E365D7" w:rsidRDefault="005353C5" w:rsidP="006E6FFB">
                  <w:pPr>
                    <w:pStyle w:val="TableBodyText"/>
                  </w:pPr>
                  <w:r w:rsidRPr="00E365D7">
                    <w:t>100</w:t>
                  </w:r>
                </w:p>
              </w:tc>
            </w:tr>
            <w:tr w:rsidR="005353C5" w:rsidTr="006E6FFB">
              <w:tc>
                <w:tcPr>
                  <w:tcW w:w="428" w:type="pct"/>
                  <w:tcBorders>
                    <w:bottom w:val="single" w:sz="6" w:space="0" w:color="BFBFBF"/>
                  </w:tcBorders>
                  <w:shd w:val="clear" w:color="auto" w:fill="auto"/>
                </w:tcPr>
                <w:p w:rsidR="005353C5" w:rsidRDefault="005353C5" w:rsidP="006E6FFB">
                  <w:pPr>
                    <w:pStyle w:val="TableBodyText"/>
                    <w:jc w:val="left"/>
                  </w:pPr>
                  <w:r>
                    <w:t>Total</w:t>
                  </w:r>
                </w:p>
              </w:tc>
              <w:tc>
                <w:tcPr>
                  <w:tcW w:w="795" w:type="pct"/>
                  <w:tcBorders>
                    <w:bottom w:val="single" w:sz="6" w:space="0" w:color="BFBFBF"/>
                  </w:tcBorders>
                  <w:shd w:val="clear" w:color="auto" w:fill="auto"/>
                  <w:vAlign w:val="bottom"/>
                </w:tcPr>
                <w:p w:rsidR="005353C5" w:rsidRPr="009569A5" w:rsidRDefault="005353C5" w:rsidP="006E6FFB">
                  <w:pPr>
                    <w:pStyle w:val="TableBodyText"/>
                  </w:pPr>
                  <w:r w:rsidRPr="009569A5">
                    <w:t>767</w:t>
                  </w:r>
                </w:p>
              </w:tc>
              <w:tc>
                <w:tcPr>
                  <w:tcW w:w="493" w:type="pct"/>
                  <w:tcBorders>
                    <w:bottom w:val="single" w:sz="6" w:space="0" w:color="BFBFBF"/>
                  </w:tcBorders>
                  <w:vAlign w:val="bottom"/>
                </w:tcPr>
                <w:p w:rsidR="005353C5" w:rsidRPr="009569A5" w:rsidRDefault="005353C5" w:rsidP="006E6FFB">
                  <w:pPr>
                    <w:pStyle w:val="TableBodyText"/>
                  </w:pPr>
                  <w:r w:rsidRPr="009569A5">
                    <w:t>22.15</w:t>
                  </w:r>
                </w:p>
              </w:tc>
              <w:tc>
                <w:tcPr>
                  <w:tcW w:w="984" w:type="pct"/>
                  <w:gridSpan w:val="2"/>
                  <w:tcBorders>
                    <w:bottom w:val="single" w:sz="6" w:space="0" w:color="BFBFBF"/>
                  </w:tcBorders>
                  <w:vAlign w:val="bottom"/>
                </w:tcPr>
                <w:p w:rsidR="005353C5" w:rsidRPr="002C1CB1" w:rsidRDefault="005353C5" w:rsidP="006E6FFB">
                  <w:pPr>
                    <w:pStyle w:val="TableBodyText"/>
                  </w:pPr>
                  <w:r w:rsidRPr="002C1CB1">
                    <w:t>0</w:t>
                  </w:r>
                </w:p>
              </w:tc>
              <w:tc>
                <w:tcPr>
                  <w:tcW w:w="659" w:type="pct"/>
                  <w:tcBorders>
                    <w:bottom w:val="single" w:sz="6" w:space="0" w:color="BFBFBF"/>
                  </w:tcBorders>
                  <w:vAlign w:val="bottom"/>
                </w:tcPr>
                <w:p w:rsidR="005353C5" w:rsidRPr="009569A5" w:rsidRDefault="005353C5" w:rsidP="006E6FFB">
                  <w:pPr>
                    <w:pStyle w:val="TableBodyText"/>
                  </w:pPr>
                  <w:r w:rsidRPr="009569A5">
                    <w:t>77.85</w:t>
                  </w:r>
                </w:p>
              </w:tc>
              <w:tc>
                <w:tcPr>
                  <w:tcW w:w="1070" w:type="pct"/>
                  <w:gridSpan w:val="2"/>
                  <w:tcBorders>
                    <w:bottom w:val="single" w:sz="6" w:space="0" w:color="BFBFBF"/>
                  </w:tcBorders>
                  <w:vAlign w:val="bottom"/>
                </w:tcPr>
                <w:p w:rsidR="005353C5" w:rsidRPr="009569A5" w:rsidRDefault="005353C5" w:rsidP="006E6FFB">
                  <w:pPr>
                    <w:pStyle w:val="TableBodyText"/>
                  </w:pPr>
                  <w:r w:rsidRPr="009569A5">
                    <w:t>170</w:t>
                  </w:r>
                </w:p>
              </w:tc>
              <w:tc>
                <w:tcPr>
                  <w:tcW w:w="572" w:type="pct"/>
                  <w:tcBorders>
                    <w:bottom w:val="single" w:sz="6" w:space="0" w:color="BFBFBF"/>
                  </w:tcBorders>
                  <w:vAlign w:val="bottom"/>
                </w:tcPr>
                <w:p w:rsidR="005353C5" w:rsidRPr="00E365D7" w:rsidRDefault="005353C5" w:rsidP="006E6FFB">
                  <w:pPr>
                    <w:pStyle w:val="TableBodyText"/>
                  </w:pPr>
                  <w:r w:rsidRPr="00E365D7">
                    <w:t>100</w:t>
                  </w:r>
                </w:p>
              </w:tc>
            </w:tr>
          </w:tbl>
          <w:p w:rsidR="005353C5" w:rsidRDefault="005353C5" w:rsidP="006E6FFB">
            <w:pPr>
              <w:pStyle w:val="Box"/>
            </w:pPr>
          </w:p>
        </w:tc>
      </w:tr>
      <w:tr w:rsidR="005353C5" w:rsidTr="006E6FFB">
        <w:trPr>
          <w:cantSplit/>
        </w:trPr>
        <w:tc>
          <w:tcPr>
            <w:tcW w:w="8909" w:type="dxa"/>
            <w:tcBorders>
              <w:top w:val="nil"/>
              <w:left w:val="nil"/>
              <w:bottom w:val="nil"/>
              <w:right w:val="nil"/>
            </w:tcBorders>
            <w:shd w:val="clear" w:color="auto" w:fill="auto"/>
          </w:tcPr>
          <w:p w:rsidR="005353C5" w:rsidRDefault="005353C5" w:rsidP="006E6FFB">
            <w:pPr>
              <w:pStyle w:val="Source"/>
              <w:rPr>
                <w:i/>
              </w:rPr>
            </w:pPr>
            <w:r>
              <w:rPr>
                <w:i/>
              </w:rPr>
              <w:t>Source</w:t>
            </w:r>
            <w:r w:rsidRPr="00167F06">
              <w:t>:</w:t>
            </w:r>
            <w:r>
              <w:t xml:space="preserve"> Productivity Commission estimates based on HILDA wave 12.</w:t>
            </w:r>
          </w:p>
        </w:tc>
      </w:tr>
      <w:tr w:rsidR="005353C5" w:rsidTr="006E6FFB">
        <w:trPr>
          <w:cantSplit/>
        </w:trPr>
        <w:tc>
          <w:tcPr>
            <w:tcW w:w="8909" w:type="dxa"/>
            <w:tcBorders>
              <w:top w:val="nil"/>
              <w:left w:val="nil"/>
              <w:bottom w:val="single" w:sz="6" w:space="0" w:color="78A22F"/>
              <w:right w:val="nil"/>
            </w:tcBorders>
            <w:shd w:val="clear" w:color="auto" w:fill="auto"/>
          </w:tcPr>
          <w:p w:rsidR="005353C5" w:rsidRDefault="005353C5" w:rsidP="006E6FFB">
            <w:pPr>
              <w:pStyle w:val="Box"/>
              <w:spacing w:before="0" w:line="120" w:lineRule="exact"/>
            </w:pPr>
          </w:p>
        </w:tc>
      </w:tr>
    </w:tbl>
    <w:p w:rsidR="005353C5" w:rsidRDefault="005353C5" w:rsidP="005353C5">
      <w:pPr>
        <w:pStyle w:val="Heading4"/>
      </w:pPr>
      <w:r>
        <w:t>Direct fiscal impact</w:t>
      </w:r>
    </w:p>
    <w:p w:rsidR="005353C5" w:rsidRDefault="005353C5" w:rsidP="005353C5">
      <w:pPr>
        <w:pStyle w:val="BodyText"/>
      </w:pPr>
      <w:r>
        <w:t xml:space="preserve">The direct fiscal impact of the increase in the minimum wage can be estimated by subtracting the total average net income figure in table 2.4 from the total average gross income figure in table 2.2 and multiplying by the number of households in 2012 (estimated at 8.6 million based on </w:t>
      </w:r>
      <w:r w:rsidRPr="00610184">
        <w:t>ABS (2010)</w:t>
      </w:r>
      <w:r>
        <w:t>)</w:t>
      </w:r>
      <w:r w:rsidRPr="00610184">
        <w:t>.</w:t>
      </w:r>
      <w:r>
        <w:t xml:space="preserve"> The result is an estimated fiscal saving to the government of about $258 million per year.</w:t>
      </w:r>
      <w:r>
        <w:rPr>
          <w:rStyle w:val="FootnoteReference"/>
        </w:rPr>
        <w:footnoteReference w:id="8"/>
      </w:r>
      <w:r>
        <w:t xml:space="preserve"> Because the data underlying the simulation are unweighted, this figure should be regarded as indicative only.</w:t>
      </w:r>
    </w:p>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2738B5" w:rsidTr="00AF252E">
        <w:tc>
          <w:tcPr>
            <w:tcW w:w="8909" w:type="dxa"/>
            <w:gridSpan w:val="2"/>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r w:rsidR="000E0519">
              <w:rPr>
                <w:b w:val="0"/>
              </w:rPr>
              <w:t>2.</w:t>
            </w:r>
            <w:r w:rsidR="00645B40">
              <w:rPr>
                <w:b w:val="0"/>
              </w:rPr>
              <w:t>7</w:t>
            </w:r>
            <w:r>
              <w:tab/>
              <w:t xml:space="preserve">Change in household net income </w:t>
            </w:r>
            <w:r>
              <w:br/>
              <w:t xml:space="preserve">by </w:t>
            </w:r>
            <w:r w:rsidRPr="00663BE5">
              <w:rPr>
                <w:u w:val="single"/>
              </w:rPr>
              <w:t>workin</w:t>
            </w:r>
            <w:r>
              <w:t>g household equivalised income quintile</w:t>
            </w:r>
          </w:p>
          <w:p w:rsidR="002738B5" w:rsidRPr="00784A05" w:rsidRDefault="002738B5" w:rsidP="00AF252E">
            <w:pPr>
              <w:pStyle w:val="Subtitle"/>
            </w:pPr>
            <w:r>
              <w:t>Average gain, 2.9 per cent increase in the minimum wage, no job loss</w:t>
            </w:r>
          </w:p>
        </w:tc>
      </w:tr>
      <w:tr w:rsidR="002738B5" w:rsidTr="00AF252E">
        <w:trPr>
          <w:cantSplit/>
        </w:trPr>
        <w:tc>
          <w:tcPr>
            <w:tcW w:w="8909" w:type="dxa"/>
            <w:gridSpan w:val="2"/>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Pr="003F2F42"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9569A5" w:rsidRDefault="002738B5" w:rsidP="00AF252E">
                  <w:pPr>
                    <w:pStyle w:val="TableBodyText"/>
                  </w:pPr>
                  <w:r w:rsidRPr="009569A5">
                    <w:t>492</w:t>
                  </w:r>
                </w:p>
              </w:tc>
              <w:tc>
                <w:tcPr>
                  <w:tcW w:w="509" w:type="pct"/>
                  <w:tcBorders>
                    <w:top w:val="single" w:sz="6" w:space="0" w:color="BFBFBF"/>
                  </w:tcBorders>
                  <w:vAlign w:val="bottom"/>
                </w:tcPr>
                <w:p w:rsidR="002738B5" w:rsidRPr="009569A5" w:rsidRDefault="002738B5" w:rsidP="00AF252E">
                  <w:pPr>
                    <w:pStyle w:val="TableBodyText"/>
                  </w:pPr>
                  <w:r w:rsidRPr="009569A5">
                    <w:t>37.36</w:t>
                  </w:r>
                </w:p>
              </w:tc>
              <w:tc>
                <w:tcPr>
                  <w:tcW w:w="593" w:type="pct"/>
                  <w:gridSpan w:val="2"/>
                  <w:tcBorders>
                    <w:top w:val="single" w:sz="6" w:space="0" w:color="BFBFBF"/>
                  </w:tcBorders>
                  <w:vAlign w:val="bottom"/>
                </w:tcPr>
                <w:p w:rsidR="002738B5" w:rsidRPr="009569A5" w:rsidRDefault="002738B5" w:rsidP="00AF252E">
                  <w:pPr>
                    <w:pStyle w:val="TableBodyText"/>
                  </w:pPr>
                  <w:r>
                    <w:noBreakHyphen/>
                  </w:r>
                  <w:r w:rsidRPr="009569A5">
                    <w:t>61</w:t>
                  </w:r>
                </w:p>
              </w:tc>
              <w:tc>
                <w:tcPr>
                  <w:tcW w:w="424" w:type="pct"/>
                  <w:tcBorders>
                    <w:top w:val="single" w:sz="6" w:space="0" w:color="BFBFBF"/>
                  </w:tcBorders>
                  <w:vAlign w:val="bottom"/>
                </w:tcPr>
                <w:p w:rsidR="002738B5" w:rsidRPr="009569A5" w:rsidRDefault="002738B5" w:rsidP="00AF252E">
                  <w:pPr>
                    <w:pStyle w:val="TableBodyText"/>
                  </w:pPr>
                  <w:r w:rsidRPr="009569A5">
                    <w:t>0.17</w:t>
                  </w:r>
                </w:p>
              </w:tc>
              <w:tc>
                <w:tcPr>
                  <w:tcW w:w="592" w:type="pct"/>
                  <w:gridSpan w:val="2"/>
                  <w:tcBorders>
                    <w:top w:val="single" w:sz="6" w:space="0" w:color="BFBFBF"/>
                  </w:tcBorders>
                  <w:vAlign w:val="bottom"/>
                </w:tcPr>
                <w:p w:rsidR="002738B5" w:rsidRPr="009569A5" w:rsidRDefault="002738B5" w:rsidP="00AF252E">
                  <w:pPr>
                    <w:pStyle w:val="TableBodyText"/>
                  </w:pPr>
                  <w:r w:rsidRPr="009569A5">
                    <w:t>0</w:t>
                  </w:r>
                </w:p>
              </w:tc>
              <w:tc>
                <w:tcPr>
                  <w:tcW w:w="524" w:type="pct"/>
                  <w:tcBorders>
                    <w:top w:val="single" w:sz="6" w:space="0" w:color="BFBFBF"/>
                  </w:tcBorders>
                  <w:vAlign w:val="bottom"/>
                </w:tcPr>
                <w:p w:rsidR="002738B5" w:rsidRPr="009569A5" w:rsidRDefault="002738B5" w:rsidP="00AF252E">
                  <w:pPr>
                    <w:pStyle w:val="TableBodyText"/>
                  </w:pPr>
                  <w:r w:rsidRPr="009569A5">
                    <w:t>62.48</w:t>
                  </w:r>
                </w:p>
              </w:tc>
              <w:tc>
                <w:tcPr>
                  <w:tcW w:w="748" w:type="pct"/>
                  <w:gridSpan w:val="2"/>
                  <w:tcBorders>
                    <w:top w:val="single" w:sz="6" w:space="0" w:color="BFBFBF"/>
                  </w:tcBorders>
                  <w:vAlign w:val="bottom"/>
                </w:tcPr>
                <w:p w:rsidR="002738B5" w:rsidRPr="009569A5" w:rsidRDefault="002738B5" w:rsidP="00AF252E">
                  <w:pPr>
                    <w:pStyle w:val="TableBodyText"/>
                  </w:pPr>
                  <w:r w:rsidRPr="009569A5">
                    <w:t>184</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9569A5" w:rsidRDefault="002738B5" w:rsidP="00AF252E">
                  <w:pPr>
                    <w:pStyle w:val="TableBodyText"/>
                  </w:pPr>
                  <w:r w:rsidRPr="009569A5">
                    <w:t>585</w:t>
                  </w:r>
                </w:p>
              </w:tc>
              <w:tc>
                <w:tcPr>
                  <w:tcW w:w="509" w:type="pct"/>
                  <w:vAlign w:val="bottom"/>
                </w:tcPr>
                <w:p w:rsidR="002738B5" w:rsidRPr="009569A5" w:rsidRDefault="002738B5" w:rsidP="00AF252E">
                  <w:pPr>
                    <w:pStyle w:val="TableBodyText"/>
                  </w:pPr>
                  <w:r w:rsidRPr="009569A5">
                    <w:t>24.79</w:t>
                  </w:r>
                </w:p>
              </w:tc>
              <w:tc>
                <w:tcPr>
                  <w:tcW w:w="593" w:type="pct"/>
                  <w:gridSpan w:val="2"/>
                  <w:vAlign w:val="bottom"/>
                </w:tcPr>
                <w:p w:rsidR="002738B5" w:rsidRPr="009569A5" w:rsidRDefault="00905171" w:rsidP="00AF252E">
                  <w:pPr>
                    <w:pStyle w:val="TableBodyText"/>
                  </w:pPr>
                  <w:r>
                    <w:t>–</w:t>
                  </w:r>
                </w:p>
              </w:tc>
              <w:tc>
                <w:tcPr>
                  <w:tcW w:w="424" w:type="pct"/>
                  <w:vAlign w:val="bottom"/>
                </w:tcPr>
                <w:p w:rsidR="002738B5" w:rsidRPr="009569A5" w:rsidRDefault="002738B5" w:rsidP="00AF252E">
                  <w:pPr>
                    <w:pStyle w:val="TableBodyText"/>
                  </w:pPr>
                  <w:r w:rsidRPr="009569A5">
                    <w:t>0.00</w:t>
                  </w:r>
                </w:p>
              </w:tc>
              <w:tc>
                <w:tcPr>
                  <w:tcW w:w="592" w:type="pct"/>
                  <w:gridSpan w:val="2"/>
                  <w:vAlign w:val="bottom"/>
                </w:tcPr>
                <w:p w:rsidR="002738B5" w:rsidRPr="009569A5" w:rsidRDefault="002738B5" w:rsidP="00AF252E">
                  <w:pPr>
                    <w:pStyle w:val="TableBodyText"/>
                  </w:pPr>
                  <w:r w:rsidRPr="009569A5">
                    <w:t>0</w:t>
                  </w:r>
                </w:p>
              </w:tc>
              <w:tc>
                <w:tcPr>
                  <w:tcW w:w="524" w:type="pct"/>
                  <w:vAlign w:val="bottom"/>
                </w:tcPr>
                <w:p w:rsidR="002738B5" w:rsidRPr="009569A5" w:rsidRDefault="002738B5" w:rsidP="00AF252E">
                  <w:pPr>
                    <w:pStyle w:val="TableBodyText"/>
                  </w:pPr>
                  <w:r w:rsidRPr="009569A5">
                    <w:t>75.21</w:t>
                  </w:r>
                </w:p>
              </w:tc>
              <w:tc>
                <w:tcPr>
                  <w:tcW w:w="748" w:type="pct"/>
                  <w:gridSpan w:val="2"/>
                  <w:vAlign w:val="bottom"/>
                </w:tcPr>
                <w:p w:rsidR="002738B5" w:rsidRPr="009569A5" w:rsidRDefault="002738B5" w:rsidP="00AF252E">
                  <w:pPr>
                    <w:pStyle w:val="TableBodyText"/>
                  </w:pPr>
                  <w:r w:rsidRPr="009569A5">
                    <w:t>145</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9569A5" w:rsidRDefault="002738B5" w:rsidP="00AF252E">
                  <w:pPr>
                    <w:pStyle w:val="TableBodyText"/>
                  </w:pPr>
                  <w:r w:rsidRPr="009569A5">
                    <w:t>616</w:t>
                  </w:r>
                </w:p>
              </w:tc>
              <w:tc>
                <w:tcPr>
                  <w:tcW w:w="509" w:type="pct"/>
                  <w:vAlign w:val="bottom"/>
                </w:tcPr>
                <w:p w:rsidR="002738B5" w:rsidRPr="009569A5" w:rsidRDefault="002738B5" w:rsidP="00AF252E">
                  <w:pPr>
                    <w:pStyle w:val="TableBodyText"/>
                  </w:pPr>
                  <w:r w:rsidRPr="009569A5">
                    <w:t>21.67</w:t>
                  </w:r>
                </w:p>
              </w:tc>
              <w:tc>
                <w:tcPr>
                  <w:tcW w:w="593" w:type="pct"/>
                  <w:gridSpan w:val="2"/>
                  <w:vAlign w:val="bottom"/>
                </w:tcPr>
                <w:p w:rsidR="002738B5" w:rsidRPr="009569A5" w:rsidRDefault="00905171" w:rsidP="00AF252E">
                  <w:pPr>
                    <w:pStyle w:val="TableBodyText"/>
                  </w:pPr>
                  <w:r>
                    <w:t>–</w:t>
                  </w:r>
                </w:p>
              </w:tc>
              <w:tc>
                <w:tcPr>
                  <w:tcW w:w="424" w:type="pct"/>
                  <w:vAlign w:val="bottom"/>
                </w:tcPr>
                <w:p w:rsidR="002738B5" w:rsidRPr="009569A5" w:rsidRDefault="002738B5" w:rsidP="00AF252E">
                  <w:pPr>
                    <w:pStyle w:val="TableBodyText"/>
                  </w:pPr>
                  <w:r w:rsidRPr="009569A5">
                    <w:t>0.00</w:t>
                  </w:r>
                </w:p>
              </w:tc>
              <w:tc>
                <w:tcPr>
                  <w:tcW w:w="592" w:type="pct"/>
                  <w:gridSpan w:val="2"/>
                  <w:vAlign w:val="bottom"/>
                </w:tcPr>
                <w:p w:rsidR="002738B5" w:rsidRPr="009569A5" w:rsidRDefault="002738B5" w:rsidP="00AF252E">
                  <w:pPr>
                    <w:pStyle w:val="TableBodyText"/>
                  </w:pPr>
                  <w:r w:rsidRPr="009569A5">
                    <w:t>0</w:t>
                  </w:r>
                </w:p>
              </w:tc>
              <w:tc>
                <w:tcPr>
                  <w:tcW w:w="524" w:type="pct"/>
                  <w:vAlign w:val="bottom"/>
                </w:tcPr>
                <w:p w:rsidR="002738B5" w:rsidRPr="009569A5" w:rsidRDefault="002738B5" w:rsidP="00AF252E">
                  <w:pPr>
                    <w:pStyle w:val="TableBodyText"/>
                  </w:pPr>
                  <w:r w:rsidRPr="009569A5">
                    <w:t>78.33</w:t>
                  </w:r>
                </w:p>
              </w:tc>
              <w:tc>
                <w:tcPr>
                  <w:tcW w:w="748" w:type="pct"/>
                  <w:gridSpan w:val="2"/>
                  <w:vAlign w:val="bottom"/>
                </w:tcPr>
                <w:p w:rsidR="002738B5" w:rsidRPr="009569A5" w:rsidRDefault="002738B5" w:rsidP="00AF252E">
                  <w:pPr>
                    <w:pStyle w:val="TableBodyText"/>
                  </w:pPr>
                  <w:r w:rsidRPr="009569A5">
                    <w:t>133</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9569A5" w:rsidRDefault="002738B5" w:rsidP="00AF252E">
                  <w:pPr>
                    <w:pStyle w:val="TableBodyText"/>
                  </w:pPr>
                  <w:r w:rsidRPr="009569A5">
                    <w:t>614</w:t>
                  </w:r>
                </w:p>
              </w:tc>
              <w:tc>
                <w:tcPr>
                  <w:tcW w:w="509" w:type="pct"/>
                  <w:vAlign w:val="bottom"/>
                </w:tcPr>
                <w:p w:rsidR="002738B5" w:rsidRPr="009569A5" w:rsidRDefault="002738B5" w:rsidP="00AF252E">
                  <w:pPr>
                    <w:pStyle w:val="TableBodyText"/>
                  </w:pPr>
                  <w:r w:rsidRPr="009569A5">
                    <w:t>16.84</w:t>
                  </w:r>
                </w:p>
              </w:tc>
              <w:tc>
                <w:tcPr>
                  <w:tcW w:w="593" w:type="pct"/>
                  <w:gridSpan w:val="2"/>
                  <w:vAlign w:val="bottom"/>
                </w:tcPr>
                <w:p w:rsidR="002738B5" w:rsidRPr="009569A5" w:rsidRDefault="00905171" w:rsidP="00AF252E">
                  <w:pPr>
                    <w:pStyle w:val="TableBodyText"/>
                  </w:pPr>
                  <w:r>
                    <w:t>–</w:t>
                  </w:r>
                </w:p>
              </w:tc>
              <w:tc>
                <w:tcPr>
                  <w:tcW w:w="424" w:type="pct"/>
                  <w:vAlign w:val="bottom"/>
                </w:tcPr>
                <w:p w:rsidR="002738B5" w:rsidRPr="009569A5" w:rsidRDefault="002738B5" w:rsidP="00AF252E">
                  <w:pPr>
                    <w:pStyle w:val="TableBodyText"/>
                  </w:pPr>
                  <w:r w:rsidRPr="009569A5">
                    <w:t>0.00</w:t>
                  </w:r>
                </w:p>
              </w:tc>
              <w:tc>
                <w:tcPr>
                  <w:tcW w:w="592" w:type="pct"/>
                  <w:gridSpan w:val="2"/>
                  <w:vAlign w:val="bottom"/>
                </w:tcPr>
                <w:p w:rsidR="002738B5" w:rsidRPr="009569A5" w:rsidRDefault="002738B5" w:rsidP="00AF252E">
                  <w:pPr>
                    <w:pStyle w:val="TableBodyText"/>
                  </w:pPr>
                  <w:r w:rsidRPr="009569A5">
                    <w:t>0</w:t>
                  </w:r>
                </w:p>
              </w:tc>
              <w:tc>
                <w:tcPr>
                  <w:tcW w:w="524" w:type="pct"/>
                  <w:vAlign w:val="bottom"/>
                </w:tcPr>
                <w:p w:rsidR="002738B5" w:rsidRPr="009569A5" w:rsidRDefault="002738B5" w:rsidP="00AF252E">
                  <w:pPr>
                    <w:pStyle w:val="TableBodyText"/>
                  </w:pPr>
                  <w:r w:rsidRPr="009569A5">
                    <w:t>83.16</w:t>
                  </w:r>
                </w:p>
              </w:tc>
              <w:tc>
                <w:tcPr>
                  <w:tcW w:w="748" w:type="pct"/>
                  <w:gridSpan w:val="2"/>
                  <w:vAlign w:val="bottom"/>
                </w:tcPr>
                <w:p w:rsidR="002738B5" w:rsidRPr="009569A5" w:rsidRDefault="002738B5" w:rsidP="00AF252E">
                  <w:pPr>
                    <w:pStyle w:val="TableBodyText"/>
                  </w:pPr>
                  <w:r w:rsidRPr="009569A5">
                    <w:t>103</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9569A5" w:rsidRDefault="002738B5" w:rsidP="00AF252E">
                  <w:pPr>
                    <w:pStyle w:val="TableBodyText"/>
                  </w:pPr>
                  <w:r w:rsidRPr="009569A5">
                    <w:t>591</w:t>
                  </w:r>
                </w:p>
              </w:tc>
              <w:tc>
                <w:tcPr>
                  <w:tcW w:w="509" w:type="pct"/>
                  <w:vAlign w:val="bottom"/>
                </w:tcPr>
                <w:p w:rsidR="002738B5" w:rsidRPr="009569A5" w:rsidRDefault="002738B5" w:rsidP="00AF252E">
                  <w:pPr>
                    <w:pStyle w:val="TableBodyText"/>
                  </w:pPr>
                  <w:r w:rsidRPr="009569A5">
                    <w:t>9.22</w:t>
                  </w:r>
                </w:p>
              </w:tc>
              <w:tc>
                <w:tcPr>
                  <w:tcW w:w="593" w:type="pct"/>
                  <w:gridSpan w:val="2"/>
                  <w:vAlign w:val="bottom"/>
                </w:tcPr>
                <w:p w:rsidR="002738B5" w:rsidRPr="009569A5" w:rsidRDefault="00905171" w:rsidP="00AF252E">
                  <w:pPr>
                    <w:pStyle w:val="TableBodyText"/>
                  </w:pPr>
                  <w:r>
                    <w:t>–</w:t>
                  </w:r>
                </w:p>
              </w:tc>
              <w:tc>
                <w:tcPr>
                  <w:tcW w:w="424" w:type="pct"/>
                  <w:shd w:val="clear" w:color="auto" w:fill="auto"/>
                  <w:vAlign w:val="bottom"/>
                </w:tcPr>
                <w:p w:rsidR="002738B5" w:rsidRPr="009569A5" w:rsidRDefault="002738B5" w:rsidP="00AF252E">
                  <w:pPr>
                    <w:pStyle w:val="TableBodyText"/>
                  </w:pPr>
                  <w:r w:rsidRPr="009569A5">
                    <w:t>0.00</w:t>
                  </w:r>
                </w:p>
              </w:tc>
              <w:tc>
                <w:tcPr>
                  <w:tcW w:w="592" w:type="pct"/>
                  <w:gridSpan w:val="2"/>
                  <w:vAlign w:val="bottom"/>
                </w:tcPr>
                <w:p w:rsidR="002738B5" w:rsidRPr="009569A5" w:rsidRDefault="002738B5" w:rsidP="00AF252E">
                  <w:pPr>
                    <w:pStyle w:val="TableBodyText"/>
                  </w:pPr>
                  <w:r w:rsidRPr="009569A5">
                    <w:t>0</w:t>
                  </w:r>
                </w:p>
              </w:tc>
              <w:tc>
                <w:tcPr>
                  <w:tcW w:w="524" w:type="pct"/>
                  <w:vAlign w:val="bottom"/>
                </w:tcPr>
                <w:p w:rsidR="002738B5" w:rsidRPr="009569A5" w:rsidRDefault="002738B5" w:rsidP="00AF252E">
                  <w:pPr>
                    <w:pStyle w:val="TableBodyText"/>
                  </w:pPr>
                  <w:r w:rsidRPr="009569A5">
                    <w:t>90.78</w:t>
                  </w:r>
                </w:p>
              </w:tc>
              <w:tc>
                <w:tcPr>
                  <w:tcW w:w="748" w:type="pct"/>
                  <w:gridSpan w:val="2"/>
                  <w:vAlign w:val="bottom"/>
                </w:tcPr>
                <w:p w:rsidR="002738B5" w:rsidRPr="009569A5" w:rsidRDefault="002738B5" w:rsidP="00AF252E">
                  <w:pPr>
                    <w:pStyle w:val="TableBodyText"/>
                  </w:pPr>
                  <w:r w:rsidRPr="009569A5">
                    <w:t>55</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9569A5" w:rsidRDefault="002738B5" w:rsidP="00AF252E">
                  <w:pPr>
                    <w:pStyle w:val="TableBodyText"/>
                  </w:pPr>
                  <w:r w:rsidRPr="009569A5">
                    <w:t>563</w:t>
                  </w:r>
                </w:p>
              </w:tc>
              <w:tc>
                <w:tcPr>
                  <w:tcW w:w="509" w:type="pct"/>
                  <w:tcBorders>
                    <w:bottom w:val="single" w:sz="6" w:space="0" w:color="BFBFBF"/>
                  </w:tcBorders>
                  <w:vAlign w:val="bottom"/>
                </w:tcPr>
                <w:p w:rsidR="002738B5" w:rsidRPr="009569A5" w:rsidRDefault="002738B5" w:rsidP="00AF252E">
                  <w:pPr>
                    <w:pStyle w:val="TableBodyText"/>
                  </w:pPr>
                  <w:r w:rsidRPr="009569A5">
                    <w:t>22.12</w:t>
                  </w:r>
                </w:p>
              </w:tc>
              <w:tc>
                <w:tcPr>
                  <w:tcW w:w="593" w:type="pct"/>
                  <w:gridSpan w:val="2"/>
                  <w:tcBorders>
                    <w:bottom w:val="single" w:sz="6" w:space="0" w:color="BFBFBF"/>
                  </w:tcBorders>
                  <w:vAlign w:val="bottom"/>
                </w:tcPr>
                <w:p w:rsidR="002738B5" w:rsidRPr="009569A5" w:rsidRDefault="002738B5" w:rsidP="00AF252E">
                  <w:pPr>
                    <w:pStyle w:val="TableBodyText"/>
                  </w:pPr>
                  <w:r>
                    <w:noBreakHyphen/>
                  </w:r>
                  <w:r w:rsidRPr="009569A5">
                    <w:t>61</w:t>
                  </w:r>
                </w:p>
              </w:tc>
              <w:tc>
                <w:tcPr>
                  <w:tcW w:w="424" w:type="pct"/>
                  <w:tcBorders>
                    <w:bottom w:val="single" w:sz="6" w:space="0" w:color="BFBFBF"/>
                  </w:tcBorders>
                  <w:shd w:val="clear" w:color="auto" w:fill="auto"/>
                  <w:vAlign w:val="bottom"/>
                </w:tcPr>
                <w:p w:rsidR="002738B5" w:rsidRPr="009569A5" w:rsidRDefault="002738B5" w:rsidP="00AF252E">
                  <w:pPr>
                    <w:pStyle w:val="TableBodyText"/>
                  </w:pPr>
                  <w:r w:rsidRPr="009569A5">
                    <w:t>0.03</w:t>
                  </w:r>
                </w:p>
              </w:tc>
              <w:tc>
                <w:tcPr>
                  <w:tcW w:w="592" w:type="pct"/>
                  <w:gridSpan w:val="2"/>
                  <w:tcBorders>
                    <w:bottom w:val="single" w:sz="6" w:space="0" w:color="BFBFBF"/>
                  </w:tcBorders>
                  <w:vAlign w:val="bottom"/>
                </w:tcPr>
                <w:p w:rsidR="002738B5" w:rsidRPr="009569A5" w:rsidRDefault="002738B5" w:rsidP="00AF252E">
                  <w:pPr>
                    <w:pStyle w:val="TableBodyText"/>
                  </w:pPr>
                  <w:r w:rsidRPr="009569A5">
                    <w:t>0</w:t>
                  </w:r>
                </w:p>
              </w:tc>
              <w:tc>
                <w:tcPr>
                  <w:tcW w:w="524" w:type="pct"/>
                  <w:tcBorders>
                    <w:bottom w:val="single" w:sz="6" w:space="0" w:color="BFBFBF"/>
                  </w:tcBorders>
                  <w:vAlign w:val="bottom"/>
                </w:tcPr>
                <w:p w:rsidR="002738B5" w:rsidRPr="009569A5" w:rsidRDefault="002738B5" w:rsidP="00AF252E">
                  <w:pPr>
                    <w:pStyle w:val="TableBodyText"/>
                  </w:pPr>
                  <w:r w:rsidRPr="009569A5">
                    <w:t>77.85</w:t>
                  </w:r>
                </w:p>
              </w:tc>
              <w:tc>
                <w:tcPr>
                  <w:tcW w:w="748" w:type="pct"/>
                  <w:gridSpan w:val="2"/>
                  <w:tcBorders>
                    <w:bottom w:val="single" w:sz="6" w:space="0" w:color="BFBFBF"/>
                  </w:tcBorders>
                  <w:vAlign w:val="bottom"/>
                </w:tcPr>
                <w:p w:rsidR="002738B5" w:rsidRPr="009569A5" w:rsidRDefault="002738B5" w:rsidP="00AF252E">
                  <w:pPr>
                    <w:pStyle w:val="TableBodyText"/>
                  </w:pPr>
                  <w:r w:rsidRPr="009569A5">
                    <w:t>125</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905171" w:rsidTr="00827B08">
        <w:trPr>
          <w:gridAfter w:val="1"/>
          <w:wAfter w:w="138" w:type="dxa"/>
          <w:cantSplit/>
        </w:trPr>
        <w:tc>
          <w:tcPr>
            <w:tcW w:w="8771" w:type="dxa"/>
            <w:tcBorders>
              <w:top w:val="nil"/>
              <w:left w:val="nil"/>
              <w:bottom w:val="nil"/>
              <w:right w:val="nil"/>
            </w:tcBorders>
            <w:shd w:val="clear" w:color="auto" w:fill="auto"/>
          </w:tcPr>
          <w:p w:rsidR="00905171" w:rsidRDefault="00905171" w:rsidP="00827B08">
            <w:pPr>
              <w:pStyle w:val="Note"/>
              <w:rPr>
                <w:i/>
              </w:rPr>
            </w:pPr>
            <w:r w:rsidRPr="007141F6">
              <w:rPr>
                <w:b/>
              </w:rPr>
              <w:t>–</w:t>
            </w:r>
            <w:r>
              <w:t xml:space="preserve"> Negligible.</w:t>
            </w:r>
          </w:p>
        </w:tc>
      </w:tr>
      <w:tr w:rsidR="002738B5" w:rsidTr="00AF252E">
        <w:trPr>
          <w:cantSplit/>
        </w:trPr>
        <w:tc>
          <w:tcPr>
            <w:tcW w:w="8909" w:type="dxa"/>
            <w:gridSpan w:val="2"/>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gridSpan w:val="2"/>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gridSpan w:val="2"/>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540E4B">
      <w:pPr>
        <w:pStyle w:val="Heading3"/>
      </w:pPr>
      <w:bookmarkStart w:id="45" w:name="_Toc429383008"/>
      <w:bookmarkStart w:id="46" w:name="_Toc429386390"/>
      <w:r>
        <w:t xml:space="preserve">Upper bound </w:t>
      </w:r>
      <w:bookmarkEnd w:id="45"/>
      <w:bookmarkEnd w:id="46"/>
      <w:r w:rsidR="00672E32">
        <w:t>disemployment scenario</w:t>
      </w:r>
    </w:p>
    <w:p w:rsidR="00672E32" w:rsidRDefault="00672E32" w:rsidP="00E22A16">
      <w:pPr>
        <w:pStyle w:val="BodyText"/>
      </w:pPr>
      <w:r>
        <w:t xml:space="preserve">Under this scenario, all </w:t>
      </w:r>
      <w:r w:rsidRPr="00385689">
        <w:t xml:space="preserve">minimum wage workers are </w:t>
      </w:r>
      <w:r>
        <w:t xml:space="preserve">again </w:t>
      </w:r>
      <w:r w:rsidRPr="00385689">
        <w:t xml:space="preserve">granted an increase in </w:t>
      </w:r>
      <w:r>
        <w:t xml:space="preserve">nominal </w:t>
      </w:r>
      <w:r w:rsidRPr="00385689">
        <w:t xml:space="preserve">wages of 2.9 per cent </w:t>
      </w:r>
      <w:r>
        <w:t xml:space="preserve">but, to reflect disemployment effects, some are modelled as losing their jobs. </w:t>
      </w:r>
      <w:r w:rsidRPr="00C74144">
        <w:t>‘</w:t>
      </w:r>
      <w:r>
        <w:t>D</w:t>
      </w:r>
      <w:r w:rsidRPr="00C74144">
        <w:t xml:space="preserve">isemployment’ covers situations in which existing workers </w:t>
      </w:r>
      <w:r>
        <w:t xml:space="preserve">face reduced hours or unemployment, </w:t>
      </w:r>
      <w:r w:rsidRPr="00C74144">
        <w:t xml:space="preserve">and/or fewer jobs or jobs of shorter duration </w:t>
      </w:r>
      <w:r>
        <w:t xml:space="preserve">are created </w:t>
      </w:r>
      <w:r w:rsidRPr="00C74144">
        <w:t>as the economy grows over time.</w:t>
      </w:r>
      <w:r>
        <w:t xml:space="preserve"> Disemployment may take some time to manifest following a </w:t>
      </w:r>
      <w:r w:rsidR="009120F1">
        <w:t xml:space="preserve">minimum </w:t>
      </w:r>
      <w:r>
        <w:t xml:space="preserve">wage change (or, in some cases, might </w:t>
      </w:r>
      <w:r w:rsidR="00CB2CD8">
        <w:t>precede</w:t>
      </w:r>
      <w:r>
        <w:t xml:space="preserve"> an expected change)</w:t>
      </w:r>
      <w:r w:rsidR="00AF4108">
        <w:t>. E</w:t>
      </w:r>
      <w:r w:rsidR="001C64D1">
        <w:t xml:space="preserve">ven where disemployment occurs, actual (observed) employment and unemployment levels </w:t>
      </w:r>
      <w:r w:rsidR="00E22A16">
        <w:t>may not change, due to other, offsetting changes in the economy. I</w:t>
      </w:r>
      <w:r>
        <w:t>n the simulation</w:t>
      </w:r>
      <w:r w:rsidR="00E22A16">
        <w:t>s</w:t>
      </w:r>
      <w:r>
        <w:t xml:space="preserve">, </w:t>
      </w:r>
      <w:r w:rsidR="00E22A16">
        <w:t>however, disemployment effects are modelled as a reduction in employment, and</w:t>
      </w:r>
      <w:r>
        <w:t xml:space="preserve"> as occurring at the same time as the </w:t>
      </w:r>
      <w:r w:rsidR="00E22A16">
        <w:t xml:space="preserve">minimum wage </w:t>
      </w:r>
      <w:r>
        <w:t>change. Following Leigh (2007), the scenario</w:t>
      </w:r>
      <w:r w:rsidRPr="00F53617">
        <w:t xml:space="preserve"> </w:t>
      </w:r>
      <w:r>
        <w:t xml:space="preserve">uses an upper bound employment elasticity of </w:t>
      </w:r>
      <w:r w:rsidR="00E474AC">
        <w:noBreakHyphen/>
      </w:r>
      <w:r>
        <w:t>1.</w:t>
      </w:r>
      <w:r w:rsidR="00E22A16">
        <w:t xml:space="preserve"> (</w:t>
      </w:r>
      <w:r w:rsidR="00351D17">
        <w:t>A s</w:t>
      </w:r>
      <w:r w:rsidR="00E22A16">
        <w:t xml:space="preserve">ensitivity analysis using an employment elasticity of </w:t>
      </w:r>
      <w:r w:rsidR="00E474AC">
        <w:noBreakHyphen/>
      </w:r>
      <w:r w:rsidR="00E22A16">
        <w:t xml:space="preserve">0.5 is reported in </w:t>
      </w:r>
      <w:r w:rsidR="00AF4108">
        <w:t>table</w:t>
      </w:r>
      <w:r w:rsidR="00E474AC">
        <w:t> </w:t>
      </w:r>
      <w:r w:rsidR="00AF4108">
        <w:t xml:space="preserve">2.13 and </w:t>
      </w:r>
      <w:r w:rsidR="00E22A16">
        <w:t>appendix</w:t>
      </w:r>
      <w:r w:rsidR="00E474AC">
        <w:t> </w:t>
      </w:r>
      <w:r w:rsidR="00E22A16">
        <w:t>A.)</w:t>
      </w:r>
    </w:p>
    <w:p w:rsidR="00672E32" w:rsidRDefault="00672E32" w:rsidP="009B55BB">
      <w:pPr>
        <w:pStyle w:val="Heading4"/>
      </w:pPr>
      <w:r>
        <w:t>Impact</w:t>
      </w:r>
      <w:r w:rsidR="009351B2">
        <w:t>s</w:t>
      </w:r>
      <w:r>
        <w:t xml:space="preserve"> across all households</w:t>
      </w:r>
    </w:p>
    <w:p w:rsidR="002738B5" w:rsidRDefault="00672E32" w:rsidP="00AF252E">
      <w:pPr>
        <w:pStyle w:val="BodyText"/>
      </w:pPr>
      <w:r>
        <w:t xml:space="preserve">Under this </w:t>
      </w:r>
      <w:r w:rsidR="00C23325">
        <w:t xml:space="preserve">alternative </w:t>
      </w:r>
      <w:r>
        <w:t>scenario, t</w:t>
      </w:r>
      <w:r w:rsidR="002738B5">
        <w:t>he overall change in average household gross income is effectively zero, with the gains to households with minimum wage workers who retain their jobs being offset by losses to households with minimum wage workers who lose their jobs (table</w:t>
      </w:r>
      <w:r w:rsidR="00E474AC">
        <w:t> </w:t>
      </w:r>
      <w:r w:rsidR="000E0519">
        <w:t>2.</w:t>
      </w:r>
      <w:r w:rsidR="00645B40">
        <w:t>8</w:t>
      </w:r>
      <w:r w:rsidR="002738B5">
        <w:t xml:space="preserve">). Although fewer households lose than gain (0.5 per cent versus 14.2 per cent overall), the average magnitude of the change is much larger for households who lose ($23 700 per year versus $800 per year). This pattern is evident across all </w:t>
      </w:r>
      <w:r>
        <w:t xml:space="preserve">income </w:t>
      </w:r>
      <w:r w:rsidR="002738B5">
        <w:t>quintiles. Once again, the low representation of minimum wage earners in the first quintile ensures that there are proportionally fewer beneficiaries and losers in that quintile.</w:t>
      </w:r>
    </w:p>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2738B5" w:rsidTr="00AF252E">
        <w:tc>
          <w:tcPr>
            <w:tcW w:w="8909" w:type="dxa"/>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r w:rsidR="000E0519">
              <w:rPr>
                <w:b w:val="0"/>
              </w:rPr>
              <w:t>2.</w:t>
            </w:r>
            <w:r w:rsidR="00645B40">
              <w:rPr>
                <w:b w:val="0"/>
              </w:rPr>
              <w:t>8</w:t>
            </w:r>
            <w:r>
              <w:tab/>
              <w:t xml:space="preserve">Change in household gross income </w:t>
            </w:r>
            <w:r>
              <w:br/>
              <w:t>by equivalised household income quintile</w:t>
            </w:r>
          </w:p>
          <w:p w:rsidR="002738B5" w:rsidRPr="00784A05" w:rsidRDefault="002738B5" w:rsidP="007C1ED8">
            <w:pPr>
              <w:pStyle w:val="Subtitle"/>
            </w:pPr>
            <w:r>
              <w:t xml:space="preserve">Average gain, 2.9 per cent increase in the minimum wage, </w:t>
            </w:r>
            <w:r w:rsidR="00672E32">
              <w:t xml:space="preserve">disemployment (elasticity </w:t>
            </w:r>
            <w:r w:rsidR="00E474AC">
              <w:noBreakHyphen/>
            </w:r>
            <w:r w:rsidR="00672E32">
              <w:t>1)</w:t>
            </w:r>
          </w:p>
        </w:tc>
      </w:tr>
      <w:tr w:rsidR="002738B5" w:rsidTr="00AF252E">
        <w:trPr>
          <w:cantSplit/>
        </w:trPr>
        <w:tc>
          <w:tcPr>
            <w:tcW w:w="8909" w:type="dxa"/>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rPr>
                      <w:i w:val="0"/>
                    </w:rPr>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4C1AAE" w:rsidRDefault="002738B5" w:rsidP="00AF252E">
                  <w:pPr>
                    <w:pStyle w:val="TableBodyText"/>
                  </w:pPr>
                  <w:r w:rsidRPr="004C1AAE">
                    <w:t>509</w:t>
                  </w:r>
                </w:p>
              </w:tc>
              <w:tc>
                <w:tcPr>
                  <w:tcW w:w="509" w:type="pct"/>
                  <w:tcBorders>
                    <w:top w:val="single" w:sz="6" w:space="0" w:color="BFBFBF"/>
                  </w:tcBorders>
                  <w:vAlign w:val="bottom"/>
                </w:tcPr>
                <w:p w:rsidR="002738B5" w:rsidRPr="004C1AAE" w:rsidRDefault="002738B5" w:rsidP="00AF252E">
                  <w:pPr>
                    <w:pStyle w:val="TableBodyText"/>
                  </w:pPr>
                  <w:r w:rsidRPr="004C1AAE">
                    <w:t>8.14</w:t>
                  </w:r>
                </w:p>
              </w:tc>
              <w:tc>
                <w:tcPr>
                  <w:tcW w:w="593" w:type="pct"/>
                  <w:gridSpan w:val="2"/>
                  <w:tcBorders>
                    <w:top w:val="single" w:sz="6" w:space="0" w:color="BFBFBF"/>
                  </w:tcBorders>
                  <w:vAlign w:val="bottom"/>
                </w:tcPr>
                <w:p w:rsidR="002738B5" w:rsidRPr="004C1AAE" w:rsidRDefault="00E474AC" w:rsidP="00AF252E">
                  <w:pPr>
                    <w:pStyle w:val="TableBodyText"/>
                  </w:pPr>
                  <w:r>
                    <w:noBreakHyphen/>
                  </w:r>
                  <w:r w:rsidR="002738B5" w:rsidRPr="004C1AAE">
                    <w:t>16</w:t>
                  </w:r>
                  <w:r w:rsidR="002738B5">
                    <w:t> </w:t>
                  </w:r>
                  <w:r w:rsidR="002738B5" w:rsidRPr="004C1AAE">
                    <w:t>903</w:t>
                  </w:r>
                </w:p>
              </w:tc>
              <w:tc>
                <w:tcPr>
                  <w:tcW w:w="424" w:type="pct"/>
                  <w:tcBorders>
                    <w:top w:val="single" w:sz="6" w:space="0" w:color="BFBFBF"/>
                  </w:tcBorders>
                  <w:vAlign w:val="bottom"/>
                </w:tcPr>
                <w:p w:rsidR="002738B5" w:rsidRPr="004C1AAE" w:rsidRDefault="002738B5" w:rsidP="00AF252E">
                  <w:pPr>
                    <w:pStyle w:val="TableBodyText"/>
                  </w:pPr>
                  <w:r w:rsidRPr="004C1AAE">
                    <w:t>0.26</w:t>
                  </w:r>
                </w:p>
              </w:tc>
              <w:tc>
                <w:tcPr>
                  <w:tcW w:w="592" w:type="pct"/>
                  <w:gridSpan w:val="2"/>
                  <w:tcBorders>
                    <w:top w:val="single" w:sz="6" w:space="0" w:color="BFBFBF"/>
                  </w:tcBorders>
                  <w:vAlign w:val="bottom"/>
                </w:tcPr>
                <w:p w:rsidR="002738B5" w:rsidRPr="004C1AAE" w:rsidRDefault="002738B5" w:rsidP="00AF252E">
                  <w:pPr>
                    <w:pStyle w:val="TableBodyText"/>
                  </w:pPr>
                  <w:r w:rsidRPr="004C1AAE">
                    <w:t>0</w:t>
                  </w:r>
                </w:p>
              </w:tc>
              <w:tc>
                <w:tcPr>
                  <w:tcW w:w="524" w:type="pct"/>
                  <w:tcBorders>
                    <w:top w:val="single" w:sz="6" w:space="0" w:color="BFBFBF"/>
                  </w:tcBorders>
                  <w:vAlign w:val="bottom"/>
                </w:tcPr>
                <w:p w:rsidR="002738B5" w:rsidRPr="004C1AAE" w:rsidRDefault="002738B5" w:rsidP="00AF252E">
                  <w:pPr>
                    <w:pStyle w:val="TableBodyText"/>
                  </w:pPr>
                  <w:r w:rsidRPr="004C1AAE">
                    <w:t>91.61</w:t>
                  </w:r>
                </w:p>
              </w:tc>
              <w:tc>
                <w:tcPr>
                  <w:tcW w:w="748" w:type="pct"/>
                  <w:gridSpan w:val="2"/>
                  <w:tcBorders>
                    <w:top w:val="single" w:sz="6" w:space="0" w:color="BFBFBF"/>
                  </w:tcBorders>
                  <w:vAlign w:val="bottom"/>
                </w:tcPr>
                <w:p w:rsidR="002738B5" w:rsidRPr="004C1AAE" w:rsidRDefault="00E474AC" w:rsidP="00AF252E">
                  <w:pPr>
                    <w:pStyle w:val="TableBodyText"/>
                  </w:pPr>
                  <w:r>
                    <w:noBreakHyphen/>
                  </w:r>
                  <w:r w:rsidR="002738B5" w:rsidRPr="004C1AAE">
                    <w:t>2</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4C1AAE" w:rsidRDefault="002738B5" w:rsidP="00AF252E">
                  <w:pPr>
                    <w:pStyle w:val="TableBodyText"/>
                  </w:pPr>
                  <w:r w:rsidRPr="004C1AAE">
                    <w:t>732</w:t>
                  </w:r>
                </w:p>
              </w:tc>
              <w:tc>
                <w:tcPr>
                  <w:tcW w:w="509" w:type="pct"/>
                  <w:vAlign w:val="bottom"/>
                </w:tcPr>
                <w:p w:rsidR="002738B5" w:rsidRPr="004C1AAE" w:rsidRDefault="002738B5" w:rsidP="00AF252E">
                  <w:pPr>
                    <w:pStyle w:val="TableBodyText"/>
                  </w:pPr>
                  <w:r w:rsidRPr="004C1AAE">
                    <w:t>17.31</w:t>
                  </w:r>
                </w:p>
              </w:tc>
              <w:tc>
                <w:tcPr>
                  <w:tcW w:w="593" w:type="pct"/>
                  <w:gridSpan w:val="2"/>
                  <w:vAlign w:val="bottom"/>
                </w:tcPr>
                <w:p w:rsidR="002738B5" w:rsidRPr="004C1AAE" w:rsidRDefault="00E474AC" w:rsidP="00AF252E">
                  <w:pPr>
                    <w:pStyle w:val="TableBodyText"/>
                  </w:pPr>
                  <w:r>
                    <w:noBreakHyphen/>
                  </w:r>
                  <w:r w:rsidR="002738B5" w:rsidRPr="004C1AAE">
                    <w:t>23</w:t>
                  </w:r>
                  <w:r w:rsidR="002738B5">
                    <w:t> </w:t>
                  </w:r>
                  <w:r w:rsidR="002738B5" w:rsidRPr="004C1AAE">
                    <w:t>039</w:t>
                  </w:r>
                </w:p>
              </w:tc>
              <w:tc>
                <w:tcPr>
                  <w:tcW w:w="424" w:type="pct"/>
                  <w:vAlign w:val="bottom"/>
                </w:tcPr>
                <w:p w:rsidR="002738B5" w:rsidRPr="004C1AAE" w:rsidRDefault="002738B5" w:rsidP="00AF252E">
                  <w:pPr>
                    <w:pStyle w:val="TableBodyText"/>
                  </w:pPr>
                  <w:r w:rsidRPr="004C1AAE">
                    <w:t>0.56</w:t>
                  </w:r>
                </w:p>
              </w:tc>
              <w:tc>
                <w:tcPr>
                  <w:tcW w:w="592" w:type="pct"/>
                  <w:gridSpan w:val="2"/>
                  <w:vAlign w:val="bottom"/>
                </w:tcPr>
                <w:p w:rsidR="002738B5" w:rsidRPr="004C1AAE" w:rsidRDefault="002738B5" w:rsidP="00AF252E">
                  <w:pPr>
                    <w:pStyle w:val="TableBodyText"/>
                  </w:pPr>
                  <w:r w:rsidRPr="004C1AAE">
                    <w:t>0</w:t>
                  </w:r>
                </w:p>
              </w:tc>
              <w:tc>
                <w:tcPr>
                  <w:tcW w:w="524" w:type="pct"/>
                  <w:vAlign w:val="bottom"/>
                </w:tcPr>
                <w:p w:rsidR="002738B5" w:rsidRPr="004C1AAE" w:rsidRDefault="002738B5" w:rsidP="00AF252E">
                  <w:pPr>
                    <w:pStyle w:val="TableBodyText"/>
                  </w:pPr>
                  <w:r w:rsidRPr="004C1AAE">
                    <w:t>82.13</w:t>
                  </w:r>
                </w:p>
              </w:tc>
              <w:tc>
                <w:tcPr>
                  <w:tcW w:w="748" w:type="pct"/>
                  <w:gridSpan w:val="2"/>
                  <w:vAlign w:val="bottom"/>
                </w:tcPr>
                <w:p w:rsidR="002738B5" w:rsidRPr="004C1AAE" w:rsidRDefault="00E474AC" w:rsidP="00AF252E">
                  <w:pPr>
                    <w:pStyle w:val="TableBodyText"/>
                  </w:pPr>
                  <w:r>
                    <w:noBreakHyphen/>
                  </w:r>
                  <w:r w:rsidR="002738B5" w:rsidRPr="004C1AAE">
                    <w:t>3</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4C1AAE" w:rsidRDefault="002738B5" w:rsidP="00AF252E">
                  <w:pPr>
                    <w:pStyle w:val="TableBodyText"/>
                  </w:pPr>
                  <w:r w:rsidRPr="004C1AAE">
                    <w:t>845</w:t>
                  </w:r>
                </w:p>
              </w:tc>
              <w:tc>
                <w:tcPr>
                  <w:tcW w:w="509" w:type="pct"/>
                  <w:vAlign w:val="bottom"/>
                </w:tcPr>
                <w:p w:rsidR="002738B5" w:rsidRPr="004C1AAE" w:rsidRDefault="002738B5" w:rsidP="00AF252E">
                  <w:pPr>
                    <w:pStyle w:val="TableBodyText"/>
                  </w:pPr>
                  <w:r w:rsidRPr="004C1AAE">
                    <w:t>19.81</w:t>
                  </w:r>
                </w:p>
              </w:tc>
              <w:tc>
                <w:tcPr>
                  <w:tcW w:w="593" w:type="pct"/>
                  <w:gridSpan w:val="2"/>
                  <w:vAlign w:val="bottom"/>
                </w:tcPr>
                <w:p w:rsidR="002738B5" w:rsidRPr="004C1AAE" w:rsidRDefault="00E474AC" w:rsidP="00AF252E">
                  <w:pPr>
                    <w:pStyle w:val="TableBodyText"/>
                  </w:pPr>
                  <w:r>
                    <w:noBreakHyphen/>
                  </w:r>
                  <w:r w:rsidR="002738B5" w:rsidRPr="004C1AAE">
                    <w:t>25</w:t>
                  </w:r>
                  <w:r w:rsidR="002738B5">
                    <w:t> </w:t>
                  </w:r>
                  <w:r w:rsidR="002738B5" w:rsidRPr="004C1AAE">
                    <w:t>021</w:t>
                  </w:r>
                </w:p>
              </w:tc>
              <w:tc>
                <w:tcPr>
                  <w:tcW w:w="424" w:type="pct"/>
                  <w:vAlign w:val="bottom"/>
                </w:tcPr>
                <w:p w:rsidR="002738B5" w:rsidRPr="004C1AAE" w:rsidRDefault="002738B5" w:rsidP="00AF252E">
                  <w:pPr>
                    <w:pStyle w:val="TableBodyText"/>
                  </w:pPr>
                  <w:r w:rsidRPr="004C1AAE">
                    <w:t>0.69</w:t>
                  </w:r>
                </w:p>
              </w:tc>
              <w:tc>
                <w:tcPr>
                  <w:tcW w:w="592" w:type="pct"/>
                  <w:gridSpan w:val="2"/>
                  <w:vAlign w:val="bottom"/>
                </w:tcPr>
                <w:p w:rsidR="002738B5" w:rsidRPr="004C1AAE" w:rsidRDefault="002738B5" w:rsidP="00AF252E">
                  <w:pPr>
                    <w:pStyle w:val="TableBodyText"/>
                  </w:pPr>
                  <w:r w:rsidRPr="004C1AAE">
                    <w:t>0</w:t>
                  </w:r>
                </w:p>
              </w:tc>
              <w:tc>
                <w:tcPr>
                  <w:tcW w:w="524" w:type="pct"/>
                  <w:vAlign w:val="bottom"/>
                </w:tcPr>
                <w:p w:rsidR="002738B5" w:rsidRPr="004C1AAE" w:rsidRDefault="002738B5" w:rsidP="00AF252E">
                  <w:pPr>
                    <w:pStyle w:val="TableBodyText"/>
                  </w:pPr>
                  <w:r w:rsidRPr="004C1AAE">
                    <w:t>79.51</w:t>
                  </w:r>
                </w:p>
              </w:tc>
              <w:tc>
                <w:tcPr>
                  <w:tcW w:w="748" w:type="pct"/>
                  <w:gridSpan w:val="2"/>
                  <w:vAlign w:val="bottom"/>
                </w:tcPr>
                <w:p w:rsidR="002738B5" w:rsidRPr="004C1AAE" w:rsidRDefault="00E474AC" w:rsidP="00AF252E">
                  <w:pPr>
                    <w:pStyle w:val="TableBodyText"/>
                  </w:pPr>
                  <w:r>
                    <w:noBreakHyphen/>
                  </w:r>
                  <w:r w:rsidR="002738B5" w:rsidRPr="004C1AAE">
                    <w:t>5</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4C1AAE" w:rsidRDefault="002738B5" w:rsidP="00AF252E">
                  <w:pPr>
                    <w:pStyle w:val="TableBodyText"/>
                  </w:pPr>
                  <w:r w:rsidRPr="004C1AAE">
                    <w:t>844</w:t>
                  </w:r>
                </w:p>
              </w:tc>
              <w:tc>
                <w:tcPr>
                  <w:tcW w:w="509" w:type="pct"/>
                  <w:vAlign w:val="bottom"/>
                </w:tcPr>
                <w:p w:rsidR="002738B5" w:rsidRPr="004C1AAE" w:rsidRDefault="002738B5" w:rsidP="00AF252E">
                  <w:pPr>
                    <w:pStyle w:val="TableBodyText"/>
                  </w:pPr>
                  <w:r w:rsidRPr="004C1AAE">
                    <w:t>17.47</w:t>
                  </w:r>
                </w:p>
              </w:tc>
              <w:tc>
                <w:tcPr>
                  <w:tcW w:w="593" w:type="pct"/>
                  <w:gridSpan w:val="2"/>
                  <w:vAlign w:val="bottom"/>
                </w:tcPr>
                <w:p w:rsidR="002738B5" w:rsidRPr="004C1AAE" w:rsidRDefault="00E474AC" w:rsidP="00AF252E">
                  <w:pPr>
                    <w:pStyle w:val="TableBodyText"/>
                  </w:pPr>
                  <w:r>
                    <w:noBreakHyphen/>
                  </w:r>
                  <w:r w:rsidR="002738B5" w:rsidRPr="004C1AAE">
                    <w:t>26</w:t>
                  </w:r>
                  <w:r w:rsidR="002738B5">
                    <w:t> </w:t>
                  </w:r>
                  <w:r w:rsidR="002738B5" w:rsidRPr="004C1AAE">
                    <w:t>133</w:t>
                  </w:r>
                </w:p>
              </w:tc>
              <w:tc>
                <w:tcPr>
                  <w:tcW w:w="424" w:type="pct"/>
                  <w:vAlign w:val="bottom"/>
                </w:tcPr>
                <w:p w:rsidR="002738B5" w:rsidRPr="004C1AAE" w:rsidRDefault="002738B5" w:rsidP="00AF252E">
                  <w:pPr>
                    <w:pStyle w:val="TableBodyText"/>
                  </w:pPr>
                  <w:r w:rsidRPr="004C1AAE">
                    <w:t>0.58</w:t>
                  </w:r>
                </w:p>
              </w:tc>
              <w:tc>
                <w:tcPr>
                  <w:tcW w:w="592" w:type="pct"/>
                  <w:gridSpan w:val="2"/>
                  <w:vAlign w:val="bottom"/>
                </w:tcPr>
                <w:p w:rsidR="002738B5" w:rsidRPr="004C1AAE" w:rsidRDefault="002738B5" w:rsidP="00AF252E">
                  <w:pPr>
                    <w:pStyle w:val="TableBodyText"/>
                  </w:pPr>
                  <w:r w:rsidRPr="004C1AAE">
                    <w:t>0</w:t>
                  </w:r>
                </w:p>
              </w:tc>
              <w:tc>
                <w:tcPr>
                  <w:tcW w:w="524" w:type="pct"/>
                  <w:vAlign w:val="bottom"/>
                </w:tcPr>
                <w:p w:rsidR="002738B5" w:rsidRPr="004C1AAE" w:rsidRDefault="002738B5" w:rsidP="00AF252E">
                  <w:pPr>
                    <w:pStyle w:val="TableBodyText"/>
                  </w:pPr>
                  <w:r w:rsidRPr="004C1AAE">
                    <w:t>81.95</w:t>
                  </w:r>
                </w:p>
              </w:tc>
              <w:tc>
                <w:tcPr>
                  <w:tcW w:w="748" w:type="pct"/>
                  <w:gridSpan w:val="2"/>
                  <w:vAlign w:val="bottom"/>
                </w:tcPr>
                <w:p w:rsidR="002738B5" w:rsidRPr="004C1AAE" w:rsidRDefault="00E474AC" w:rsidP="00AF252E">
                  <w:pPr>
                    <w:pStyle w:val="TableBodyText"/>
                  </w:pPr>
                  <w:r>
                    <w:noBreakHyphen/>
                  </w:r>
                  <w:r w:rsidR="002738B5" w:rsidRPr="004C1AAE">
                    <w:t>4</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4C1AAE" w:rsidRDefault="002738B5" w:rsidP="00AF252E">
                  <w:pPr>
                    <w:pStyle w:val="TableBodyText"/>
                  </w:pPr>
                  <w:r w:rsidRPr="004C1AAE">
                    <w:t>803</w:t>
                  </w:r>
                </w:p>
              </w:tc>
              <w:tc>
                <w:tcPr>
                  <w:tcW w:w="509" w:type="pct"/>
                  <w:vAlign w:val="bottom"/>
                </w:tcPr>
                <w:p w:rsidR="002738B5" w:rsidRPr="004C1AAE" w:rsidRDefault="002738B5" w:rsidP="00AF252E">
                  <w:pPr>
                    <w:pStyle w:val="TableBodyText"/>
                  </w:pPr>
                  <w:r w:rsidRPr="004C1AAE">
                    <w:t>9.36</w:t>
                  </w:r>
                </w:p>
              </w:tc>
              <w:tc>
                <w:tcPr>
                  <w:tcW w:w="593" w:type="pct"/>
                  <w:gridSpan w:val="2"/>
                  <w:vAlign w:val="bottom"/>
                </w:tcPr>
                <w:p w:rsidR="002738B5" w:rsidRPr="004C1AAE" w:rsidRDefault="00E474AC" w:rsidP="00AF252E">
                  <w:pPr>
                    <w:pStyle w:val="TableBodyText"/>
                  </w:pPr>
                  <w:r>
                    <w:noBreakHyphen/>
                  </w:r>
                  <w:r w:rsidR="002738B5" w:rsidRPr="004C1AAE">
                    <w:t>24</w:t>
                  </w:r>
                  <w:r w:rsidR="002738B5">
                    <w:t> </w:t>
                  </w:r>
                  <w:r w:rsidR="002738B5" w:rsidRPr="004C1AAE">
                    <w:t>708</w:t>
                  </w:r>
                </w:p>
              </w:tc>
              <w:tc>
                <w:tcPr>
                  <w:tcW w:w="424" w:type="pct"/>
                  <w:shd w:val="clear" w:color="auto" w:fill="auto"/>
                  <w:vAlign w:val="bottom"/>
                </w:tcPr>
                <w:p w:rsidR="002738B5" w:rsidRPr="004C1AAE" w:rsidRDefault="002738B5" w:rsidP="00AF252E">
                  <w:pPr>
                    <w:pStyle w:val="TableBodyText"/>
                  </w:pPr>
                  <w:r w:rsidRPr="004C1AAE">
                    <w:t>0.32</w:t>
                  </w:r>
                </w:p>
              </w:tc>
              <w:tc>
                <w:tcPr>
                  <w:tcW w:w="592" w:type="pct"/>
                  <w:gridSpan w:val="2"/>
                  <w:vAlign w:val="bottom"/>
                </w:tcPr>
                <w:p w:rsidR="002738B5" w:rsidRPr="004C1AAE" w:rsidRDefault="002738B5" w:rsidP="00AF252E">
                  <w:pPr>
                    <w:pStyle w:val="TableBodyText"/>
                  </w:pPr>
                  <w:r w:rsidRPr="004C1AAE">
                    <w:t>0</w:t>
                  </w:r>
                </w:p>
              </w:tc>
              <w:tc>
                <w:tcPr>
                  <w:tcW w:w="524" w:type="pct"/>
                  <w:vAlign w:val="bottom"/>
                </w:tcPr>
                <w:p w:rsidR="002738B5" w:rsidRPr="004C1AAE" w:rsidRDefault="002738B5" w:rsidP="00AF252E">
                  <w:pPr>
                    <w:pStyle w:val="TableBodyText"/>
                  </w:pPr>
                  <w:r w:rsidRPr="004C1AAE">
                    <w:t>90.32</w:t>
                  </w:r>
                </w:p>
              </w:tc>
              <w:tc>
                <w:tcPr>
                  <w:tcW w:w="748" w:type="pct"/>
                  <w:gridSpan w:val="2"/>
                  <w:vAlign w:val="bottom"/>
                </w:tcPr>
                <w:p w:rsidR="002738B5" w:rsidRPr="004C1AAE" w:rsidRDefault="00E474AC" w:rsidP="00AF252E">
                  <w:pPr>
                    <w:pStyle w:val="TableBodyText"/>
                  </w:pPr>
                  <w:r>
                    <w:noBreakHyphen/>
                  </w:r>
                  <w:r w:rsidR="002738B5" w:rsidRPr="004C1AAE">
                    <w:t>4</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4C1AAE" w:rsidRDefault="002738B5" w:rsidP="00AF252E">
                  <w:pPr>
                    <w:pStyle w:val="TableBodyText"/>
                  </w:pPr>
                  <w:r w:rsidRPr="004C1AAE">
                    <w:t>765</w:t>
                  </w:r>
                </w:p>
              </w:tc>
              <w:tc>
                <w:tcPr>
                  <w:tcW w:w="509" w:type="pct"/>
                  <w:tcBorders>
                    <w:bottom w:val="single" w:sz="6" w:space="0" w:color="BFBFBF"/>
                  </w:tcBorders>
                  <w:vAlign w:val="bottom"/>
                </w:tcPr>
                <w:p w:rsidR="002738B5" w:rsidRPr="004C1AAE" w:rsidRDefault="002738B5" w:rsidP="00AF252E">
                  <w:pPr>
                    <w:pStyle w:val="TableBodyText"/>
                  </w:pPr>
                  <w:r w:rsidRPr="004C1AAE">
                    <w:t>14.18</w:t>
                  </w:r>
                </w:p>
              </w:tc>
              <w:tc>
                <w:tcPr>
                  <w:tcW w:w="593" w:type="pct"/>
                  <w:gridSpan w:val="2"/>
                  <w:tcBorders>
                    <w:bottom w:val="single" w:sz="6" w:space="0" w:color="BFBFBF"/>
                  </w:tcBorders>
                  <w:vAlign w:val="bottom"/>
                </w:tcPr>
                <w:p w:rsidR="002738B5" w:rsidRPr="004C1AAE" w:rsidRDefault="00E474AC" w:rsidP="00AF252E">
                  <w:pPr>
                    <w:pStyle w:val="TableBodyText"/>
                  </w:pPr>
                  <w:r>
                    <w:noBreakHyphen/>
                  </w:r>
                  <w:r w:rsidR="002738B5" w:rsidRPr="004C1AAE">
                    <w:t>23</w:t>
                  </w:r>
                  <w:r w:rsidR="002738B5">
                    <w:t> </w:t>
                  </w:r>
                  <w:r w:rsidR="002738B5" w:rsidRPr="004C1AAE">
                    <w:t>692</w:t>
                  </w:r>
                </w:p>
              </w:tc>
              <w:tc>
                <w:tcPr>
                  <w:tcW w:w="424" w:type="pct"/>
                  <w:tcBorders>
                    <w:bottom w:val="single" w:sz="6" w:space="0" w:color="BFBFBF"/>
                  </w:tcBorders>
                  <w:shd w:val="clear" w:color="auto" w:fill="auto"/>
                  <w:vAlign w:val="bottom"/>
                </w:tcPr>
                <w:p w:rsidR="002738B5" w:rsidRPr="004C1AAE" w:rsidRDefault="002738B5" w:rsidP="00AF252E">
                  <w:pPr>
                    <w:pStyle w:val="TableBodyText"/>
                  </w:pPr>
                  <w:r w:rsidRPr="004C1AAE">
                    <w:t>0.47</w:t>
                  </w:r>
                </w:p>
              </w:tc>
              <w:tc>
                <w:tcPr>
                  <w:tcW w:w="592" w:type="pct"/>
                  <w:gridSpan w:val="2"/>
                  <w:tcBorders>
                    <w:bottom w:val="single" w:sz="6" w:space="0" w:color="BFBFBF"/>
                  </w:tcBorders>
                  <w:vAlign w:val="bottom"/>
                </w:tcPr>
                <w:p w:rsidR="002738B5" w:rsidRPr="004C1AAE" w:rsidRDefault="002738B5" w:rsidP="00AF252E">
                  <w:pPr>
                    <w:pStyle w:val="TableBodyText"/>
                  </w:pPr>
                  <w:r w:rsidRPr="004C1AAE">
                    <w:t>0</w:t>
                  </w:r>
                </w:p>
              </w:tc>
              <w:tc>
                <w:tcPr>
                  <w:tcW w:w="524" w:type="pct"/>
                  <w:tcBorders>
                    <w:bottom w:val="single" w:sz="6" w:space="0" w:color="BFBFBF"/>
                  </w:tcBorders>
                  <w:vAlign w:val="bottom"/>
                </w:tcPr>
                <w:p w:rsidR="002738B5" w:rsidRPr="004C1AAE" w:rsidRDefault="002738B5" w:rsidP="00AF252E">
                  <w:pPr>
                    <w:pStyle w:val="TableBodyText"/>
                  </w:pPr>
                  <w:r w:rsidRPr="004C1AAE">
                    <w:t>85.35</w:t>
                  </w:r>
                </w:p>
              </w:tc>
              <w:tc>
                <w:tcPr>
                  <w:tcW w:w="748" w:type="pct"/>
                  <w:gridSpan w:val="2"/>
                  <w:tcBorders>
                    <w:bottom w:val="single" w:sz="6" w:space="0" w:color="BFBFBF"/>
                  </w:tcBorders>
                  <w:vAlign w:val="bottom"/>
                </w:tcPr>
                <w:p w:rsidR="002738B5" w:rsidRPr="004C1AAE" w:rsidRDefault="00E474AC" w:rsidP="00AF252E">
                  <w:pPr>
                    <w:pStyle w:val="TableBodyText"/>
                  </w:pPr>
                  <w:r>
                    <w:noBreakHyphen/>
                  </w:r>
                  <w:r w:rsidR="002738B5" w:rsidRPr="004C1AAE">
                    <w:t>4</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2738B5" w:rsidTr="00AF252E">
        <w:trPr>
          <w:cantSplit/>
        </w:trPr>
        <w:tc>
          <w:tcPr>
            <w:tcW w:w="8909"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tcBorders>
              <w:top w:val="single" w:sz="6" w:space="0" w:color="78A22F"/>
              <w:left w:val="nil"/>
              <w:bottom w:val="nil"/>
              <w:right w:val="nil"/>
            </w:tcBorders>
          </w:tcPr>
          <w:p w:rsidR="002738B5" w:rsidRPr="00626D32" w:rsidRDefault="002738B5" w:rsidP="00AF252E">
            <w:pPr>
              <w:pStyle w:val="BoxSpaceBelow"/>
            </w:pPr>
          </w:p>
        </w:tc>
      </w:tr>
    </w:tbl>
    <w:p w:rsidR="00F64346" w:rsidRDefault="00F64346" w:rsidP="00F64346">
      <w:pPr>
        <w:pStyle w:val="BodyText"/>
      </w:pPr>
      <w:r>
        <w:t>There is a small increase in average household net income of around $15 per household per year, despite average household gross income being largely unchanged (table 2.9). This is because the tax and transfer system tends to compensate losses at a higher rate than it moderates gains. Nevertheless, the broad relativities across and within quintiles observed in terms of gross incomes — for example, the proportion of beneficiaries within each quintile — are replicated in terms of net incomes.</w:t>
      </w:r>
    </w:p>
    <w:p w:rsidR="00F64346" w:rsidRDefault="00F64346"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2738B5" w:rsidTr="00AF252E">
        <w:tc>
          <w:tcPr>
            <w:tcW w:w="8909" w:type="dxa"/>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r w:rsidR="000E0519">
              <w:rPr>
                <w:b w:val="0"/>
              </w:rPr>
              <w:t>2.</w:t>
            </w:r>
            <w:r w:rsidR="00645B40">
              <w:rPr>
                <w:b w:val="0"/>
              </w:rPr>
              <w:t>9</w:t>
            </w:r>
            <w:r>
              <w:tab/>
              <w:t xml:space="preserve">Change in household net income </w:t>
            </w:r>
            <w:r>
              <w:br/>
              <w:t>by equivalised household income quintile</w:t>
            </w:r>
          </w:p>
          <w:p w:rsidR="002738B5" w:rsidRPr="00784A05" w:rsidRDefault="002738B5" w:rsidP="00AF252E">
            <w:pPr>
              <w:pStyle w:val="Subtitle"/>
            </w:pPr>
            <w:r>
              <w:t>Average gain, 2.9 per cent increase in the minimum wage,</w:t>
            </w:r>
            <w:r w:rsidR="00672E32">
              <w:t xml:space="preserve"> disemployment (elasticity </w:t>
            </w:r>
            <w:r w:rsidR="00E474AC">
              <w:noBreakHyphen/>
            </w:r>
            <w:r w:rsidR="00672E32">
              <w:t>1)</w:t>
            </w:r>
          </w:p>
        </w:tc>
      </w:tr>
      <w:tr w:rsidR="002738B5" w:rsidTr="00AF252E">
        <w:trPr>
          <w:cantSplit/>
        </w:trPr>
        <w:tc>
          <w:tcPr>
            <w:tcW w:w="8909" w:type="dxa"/>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4C1AAE" w:rsidRDefault="002738B5" w:rsidP="00AF252E">
                  <w:pPr>
                    <w:pStyle w:val="TableBodyText"/>
                  </w:pPr>
                  <w:r w:rsidRPr="004C1AAE">
                    <w:t>503</w:t>
                  </w:r>
                </w:p>
              </w:tc>
              <w:tc>
                <w:tcPr>
                  <w:tcW w:w="509" w:type="pct"/>
                  <w:tcBorders>
                    <w:top w:val="single" w:sz="6" w:space="0" w:color="BFBFBF"/>
                  </w:tcBorders>
                  <w:vAlign w:val="bottom"/>
                </w:tcPr>
                <w:p w:rsidR="002738B5" w:rsidRPr="004C1AAE" w:rsidRDefault="002738B5" w:rsidP="00AF252E">
                  <w:pPr>
                    <w:pStyle w:val="TableBodyText"/>
                  </w:pPr>
                  <w:r w:rsidRPr="004C1AAE">
                    <w:t>8.21</w:t>
                  </w:r>
                </w:p>
              </w:tc>
              <w:tc>
                <w:tcPr>
                  <w:tcW w:w="593" w:type="pct"/>
                  <w:gridSpan w:val="2"/>
                  <w:tcBorders>
                    <w:top w:val="single" w:sz="6" w:space="0" w:color="BFBFBF"/>
                  </w:tcBorders>
                  <w:vAlign w:val="bottom"/>
                </w:tcPr>
                <w:p w:rsidR="002738B5" w:rsidRPr="004C1AAE" w:rsidRDefault="00E474AC" w:rsidP="00AF252E">
                  <w:pPr>
                    <w:pStyle w:val="TableBodyText"/>
                  </w:pPr>
                  <w:r>
                    <w:noBreakHyphen/>
                  </w:r>
                  <w:r w:rsidR="002738B5" w:rsidRPr="004C1AAE">
                    <w:t>11</w:t>
                  </w:r>
                  <w:r w:rsidR="002738B5">
                    <w:t> </w:t>
                  </w:r>
                  <w:r w:rsidR="002738B5" w:rsidRPr="004C1AAE">
                    <w:t>624</w:t>
                  </w:r>
                </w:p>
              </w:tc>
              <w:tc>
                <w:tcPr>
                  <w:tcW w:w="424" w:type="pct"/>
                  <w:tcBorders>
                    <w:top w:val="single" w:sz="6" w:space="0" w:color="BFBFBF"/>
                  </w:tcBorders>
                  <w:vAlign w:val="bottom"/>
                </w:tcPr>
                <w:p w:rsidR="002738B5" w:rsidRPr="004C1AAE" w:rsidRDefault="002738B5" w:rsidP="00AF252E">
                  <w:pPr>
                    <w:pStyle w:val="TableBodyText"/>
                  </w:pPr>
                  <w:r w:rsidRPr="004C1AAE">
                    <w:t>0.19</w:t>
                  </w:r>
                </w:p>
              </w:tc>
              <w:tc>
                <w:tcPr>
                  <w:tcW w:w="592" w:type="pct"/>
                  <w:gridSpan w:val="2"/>
                  <w:tcBorders>
                    <w:top w:val="single" w:sz="6" w:space="0" w:color="BFBFBF"/>
                  </w:tcBorders>
                  <w:vAlign w:val="bottom"/>
                </w:tcPr>
                <w:p w:rsidR="002738B5" w:rsidRPr="004C1AAE" w:rsidRDefault="002738B5" w:rsidP="00AF252E">
                  <w:pPr>
                    <w:pStyle w:val="TableBodyText"/>
                  </w:pPr>
                  <w:r w:rsidRPr="004C1AAE">
                    <w:t>0</w:t>
                  </w:r>
                </w:p>
              </w:tc>
              <w:tc>
                <w:tcPr>
                  <w:tcW w:w="524" w:type="pct"/>
                  <w:tcBorders>
                    <w:top w:val="single" w:sz="6" w:space="0" w:color="BFBFBF"/>
                  </w:tcBorders>
                  <w:vAlign w:val="bottom"/>
                </w:tcPr>
                <w:p w:rsidR="002738B5" w:rsidRPr="004C1AAE" w:rsidRDefault="002738B5" w:rsidP="00AF252E">
                  <w:pPr>
                    <w:pStyle w:val="TableBodyText"/>
                  </w:pPr>
                  <w:r w:rsidRPr="004C1AAE">
                    <w:t>91.61</w:t>
                  </w:r>
                </w:p>
              </w:tc>
              <w:tc>
                <w:tcPr>
                  <w:tcW w:w="748" w:type="pct"/>
                  <w:gridSpan w:val="2"/>
                  <w:tcBorders>
                    <w:top w:val="single" w:sz="6" w:space="0" w:color="BFBFBF"/>
                  </w:tcBorders>
                  <w:vAlign w:val="bottom"/>
                </w:tcPr>
                <w:p w:rsidR="002738B5" w:rsidRPr="004C1AAE" w:rsidRDefault="002738B5" w:rsidP="00AF252E">
                  <w:pPr>
                    <w:pStyle w:val="TableBodyText"/>
                  </w:pPr>
                  <w:r w:rsidRPr="004C1AAE">
                    <w:t>20</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4C1AAE" w:rsidRDefault="002738B5" w:rsidP="00AF252E">
                  <w:pPr>
                    <w:pStyle w:val="TableBodyText"/>
                  </w:pPr>
                  <w:r w:rsidRPr="004C1AAE">
                    <w:t>526</w:t>
                  </w:r>
                </w:p>
              </w:tc>
              <w:tc>
                <w:tcPr>
                  <w:tcW w:w="509" w:type="pct"/>
                  <w:vAlign w:val="bottom"/>
                </w:tcPr>
                <w:p w:rsidR="002738B5" w:rsidRPr="004C1AAE" w:rsidRDefault="002738B5" w:rsidP="00AF252E">
                  <w:pPr>
                    <w:pStyle w:val="TableBodyText"/>
                  </w:pPr>
                  <w:r w:rsidRPr="004C1AAE">
                    <w:t>17.26</w:t>
                  </w:r>
                </w:p>
              </w:tc>
              <w:tc>
                <w:tcPr>
                  <w:tcW w:w="593" w:type="pct"/>
                  <w:gridSpan w:val="2"/>
                  <w:vAlign w:val="bottom"/>
                </w:tcPr>
                <w:p w:rsidR="002738B5" w:rsidRPr="004C1AAE" w:rsidRDefault="00E474AC" w:rsidP="00AF252E">
                  <w:pPr>
                    <w:pStyle w:val="TableBodyText"/>
                  </w:pPr>
                  <w:r>
                    <w:noBreakHyphen/>
                  </w:r>
                  <w:r w:rsidR="002738B5" w:rsidRPr="004C1AAE">
                    <w:t>11</w:t>
                  </w:r>
                  <w:r w:rsidR="002738B5">
                    <w:t> </w:t>
                  </w:r>
                  <w:r w:rsidR="002738B5" w:rsidRPr="004C1AAE">
                    <w:t>845</w:t>
                  </w:r>
                </w:p>
              </w:tc>
              <w:tc>
                <w:tcPr>
                  <w:tcW w:w="424" w:type="pct"/>
                  <w:vAlign w:val="bottom"/>
                </w:tcPr>
                <w:p w:rsidR="002738B5" w:rsidRPr="004C1AAE" w:rsidRDefault="002738B5" w:rsidP="00AF252E">
                  <w:pPr>
                    <w:pStyle w:val="TableBodyText"/>
                  </w:pPr>
                  <w:r w:rsidRPr="004C1AAE">
                    <w:t>0.62</w:t>
                  </w:r>
                </w:p>
              </w:tc>
              <w:tc>
                <w:tcPr>
                  <w:tcW w:w="592" w:type="pct"/>
                  <w:gridSpan w:val="2"/>
                  <w:vAlign w:val="bottom"/>
                </w:tcPr>
                <w:p w:rsidR="002738B5" w:rsidRPr="004C1AAE" w:rsidRDefault="002738B5" w:rsidP="00AF252E">
                  <w:pPr>
                    <w:pStyle w:val="TableBodyText"/>
                  </w:pPr>
                  <w:r w:rsidRPr="004C1AAE">
                    <w:t>0</w:t>
                  </w:r>
                </w:p>
              </w:tc>
              <w:tc>
                <w:tcPr>
                  <w:tcW w:w="524" w:type="pct"/>
                  <w:vAlign w:val="bottom"/>
                </w:tcPr>
                <w:p w:rsidR="002738B5" w:rsidRPr="004C1AAE" w:rsidRDefault="002738B5" w:rsidP="00AF252E">
                  <w:pPr>
                    <w:pStyle w:val="TableBodyText"/>
                  </w:pPr>
                  <w:r w:rsidRPr="004C1AAE">
                    <w:t>82.13</w:t>
                  </w:r>
                </w:p>
              </w:tc>
              <w:tc>
                <w:tcPr>
                  <w:tcW w:w="748" w:type="pct"/>
                  <w:gridSpan w:val="2"/>
                  <w:vAlign w:val="bottom"/>
                </w:tcPr>
                <w:p w:rsidR="002738B5" w:rsidRPr="004C1AAE" w:rsidRDefault="002738B5" w:rsidP="00AF252E">
                  <w:pPr>
                    <w:pStyle w:val="TableBodyText"/>
                  </w:pPr>
                  <w:r w:rsidRPr="004C1AAE">
                    <w:t>17</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4C1AAE" w:rsidRDefault="002738B5" w:rsidP="00AF252E">
                  <w:pPr>
                    <w:pStyle w:val="TableBodyText"/>
                  </w:pPr>
                  <w:r w:rsidRPr="004C1AAE">
                    <w:t>620</w:t>
                  </w:r>
                </w:p>
              </w:tc>
              <w:tc>
                <w:tcPr>
                  <w:tcW w:w="509" w:type="pct"/>
                  <w:vAlign w:val="bottom"/>
                </w:tcPr>
                <w:p w:rsidR="002738B5" w:rsidRPr="004C1AAE" w:rsidRDefault="002738B5" w:rsidP="00AF252E">
                  <w:pPr>
                    <w:pStyle w:val="TableBodyText"/>
                  </w:pPr>
                  <w:r w:rsidRPr="004C1AAE">
                    <w:t>19.89</w:t>
                  </w:r>
                </w:p>
              </w:tc>
              <w:tc>
                <w:tcPr>
                  <w:tcW w:w="593" w:type="pct"/>
                  <w:gridSpan w:val="2"/>
                  <w:vAlign w:val="bottom"/>
                </w:tcPr>
                <w:p w:rsidR="002738B5" w:rsidRPr="004C1AAE" w:rsidRDefault="00E474AC" w:rsidP="00AF252E">
                  <w:pPr>
                    <w:pStyle w:val="TableBodyText"/>
                  </w:pPr>
                  <w:r>
                    <w:noBreakHyphen/>
                  </w:r>
                  <w:r w:rsidR="002738B5" w:rsidRPr="004C1AAE">
                    <w:t>16</w:t>
                  </w:r>
                  <w:r w:rsidR="002738B5">
                    <w:t> </w:t>
                  </w:r>
                  <w:r w:rsidR="002738B5" w:rsidRPr="004C1AAE">
                    <w:t>905</w:t>
                  </w:r>
                </w:p>
              </w:tc>
              <w:tc>
                <w:tcPr>
                  <w:tcW w:w="424" w:type="pct"/>
                  <w:vAlign w:val="bottom"/>
                </w:tcPr>
                <w:p w:rsidR="002738B5" w:rsidRPr="004C1AAE" w:rsidRDefault="002738B5" w:rsidP="00AF252E">
                  <w:pPr>
                    <w:pStyle w:val="TableBodyText"/>
                  </w:pPr>
                  <w:r w:rsidRPr="004C1AAE">
                    <w:t>0.60</w:t>
                  </w:r>
                </w:p>
              </w:tc>
              <w:tc>
                <w:tcPr>
                  <w:tcW w:w="592" w:type="pct"/>
                  <w:gridSpan w:val="2"/>
                  <w:vAlign w:val="bottom"/>
                </w:tcPr>
                <w:p w:rsidR="002738B5" w:rsidRPr="004C1AAE" w:rsidRDefault="002738B5" w:rsidP="00AF252E">
                  <w:pPr>
                    <w:pStyle w:val="TableBodyText"/>
                  </w:pPr>
                  <w:r w:rsidRPr="004C1AAE">
                    <w:t>0</w:t>
                  </w:r>
                </w:p>
              </w:tc>
              <w:tc>
                <w:tcPr>
                  <w:tcW w:w="524" w:type="pct"/>
                  <w:vAlign w:val="bottom"/>
                </w:tcPr>
                <w:p w:rsidR="002738B5" w:rsidRPr="004C1AAE" w:rsidRDefault="002738B5" w:rsidP="00AF252E">
                  <w:pPr>
                    <w:pStyle w:val="TableBodyText"/>
                  </w:pPr>
                  <w:r w:rsidRPr="004C1AAE">
                    <w:t>79.51</w:t>
                  </w:r>
                </w:p>
              </w:tc>
              <w:tc>
                <w:tcPr>
                  <w:tcW w:w="748" w:type="pct"/>
                  <w:gridSpan w:val="2"/>
                  <w:vAlign w:val="bottom"/>
                </w:tcPr>
                <w:p w:rsidR="002738B5" w:rsidRPr="004C1AAE" w:rsidRDefault="002738B5" w:rsidP="00AF252E">
                  <w:pPr>
                    <w:pStyle w:val="TableBodyText"/>
                  </w:pPr>
                  <w:r w:rsidRPr="004C1AAE">
                    <w:t>22</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4C1AAE" w:rsidRDefault="002738B5" w:rsidP="00AF252E">
                  <w:pPr>
                    <w:pStyle w:val="TableBodyText"/>
                  </w:pPr>
                  <w:r w:rsidRPr="004C1AAE">
                    <w:t>652</w:t>
                  </w:r>
                </w:p>
              </w:tc>
              <w:tc>
                <w:tcPr>
                  <w:tcW w:w="509" w:type="pct"/>
                  <w:vAlign w:val="bottom"/>
                </w:tcPr>
                <w:p w:rsidR="002738B5" w:rsidRPr="004C1AAE" w:rsidRDefault="002738B5" w:rsidP="00AF252E">
                  <w:pPr>
                    <w:pStyle w:val="TableBodyText"/>
                  </w:pPr>
                  <w:r w:rsidRPr="004C1AAE">
                    <w:t>17.53</w:t>
                  </w:r>
                </w:p>
              </w:tc>
              <w:tc>
                <w:tcPr>
                  <w:tcW w:w="593" w:type="pct"/>
                  <w:gridSpan w:val="2"/>
                  <w:vAlign w:val="bottom"/>
                </w:tcPr>
                <w:p w:rsidR="002738B5" w:rsidRPr="004C1AAE" w:rsidRDefault="00E474AC" w:rsidP="00AF252E">
                  <w:pPr>
                    <w:pStyle w:val="TableBodyText"/>
                  </w:pPr>
                  <w:r>
                    <w:noBreakHyphen/>
                  </w:r>
                  <w:r w:rsidR="002738B5" w:rsidRPr="004C1AAE">
                    <w:t>20</w:t>
                  </w:r>
                  <w:r w:rsidR="002738B5">
                    <w:t> </w:t>
                  </w:r>
                  <w:r w:rsidR="002738B5" w:rsidRPr="004C1AAE">
                    <w:t>453</w:t>
                  </w:r>
                </w:p>
              </w:tc>
              <w:tc>
                <w:tcPr>
                  <w:tcW w:w="424" w:type="pct"/>
                  <w:vAlign w:val="bottom"/>
                </w:tcPr>
                <w:p w:rsidR="002738B5" w:rsidRPr="004C1AAE" w:rsidRDefault="002738B5" w:rsidP="00AF252E">
                  <w:pPr>
                    <w:pStyle w:val="TableBodyText"/>
                  </w:pPr>
                  <w:r w:rsidRPr="004C1AAE">
                    <w:t>0.51</w:t>
                  </w:r>
                </w:p>
              </w:tc>
              <w:tc>
                <w:tcPr>
                  <w:tcW w:w="592" w:type="pct"/>
                  <w:gridSpan w:val="2"/>
                  <w:vAlign w:val="bottom"/>
                </w:tcPr>
                <w:p w:rsidR="002738B5" w:rsidRPr="004C1AAE" w:rsidRDefault="002738B5" w:rsidP="00AF252E">
                  <w:pPr>
                    <w:pStyle w:val="TableBodyText"/>
                  </w:pPr>
                  <w:r w:rsidRPr="004C1AAE">
                    <w:t>0</w:t>
                  </w:r>
                </w:p>
              </w:tc>
              <w:tc>
                <w:tcPr>
                  <w:tcW w:w="524" w:type="pct"/>
                  <w:vAlign w:val="bottom"/>
                </w:tcPr>
                <w:p w:rsidR="002738B5" w:rsidRPr="004C1AAE" w:rsidRDefault="002738B5" w:rsidP="00AF252E">
                  <w:pPr>
                    <w:pStyle w:val="TableBodyText"/>
                  </w:pPr>
                  <w:r w:rsidRPr="004C1AAE">
                    <w:t>81.95</w:t>
                  </w:r>
                </w:p>
              </w:tc>
              <w:tc>
                <w:tcPr>
                  <w:tcW w:w="748" w:type="pct"/>
                  <w:gridSpan w:val="2"/>
                  <w:vAlign w:val="bottom"/>
                </w:tcPr>
                <w:p w:rsidR="002738B5" w:rsidRPr="004C1AAE" w:rsidRDefault="002738B5" w:rsidP="00AF252E">
                  <w:pPr>
                    <w:pStyle w:val="TableBodyText"/>
                  </w:pPr>
                  <w:r w:rsidRPr="004C1AAE">
                    <w:t>10</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4C1AAE" w:rsidRDefault="002738B5" w:rsidP="00AF252E">
                  <w:pPr>
                    <w:pStyle w:val="TableBodyText"/>
                  </w:pPr>
                  <w:r w:rsidRPr="004C1AAE">
                    <w:t>613</w:t>
                  </w:r>
                </w:p>
              </w:tc>
              <w:tc>
                <w:tcPr>
                  <w:tcW w:w="509" w:type="pct"/>
                  <w:vAlign w:val="bottom"/>
                </w:tcPr>
                <w:p w:rsidR="002738B5" w:rsidRPr="004C1AAE" w:rsidRDefault="002738B5" w:rsidP="00AF252E">
                  <w:pPr>
                    <w:pStyle w:val="TableBodyText"/>
                  </w:pPr>
                  <w:r w:rsidRPr="004C1AAE">
                    <w:t>9.40</w:t>
                  </w:r>
                </w:p>
              </w:tc>
              <w:tc>
                <w:tcPr>
                  <w:tcW w:w="593" w:type="pct"/>
                  <w:gridSpan w:val="2"/>
                  <w:vAlign w:val="bottom"/>
                </w:tcPr>
                <w:p w:rsidR="002738B5" w:rsidRPr="004C1AAE" w:rsidRDefault="00E474AC" w:rsidP="00AF252E">
                  <w:pPr>
                    <w:pStyle w:val="TableBodyText"/>
                  </w:pPr>
                  <w:r>
                    <w:noBreakHyphen/>
                  </w:r>
                  <w:r w:rsidR="002738B5" w:rsidRPr="004C1AAE">
                    <w:t>17</w:t>
                  </w:r>
                  <w:r w:rsidR="002738B5">
                    <w:t> </w:t>
                  </w:r>
                  <w:r w:rsidR="002738B5" w:rsidRPr="004C1AAE">
                    <w:t>868</w:t>
                  </w:r>
                </w:p>
              </w:tc>
              <w:tc>
                <w:tcPr>
                  <w:tcW w:w="424" w:type="pct"/>
                  <w:shd w:val="clear" w:color="auto" w:fill="auto"/>
                  <w:vAlign w:val="bottom"/>
                </w:tcPr>
                <w:p w:rsidR="002738B5" w:rsidRPr="004C1AAE" w:rsidRDefault="002738B5" w:rsidP="00AF252E">
                  <w:pPr>
                    <w:pStyle w:val="TableBodyText"/>
                  </w:pPr>
                  <w:r w:rsidRPr="004C1AAE">
                    <w:t>0.28</w:t>
                  </w:r>
                </w:p>
              </w:tc>
              <w:tc>
                <w:tcPr>
                  <w:tcW w:w="592" w:type="pct"/>
                  <w:gridSpan w:val="2"/>
                  <w:vAlign w:val="bottom"/>
                </w:tcPr>
                <w:p w:rsidR="002738B5" w:rsidRPr="004C1AAE" w:rsidRDefault="002738B5" w:rsidP="00AF252E">
                  <w:pPr>
                    <w:pStyle w:val="TableBodyText"/>
                  </w:pPr>
                  <w:r w:rsidRPr="004C1AAE">
                    <w:t>0</w:t>
                  </w:r>
                </w:p>
              </w:tc>
              <w:tc>
                <w:tcPr>
                  <w:tcW w:w="524" w:type="pct"/>
                  <w:vAlign w:val="bottom"/>
                </w:tcPr>
                <w:p w:rsidR="002738B5" w:rsidRPr="004C1AAE" w:rsidRDefault="002738B5" w:rsidP="00AF252E">
                  <w:pPr>
                    <w:pStyle w:val="TableBodyText"/>
                  </w:pPr>
                  <w:r w:rsidRPr="004C1AAE">
                    <w:t>90.32</w:t>
                  </w:r>
                </w:p>
              </w:tc>
              <w:tc>
                <w:tcPr>
                  <w:tcW w:w="748" w:type="pct"/>
                  <w:gridSpan w:val="2"/>
                  <w:vAlign w:val="bottom"/>
                </w:tcPr>
                <w:p w:rsidR="002738B5" w:rsidRPr="004C1AAE" w:rsidRDefault="002738B5" w:rsidP="00AF252E">
                  <w:pPr>
                    <w:pStyle w:val="TableBodyText"/>
                  </w:pPr>
                  <w:r w:rsidRPr="004C1AAE">
                    <w:t>8</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4C1AAE" w:rsidRDefault="002738B5" w:rsidP="00AF252E">
                  <w:pPr>
                    <w:pStyle w:val="TableBodyText"/>
                  </w:pPr>
                  <w:r w:rsidRPr="004C1AAE">
                    <w:t>586</w:t>
                  </w:r>
                </w:p>
              </w:tc>
              <w:tc>
                <w:tcPr>
                  <w:tcW w:w="509" w:type="pct"/>
                  <w:tcBorders>
                    <w:bottom w:val="single" w:sz="6" w:space="0" w:color="BFBFBF"/>
                  </w:tcBorders>
                  <w:vAlign w:val="bottom"/>
                </w:tcPr>
                <w:p w:rsidR="002738B5" w:rsidRPr="004C1AAE" w:rsidRDefault="002738B5" w:rsidP="00AF252E">
                  <w:pPr>
                    <w:pStyle w:val="TableBodyText"/>
                  </w:pPr>
                  <w:r w:rsidRPr="004C1AAE">
                    <w:t>14.22</w:t>
                  </w:r>
                </w:p>
              </w:tc>
              <w:tc>
                <w:tcPr>
                  <w:tcW w:w="593" w:type="pct"/>
                  <w:gridSpan w:val="2"/>
                  <w:tcBorders>
                    <w:bottom w:val="single" w:sz="6" w:space="0" w:color="BFBFBF"/>
                  </w:tcBorders>
                  <w:vAlign w:val="bottom"/>
                </w:tcPr>
                <w:p w:rsidR="002738B5" w:rsidRPr="004C1AAE" w:rsidRDefault="00E474AC" w:rsidP="00AF252E">
                  <w:pPr>
                    <w:pStyle w:val="TableBodyText"/>
                  </w:pPr>
                  <w:r>
                    <w:noBreakHyphen/>
                  </w:r>
                  <w:r w:rsidR="002738B5" w:rsidRPr="004C1AAE">
                    <w:t>15</w:t>
                  </w:r>
                  <w:r w:rsidR="002738B5">
                    <w:t> </w:t>
                  </w:r>
                  <w:r w:rsidR="002738B5" w:rsidRPr="004C1AAE">
                    <w:t>721</w:t>
                  </w:r>
                </w:p>
              </w:tc>
              <w:tc>
                <w:tcPr>
                  <w:tcW w:w="424" w:type="pct"/>
                  <w:tcBorders>
                    <w:bottom w:val="single" w:sz="6" w:space="0" w:color="BFBFBF"/>
                  </w:tcBorders>
                  <w:shd w:val="clear" w:color="auto" w:fill="auto"/>
                  <w:vAlign w:val="bottom"/>
                </w:tcPr>
                <w:p w:rsidR="002738B5" w:rsidRPr="004C1AAE" w:rsidRDefault="002738B5" w:rsidP="00AF252E">
                  <w:pPr>
                    <w:pStyle w:val="TableBodyText"/>
                  </w:pPr>
                  <w:r w:rsidRPr="004C1AAE">
                    <w:t>0.43</w:t>
                  </w:r>
                </w:p>
              </w:tc>
              <w:tc>
                <w:tcPr>
                  <w:tcW w:w="592" w:type="pct"/>
                  <w:gridSpan w:val="2"/>
                  <w:tcBorders>
                    <w:bottom w:val="single" w:sz="6" w:space="0" w:color="BFBFBF"/>
                  </w:tcBorders>
                  <w:vAlign w:val="bottom"/>
                </w:tcPr>
                <w:p w:rsidR="002738B5" w:rsidRPr="004C1AAE" w:rsidRDefault="002738B5" w:rsidP="00AF252E">
                  <w:pPr>
                    <w:pStyle w:val="TableBodyText"/>
                  </w:pPr>
                  <w:r w:rsidRPr="004C1AAE">
                    <w:t>0</w:t>
                  </w:r>
                </w:p>
              </w:tc>
              <w:tc>
                <w:tcPr>
                  <w:tcW w:w="524" w:type="pct"/>
                  <w:tcBorders>
                    <w:bottom w:val="single" w:sz="6" w:space="0" w:color="BFBFBF"/>
                  </w:tcBorders>
                  <w:vAlign w:val="bottom"/>
                </w:tcPr>
                <w:p w:rsidR="002738B5" w:rsidRPr="004C1AAE" w:rsidRDefault="002738B5" w:rsidP="00AF252E">
                  <w:pPr>
                    <w:pStyle w:val="TableBodyText"/>
                  </w:pPr>
                  <w:r w:rsidRPr="004C1AAE">
                    <w:t>85.35</w:t>
                  </w:r>
                </w:p>
              </w:tc>
              <w:tc>
                <w:tcPr>
                  <w:tcW w:w="748" w:type="pct"/>
                  <w:gridSpan w:val="2"/>
                  <w:tcBorders>
                    <w:bottom w:val="single" w:sz="6" w:space="0" w:color="BFBFBF"/>
                  </w:tcBorders>
                  <w:vAlign w:val="bottom"/>
                </w:tcPr>
                <w:p w:rsidR="002738B5" w:rsidRPr="004C1AAE" w:rsidRDefault="002738B5" w:rsidP="00AF252E">
                  <w:pPr>
                    <w:pStyle w:val="TableBodyText"/>
                  </w:pPr>
                  <w:r w:rsidRPr="004C1AAE">
                    <w:t>15</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2738B5" w:rsidTr="00AF252E">
        <w:trPr>
          <w:cantSplit/>
        </w:trPr>
        <w:tc>
          <w:tcPr>
            <w:tcW w:w="8909"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tcBorders>
              <w:top w:val="single" w:sz="6" w:space="0" w:color="78A22F"/>
              <w:left w:val="nil"/>
              <w:bottom w:val="nil"/>
              <w:right w:val="nil"/>
            </w:tcBorders>
          </w:tcPr>
          <w:p w:rsidR="002738B5" w:rsidRPr="00626D32" w:rsidRDefault="002738B5" w:rsidP="00AF252E">
            <w:pPr>
              <w:pStyle w:val="BoxSpaceBelow"/>
            </w:pPr>
          </w:p>
        </w:tc>
      </w:tr>
    </w:tbl>
    <w:p w:rsidR="002738B5" w:rsidRDefault="000A70FD" w:rsidP="009B55BB">
      <w:pPr>
        <w:pStyle w:val="Heading4"/>
      </w:pPr>
      <w:r>
        <w:t>Impact</w:t>
      </w:r>
      <w:r w:rsidR="009351B2">
        <w:t>s</w:t>
      </w:r>
      <w:r>
        <w:t xml:space="preserve"> across working </w:t>
      </w:r>
      <w:r w:rsidR="002738B5">
        <w:t>households</w:t>
      </w:r>
    </w:p>
    <w:p w:rsidR="002738B5" w:rsidRDefault="002738B5" w:rsidP="00AF252E">
      <w:pPr>
        <w:pStyle w:val="BodyText"/>
      </w:pPr>
      <w:r>
        <w:t xml:space="preserve">As with the ‘no jobs loss’ case, the microsimulation results can be presented as they apply to working households </w:t>
      </w:r>
      <w:r w:rsidR="009120F1">
        <w:t>only</w:t>
      </w:r>
      <w:r>
        <w:t>. For these households also, a 2.9 per cent rate of job loss leads to virtually no change in gross incomes by quintile (table</w:t>
      </w:r>
      <w:r w:rsidR="00E474AC">
        <w:t> </w:t>
      </w:r>
      <w:r w:rsidR="000E0519">
        <w:t>2.</w:t>
      </w:r>
      <w:r w:rsidR="00645B40">
        <w:t>10</w:t>
      </w:r>
      <w:r>
        <w:t xml:space="preserve">). However, once taxes and </w:t>
      </w:r>
      <w:r>
        <w:lastRenderedPageBreak/>
        <w:t>transfers are taken into account, working households in the bottom quintile benefit most from the minimum wage increase (table</w:t>
      </w:r>
      <w:r w:rsidR="00E474AC">
        <w:t> </w:t>
      </w:r>
      <w:r w:rsidR="000E0519">
        <w:t>2.1</w:t>
      </w:r>
      <w:r w:rsidR="00645B40">
        <w:t>1</w:t>
      </w:r>
      <w:r>
        <w:t>). Compared to the ‘no jobs loss’ scenario, the quantum of net benefits accruing to that quintile is reduced by approximately two thirds ($56 dollars annually on average, instead of $184).</w:t>
      </w:r>
    </w:p>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2738B5" w:rsidTr="00AF252E">
        <w:tc>
          <w:tcPr>
            <w:tcW w:w="8909" w:type="dxa"/>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r w:rsidR="000E0519">
              <w:rPr>
                <w:b w:val="0"/>
              </w:rPr>
              <w:t>2.</w:t>
            </w:r>
            <w:r w:rsidR="00645B40">
              <w:rPr>
                <w:b w:val="0"/>
              </w:rPr>
              <w:t>10</w:t>
            </w:r>
            <w:r>
              <w:tab/>
              <w:t xml:space="preserve">Change in household gross income </w:t>
            </w:r>
            <w:r>
              <w:br/>
              <w:t xml:space="preserve">by </w:t>
            </w:r>
            <w:r w:rsidRPr="00663BE5">
              <w:rPr>
                <w:u w:val="single"/>
              </w:rPr>
              <w:t>workin</w:t>
            </w:r>
            <w:r>
              <w:t>g household equivalised income quintile</w:t>
            </w:r>
          </w:p>
          <w:p w:rsidR="002738B5" w:rsidRPr="00784A05" w:rsidRDefault="002738B5" w:rsidP="00AF252E">
            <w:pPr>
              <w:pStyle w:val="Subtitle"/>
            </w:pPr>
            <w:r>
              <w:t>Average gain, 2.9 per cent increase in the minimum wage,</w:t>
            </w:r>
            <w:r w:rsidR="00672E32">
              <w:t xml:space="preserve"> disemployment (elasticity </w:t>
            </w:r>
            <w:r w:rsidR="00E474AC">
              <w:noBreakHyphen/>
            </w:r>
            <w:r w:rsidR="00672E32">
              <w:t>1)</w:t>
            </w:r>
          </w:p>
        </w:tc>
      </w:tr>
      <w:tr w:rsidR="002738B5" w:rsidTr="00AF252E">
        <w:trPr>
          <w:cantSplit/>
        </w:trPr>
        <w:tc>
          <w:tcPr>
            <w:tcW w:w="8909" w:type="dxa"/>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AB6933" w:rsidRDefault="002738B5" w:rsidP="00AF252E">
                  <w:pPr>
                    <w:pStyle w:val="TableBodyText"/>
                    <w:rPr>
                      <w:lang w:eastAsia="en-US"/>
                    </w:rPr>
                  </w:pPr>
                  <w:r w:rsidRPr="00AB6933">
                    <w:rPr>
                      <w:lang w:eastAsia="en-US"/>
                    </w:rPr>
                    <w:t>647</w:t>
                  </w:r>
                </w:p>
              </w:tc>
              <w:tc>
                <w:tcPr>
                  <w:tcW w:w="509" w:type="pct"/>
                  <w:tcBorders>
                    <w:top w:val="single" w:sz="6" w:space="0" w:color="BFBFBF"/>
                  </w:tcBorders>
                  <w:vAlign w:val="bottom"/>
                </w:tcPr>
                <w:p w:rsidR="002738B5" w:rsidRPr="00AB6933" w:rsidRDefault="002738B5" w:rsidP="00AF252E">
                  <w:pPr>
                    <w:pStyle w:val="TableBodyText"/>
                    <w:rPr>
                      <w:lang w:eastAsia="en-US"/>
                    </w:rPr>
                  </w:pPr>
                  <w:r w:rsidRPr="00AB6933">
                    <w:rPr>
                      <w:lang w:eastAsia="en-US"/>
                    </w:rPr>
                    <w:t>36.34</w:t>
                  </w:r>
                </w:p>
              </w:tc>
              <w:tc>
                <w:tcPr>
                  <w:tcW w:w="593" w:type="pct"/>
                  <w:gridSpan w:val="2"/>
                  <w:tcBorders>
                    <w:top w:val="single" w:sz="6" w:space="0" w:color="BFBFBF"/>
                  </w:tcBorders>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20</w:t>
                  </w:r>
                  <w:r w:rsidR="00D32EBC">
                    <w:rPr>
                      <w:lang w:eastAsia="en-US"/>
                    </w:rPr>
                    <w:t> </w:t>
                  </w:r>
                  <w:r w:rsidR="002738B5" w:rsidRPr="00AB6933">
                    <w:rPr>
                      <w:lang w:eastAsia="en-US"/>
                    </w:rPr>
                    <w:t>782</w:t>
                  </w:r>
                </w:p>
              </w:tc>
              <w:tc>
                <w:tcPr>
                  <w:tcW w:w="424" w:type="pct"/>
                  <w:tcBorders>
                    <w:top w:val="single" w:sz="6" w:space="0" w:color="BFBFBF"/>
                  </w:tcBorders>
                  <w:vAlign w:val="bottom"/>
                </w:tcPr>
                <w:p w:rsidR="002738B5" w:rsidRPr="00AB6933" w:rsidRDefault="002738B5" w:rsidP="00AF252E">
                  <w:pPr>
                    <w:pStyle w:val="TableBodyText"/>
                    <w:rPr>
                      <w:lang w:eastAsia="en-US"/>
                    </w:rPr>
                  </w:pPr>
                  <w:r w:rsidRPr="00AB6933">
                    <w:rPr>
                      <w:lang w:eastAsia="en-US"/>
                    </w:rPr>
                    <w:t>1.18</w:t>
                  </w:r>
                </w:p>
              </w:tc>
              <w:tc>
                <w:tcPr>
                  <w:tcW w:w="592" w:type="pct"/>
                  <w:gridSpan w:val="2"/>
                  <w:tcBorders>
                    <w:top w:val="single" w:sz="6" w:space="0" w:color="BFBFBF"/>
                  </w:tcBorders>
                  <w:vAlign w:val="bottom"/>
                </w:tcPr>
                <w:p w:rsidR="002738B5" w:rsidRPr="00AB6933" w:rsidRDefault="002738B5" w:rsidP="00AF252E">
                  <w:pPr>
                    <w:pStyle w:val="TableBodyText"/>
                    <w:rPr>
                      <w:lang w:eastAsia="en-US"/>
                    </w:rPr>
                  </w:pPr>
                  <w:r w:rsidRPr="00AB6933">
                    <w:rPr>
                      <w:lang w:eastAsia="en-US"/>
                    </w:rPr>
                    <w:t>0</w:t>
                  </w:r>
                </w:p>
              </w:tc>
              <w:tc>
                <w:tcPr>
                  <w:tcW w:w="524" w:type="pct"/>
                  <w:tcBorders>
                    <w:top w:val="single" w:sz="6" w:space="0" w:color="BFBFBF"/>
                  </w:tcBorders>
                  <w:vAlign w:val="bottom"/>
                </w:tcPr>
                <w:p w:rsidR="002738B5" w:rsidRPr="00AB6933" w:rsidRDefault="002738B5" w:rsidP="00AF252E">
                  <w:pPr>
                    <w:pStyle w:val="TableBodyText"/>
                    <w:rPr>
                      <w:lang w:eastAsia="en-US"/>
                    </w:rPr>
                  </w:pPr>
                  <w:r w:rsidRPr="00AB6933">
                    <w:rPr>
                      <w:lang w:eastAsia="en-US"/>
                    </w:rPr>
                    <w:t>62.48</w:t>
                  </w:r>
                </w:p>
              </w:tc>
              <w:tc>
                <w:tcPr>
                  <w:tcW w:w="748" w:type="pct"/>
                  <w:gridSpan w:val="2"/>
                  <w:tcBorders>
                    <w:top w:val="single" w:sz="6" w:space="0" w:color="BFBFBF"/>
                  </w:tcBorders>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10</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AB6933" w:rsidRDefault="002738B5" w:rsidP="00AF252E">
                  <w:pPr>
                    <w:pStyle w:val="TableBodyText"/>
                    <w:rPr>
                      <w:lang w:eastAsia="en-US"/>
                    </w:rPr>
                  </w:pPr>
                  <w:r w:rsidRPr="00AB6933">
                    <w:rPr>
                      <w:lang w:eastAsia="en-US"/>
                    </w:rPr>
                    <w:t>838</w:t>
                  </w:r>
                </w:p>
              </w:tc>
              <w:tc>
                <w:tcPr>
                  <w:tcW w:w="509" w:type="pct"/>
                  <w:vAlign w:val="bottom"/>
                </w:tcPr>
                <w:p w:rsidR="002738B5" w:rsidRPr="00AB6933" w:rsidRDefault="002738B5" w:rsidP="00AF252E">
                  <w:pPr>
                    <w:pStyle w:val="TableBodyText"/>
                    <w:rPr>
                      <w:lang w:eastAsia="en-US"/>
                    </w:rPr>
                  </w:pPr>
                  <w:r w:rsidRPr="00AB6933">
                    <w:rPr>
                      <w:lang w:eastAsia="en-US"/>
                    </w:rPr>
                    <w:t>23.96</w:t>
                  </w:r>
                </w:p>
              </w:tc>
              <w:tc>
                <w:tcPr>
                  <w:tcW w:w="593" w:type="pct"/>
                  <w:gridSpan w:val="2"/>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25</w:t>
                  </w:r>
                  <w:r w:rsidR="00D32EBC">
                    <w:rPr>
                      <w:lang w:eastAsia="en-US"/>
                    </w:rPr>
                    <w:t> </w:t>
                  </w:r>
                  <w:r w:rsidR="002738B5" w:rsidRPr="00AB6933">
                    <w:rPr>
                      <w:lang w:eastAsia="en-US"/>
                    </w:rPr>
                    <w:t>198</w:t>
                  </w:r>
                </w:p>
              </w:tc>
              <w:tc>
                <w:tcPr>
                  <w:tcW w:w="424" w:type="pct"/>
                  <w:vAlign w:val="bottom"/>
                </w:tcPr>
                <w:p w:rsidR="002738B5" w:rsidRPr="00AB6933" w:rsidRDefault="002738B5" w:rsidP="00AF252E">
                  <w:pPr>
                    <w:pStyle w:val="TableBodyText"/>
                    <w:rPr>
                      <w:lang w:eastAsia="en-US"/>
                    </w:rPr>
                  </w:pPr>
                  <w:r w:rsidRPr="00AB6933">
                    <w:rPr>
                      <w:lang w:eastAsia="en-US"/>
                    </w:rPr>
                    <w:t>0.83</w:t>
                  </w:r>
                </w:p>
              </w:tc>
              <w:tc>
                <w:tcPr>
                  <w:tcW w:w="592" w:type="pct"/>
                  <w:gridSpan w:val="2"/>
                  <w:vAlign w:val="bottom"/>
                </w:tcPr>
                <w:p w:rsidR="002738B5" w:rsidRPr="00AB6933" w:rsidRDefault="002738B5" w:rsidP="00AF252E">
                  <w:pPr>
                    <w:pStyle w:val="TableBodyText"/>
                    <w:rPr>
                      <w:lang w:eastAsia="en-US"/>
                    </w:rPr>
                  </w:pPr>
                  <w:r w:rsidRPr="00AB6933">
                    <w:rPr>
                      <w:lang w:eastAsia="en-US"/>
                    </w:rPr>
                    <w:t>0</w:t>
                  </w:r>
                </w:p>
              </w:tc>
              <w:tc>
                <w:tcPr>
                  <w:tcW w:w="524" w:type="pct"/>
                  <w:vAlign w:val="bottom"/>
                </w:tcPr>
                <w:p w:rsidR="002738B5" w:rsidRPr="00AB6933" w:rsidRDefault="002738B5" w:rsidP="00AF252E">
                  <w:pPr>
                    <w:pStyle w:val="TableBodyText"/>
                    <w:rPr>
                      <w:lang w:eastAsia="en-US"/>
                    </w:rPr>
                  </w:pPr>
                  <w:r w:rsidRPr="00AB6933">
                    <w:rPr>
                      <w:lang w:eastAsia="en-US"/>
                    </w:rPr>
                    <w:t>75.21</w:t>
                  </w:r>
                </w:p>
              </w:tc>
              <w:tc>
                <w:tcPr>
                  <w:tcW w:w="748" w:type="pct"/>
                  <w:gridSpan w:val="2"/>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8</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AB6933" w:rsidRDefault="002738B5" w:rsidP="00AF252E">
                  <w:pPr>
                    <w:pStyle w:val="TableBodyText"/>
                    <w:rPr>
                      <w:lang w:eastAsia="en-US"/>
                    </w:rPr>
                  </w:pPr>
                  <w:r w:rsidRPr="00AB6933">
                    <w:rPr>
                      <w:lang w:eastAsia="en-US"/>
                    </w:rPr>
                    <w:t>839</w:t>
                  </w:r>
                </w:p>
              </w:tc>
              <w:tc>
                <w:tcPr>
                  <w:tcW w:w="509" w:type="pct"/>
                  <w:vAlign w:val="bottom"/>
                </w:tcPr>
                <w:p w:rsidR="002738B5" w:rsidRPr="00AB6933" w:rsidRDefault="002738B5" w:rsidP="00AF252E">
                  <w:pPr>
                    <w:pStyle w:val="TableBodyText"/>
                    <w:rPr>
                      <w:lang w:eastAsia="en-US"/>
                    </w:rPr>
                  </w:pPr>
                  <w:r w:rsidRPr="00AB6933">
                    <w:rPr>
                      <w:lang w:eastAsia="en-US"/>
                    </w:rPr>
                    <w:t>20.98</w:t>
                  </w:r>
                </w:p>
              </w:tc>
              <w:tc>
                <w:tcPr>
                  <w:tcW w:w="593" w:type="pct"/>
                  <w:gridSpan w:val="2"/>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25</w:t>
                  </w:r>
                  <w:r w:rsidR="00D32EBC">
                    <w:rPr>
                      <w:lang w:eastAsia="en-US"/>
                    </w:rPr>
                    <w:t> </w:t>
                  </w:r>
                  <w:r w:rsidR="002738B5" w:rsidRPr="00AB6933">
                    <w:rPr>
                      <w:lang w:eastAsia="en-US"/>
                    </w:rPr>
                    <w:t>502</w:t>
                  </w:r>
                </w:p>
              </w:tc>
              <w:tc>
                <w:tcPr>
                  <w:tcW w:w="424" w:type="pct"/>
                  <w:vAlign w:val="bottom"/>
                </w:tcPr>
                <w:p w:rsidR="002738B5" w:rsidRPr="00AB6933" w:rsidRDefault="002738B5" w:rsidP="00AF252E">
                  <w:pPr>
                    <w:pStyle w:val="TableBodyText"/>
                    <w:rPr>
                      <w:lang w:eastAsia="en-US"/>
                    </w:rPr>
                  </w:pPr>
                  <w:r w:rsidRPr="00AB6933">
                    <w:rPr>
                      <w:lang w:eastAsia="en-US"/>
                    </w:rPr>
                    <w:t>0.69</w:t>
                  </w:r>
                </w:p>
              </w:tc>
              <w:tc>
                <w:tcPr>
                  <w:tcW w:w="592" w:type="pct"/>
                  <w:gridSpan w:val="2"/>
                  <w:vAlign w:val="bottom"/>
                </w:tcPr>
                <w:p w:rsidR="002738B5" w:rsidRPr="00AB6933" w:rsidRDefault="002738B5" w:rsidP="00AF252E">
                  <w:pPr>
                    <w:pStyle w:val="TableBodyText"/>
                    <w:rPr>
                      <w:lang w:eastAsia="en-US"/>
                    </w:rPr>
                  </w:pPr>
                  <w:r w:rsidRPr="00AB6933">
                    <w:rPr>
                      <w:lang w:eastAsia="en-US"/>
                    </w:rPr>
                    <w:t>0</w:t>
                  </w:r>
                </w:p>
              </w:tc>
              <w:tc>
                <w:tcPr>
                  <w:tcW w:w="524" w:type="pct"/>
                  <w:vAlign w:val="bottom"/>
                </w:tcPr>
                <w:p w:rsidR="002738B5" w:rsidRPr="00AB6933" w:rsidRDefault="002738B5" w:rsidP="00AF252E">
                  <w:pPr>
                    <w:pStyle w:val="TableBodyText"/>
                    <w:rPr>
                      <w:lang w:eastAsia="en-US"/>
                    </w:rPr>
                  </w:pPr>
                  <w:r w:rsidRPr="00AB6933">
                    <w:rPr>
                      <w:lang w:eastAsia="en-US"/>
                    </w:rPr>
                    <w:t>78.33</w:t>
                  </w:r>
                </w:p>
              </w:tc>
              <w:tc>
                <w:tcPr>
                  <w:tcW w:w="748" w:type="pct"/>
                  <w:gridSpan w:val="2"/>
                  <w:vAlign w:val="bottom"/>
                </w:tcPr>
                <w:p w:rsidR="002738B5" w:rsidRPr="00AB6933" w:rsidRDefault="002738B5" w:rsidP="00AF252E">
                  <w:pPr>
                    <w:pStyle w:val="TableBodyText"/>
                    <w:rPr>
                      <w:lang w:eastAsia="en-US"/>
                    </w:rPr>
                  </w:pPr>
                  <w:r w:rsidRPr="00AB6933">
                    <w:rPr>
                      <w:lang w:eastAsia="en-US"/>
                    </w:rPr>
                    <w:t>1</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AB6933" w:rsidRDefault="002738B5" w:rsidP="00AF252E">
                  <w:pPr>
                    <w:pStyle w:val="TableBodyText"/>
                    <w:rPr>
                      <w:lang w:eastAsia="en-US"/>
                    </w:rPr>
                  </w:pPr>
                  <w:r w:rsidRPr="00AB6933">
                    <w:rPr>
                      <w:lang w:eastAsia="en-US"/>
                    </w:rPr>
                    <w:t>815</w:t>
                  </w:r>
                </w:p>
              </w:tc>
              <w:tc>
                <w:tcPr>
                  <w:tcW w:w="509" w:type="pct"/>
                  <w:vAlign w:val="bottom"/>
                </w:tcPr>
                <w:p w:rsidR="002738B5" w:rsidRPr="00AB6933" w:rsidRDefault="002738B5" w:rsidP="00AF252E">
                  <w:pPr>
                    <w:pStyle w:val="TableBodyText"/>
                    <w:rPr>
                      <w:lang w:eastAsia="en-US"/>
                    </w:rPr>
                  </w:pPr>
                  <w:r w:rsidRPr="00AB6933">
                    <w:rPr>
                      <w:lang w:eastAsia="en-US"/>
                    </w:rPr>
                    <w:t>16.30</w:t>
                  </w:r>
                </w:p>
              </w:tc>
              <w:tc>
                <w:tcPr>
                  <w:tcW w:w="593" w:type="pct"/>
                  <w:gridSpan w:val="2"/>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25</w:t>
                  </w:r>
                  <w:r w:rsidR="00D32EBC">
                    <w:rPr>
                      <w:lang w:eastAsia="en-US"/>
                    </w:rPr>
                    <w:t> </w:t>
                  </w:r>
                  <w:r w:rsidR="002738B5" w:rsidRPr="00AB6933">
                    <w:rPr>
                      <w:lang w:eastAsia="en-US"/>
                    </w:rPr>
                    <w:t>567</w:t>
                  </w:r>
                </w:p>
              </w:tc>
              <w:tc>
                <w:tcPr>
                  <w:tcW w:w="424" w:type="pct"/>
                  <w:vAlign w:val="bottom"/>
                </w:tcPr>
                <w:p w:rsidR="002738B5" w:rsidRPr="00AB6933" w:rsidRDefault="002738B5" w:rsidP="00AF252E">
                  <w:pPr>
                    <w:pStyle w:val="TableBodyText"/>
                    <w:rPr>
                      <w:lang w:eastAsia="en-US"/>
                    </w:rPr>
                  </w:pPr>
                  <w:r w:rsidRPr="00AB6933">
                    <w:rPr>
                      <w:lang w:eastAsia="en-US"/>
                    </w:rPr>
                    <w:t>0.55</w:t>
                  </w:r>
                </w:p>
              </w:tc>
              <w:tc>
                <w:tcPr>
                  <w:tcW w:w="592" w:type="pct"/>
                  <w:gridSpan w:val="2"/>
                  <w:vAlign w:val="bottom"/>
                </w:tcPr>
                <w:p w:rsidR="002738B5" w:rsidRPr="00AB6933" w:rsidRDefault="002738B5" w:rsidP="00AF252E">
                  <w:pPr>
                    <w:pStyle w:val="TableBodyText"/>
                    <w:rPr>
                      <w:lang w:eastAsia="en-US"/>
                    </w:rPr>
                  </w:pPr>
                  <w:r w:rsidRPr="00AB6933">
                    <w:rPr>
                      <w:lang w:eastAsia="en-US"/>
                    </w:rPr>
                    <w:t>0</w:t>
                  </w:r>
                </w:p>
              </w:tc>
              <w:tc>
                <w:tcPr>
                  <w:tcW w:w="524" w:type="pct"/>
                  <w:vAlign w:val="bottom"/>
                </w:tcPr>
                <w:p w:rsidR="002738B5" w:rsidRPr="00AB6933" w:rsidRDefault="002738B5" w:rsidP="00AF252E">
                  <w:pPr>
                    <w:pStyle w:val="TableBodyText"/>
                    <w:rPr>
                      <w:lang w:eastAsia="en-US"/>
                    </w:rPr>
                  </w:pPr>
                  <w:r w:rsidRPr="00AB6933">
                    <w:rPr>
                      <w:lang w:eastAsia="en-US"/>
                    </w:rPr>
                    <w:t>83.16</w:t>
                  </w:r>
                </w:p>
              </w:tc>
              <w:tc>
                <w:tcPr>
                  <w:tcW w:w="748" w:type="pct"/>
                  <w:gridSpan w:val="2"/>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7</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AB6933" w:rsidRDefault="002738B5" w:rsidP="00AF252E">
                  <w:pPr>
                    <w:pStyle w:val="TableBodyText"/>
                    <w:rPr>
                      <w:lang w:eastAsia="en-US"/>
                    </w:rPr>
                  </w:pPr>
                  <w:r w:rsidRPr="00AB6933">
                    <w:rPr>
                      <w:lang w:eastAsia="en-US"/>
                    </w:rPr>
                    <w:t>807</w:t>
                  </w:r>
                </w:p>
              </w:tc>
              <w:tc>
                <w:tcPr>
                  <w:tcW w:w="509" w:type="pct"/>
                  <w:vAlign w:val="bottom"/>
                </w:tcPr>
                <w:p w:rsidR="002738B5" w:rsidRPr="00AB6933" w:rsidRDefault="002738B5" w:rsidP="00AF252E">
                  <w:pPr>
                    <w:pStyle w:val="TableBodyText"/>
                    <w:rPr>
                      <w:lang w:eastAsia="en-US"/>
                    </w:rPr>
                  </w:pPr>
                  <w:r w:rsidRPr="00AB6933">
                    <w:rPr>
                      <w:lang w:eastAsia="en-US"/>
                    </w:rPr>
                    <w:t>8.92</w:t>
                  </w:r>
                </w:p>
              </w:tc>
              <w:tc>
                <w:tcPr>
                  <w:tcW w:w="593" w:type="pct"/>
                  <w:gridSpan w:val="2"/>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24</w:t>
                  </w:r>
                  <w:r w:rsidR="00D32EBC">
                    <w:rPr>
                      <w:lang w:eastAsia="en-US"/>
                    </w:rPr>
                    <w:t> </w:t>
                  </w:r>
                  <w:r w:rsidR="002738B5" w:rsidRPr="00AB6933">
                    <w:rPr>
                      <w:lang w:eastAsia="en-US"/>
                    </w:rPr>
                    <w:t>623</w:t>
                  </w:r>
                </w:p>
              </w:tc>
              <w:tc>
                <w:tcPr>
                  <w:tcW w:w="424" w:type="pct"/>
                  <w:shd w:val="clear" w:color="auto" w:fill="auto"/>
                  <w:vAlign w:val="bottom"/>
                </w:tcPr>
                <w:p w:rsidR="002738B5" w:rsidRPr="00AB6933" w:rsidRDefault="002738B5" w:rsidP="00AF252E">
                  <w:pPr>
                    <w:pStyle w:val="TableBodyText"/>
                    <w:rPr>
                      <w:lang w:eastAsia="en-US"/>
                    </w:rPr>
                  </w:pPr>
                  <w:r w:rsidRPr="00AB6933">
                    <w:rPr>
                      <w:lang w:eastAsia="en-US"/>
                    </w:rPr>
                    <w:t>0.30</w:t>
                  </w:r>
                </w:p>
              </w:tc>
              <w:tc>
                <w:tcPr>
                  <w:tcW w:w="592" w:type="pct"/>
                  <w:gridSpan w:val="2"/>
                  <w:vAlign w:val="bottom"/>
                </w:tcPr>
                <w:p w:rsidR="002738B5" w:rsidRPr="00AB6933" w:rsidRDefault="002738B5" w:rsidP="00AF252E">
                  <w:pPr>
                    <w:pStyle w:val="TableBodyText"/>
                    <w:rPr>
                      <w:lang w:eastAsia="en-US"/>
                    </w:rPr>
                  </w:pPr>
                  <w:r w:rsidRPr="00AB6933">
                    <w:rPr>
                      <w:lang w:eastAsia="en-US"/>
                    </w:rPr>
                    <w:t>0</w:t>
                  </w:r>
                </w:p>
              </w:tc>
              <w:tc>
                <w:tcPr>
                  <w:tcW w:w="524" w:type="pct"/>
                  <w:vAlign w:val="bottom"/>
                </w:tcPr>
                <w:p w:rsidR="002738B5" w:rsidRPr="00AB6933" w:rsidRDefault="002738B5" w:rsidP="00AF252E">
                  <w:pPr>
                    <w:pStyle w:val="TableBodyText"/>
                    <w:rPr>
                      <w:lang w:eastAsia="en-US"/>
                    </w:rPr>
                  </w:pPr>
                  <w:r w:rsidRPr="00AB6933">
                    <w:rPr>
                      <w:lang w:eastAsia="en-US"/>
                    </w:rPr>
                    <w:t>90.78</w:t>
                  </w:r>
                </w:p>
              </w:tc>
              <w:tc>
                <w:tcPr>
                  <w:tcW w:w="748" w:type="pct"/>
                  <w:gridSpan w:val="2"/>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3</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AB6933" w:rsidRDefault="002738B5" w:rsidP="00AF252E">
                  <w:pPr>
                    <w:pStyle w:val="TableBodyText"/>
                    <w:rPr>
                      <w:lang w:eastAsia="en-US"/>
                    </w:rPr>
                  </w:pPr>
                  <w:r w:rsidRPr="00AB6933">
                    <w:rPr>
                      <w:lang w:eastAsia="en-US"/>
                    </w:rPr>
                    <w:t>765</w:t>
                  </w:r>
                </w:p>
              </w:tc>
              <w:tc>
                <w:tcPr>
                  <w:tcW w:w="509" w:type="pct"/>
                  <w:tcBorders>
                    <w:bottom w:val="single" w:sz="6" w:space="0" w:color="BFBFBF"/>
                  </w:tcBorders>
                  <w:vAlign w:val="bottom"/>
                </w:tcPr>
                <w:p w:rsidR="002738B5" w:rsidRPr="00AB6933" w:rsidRDefault="002738B5" w:rsidP="00AF252E">
                  <w:pPr>
                    <w:pStyle w:val="TableBodyText"/>
                    <w:rPr>
                      <w:lang w:eastAsia="en-US"/>
                    </w:rPr>
                  </w:pPr>
                  <w:r w:rsidRPr="00AB6933">
                    <w:rPr>
                      <w:lang w:eastAsia="en-US"/>
                    </w:rPr>
                    <w:t>21.44</w:t>
                  </w:r>
                </w:p>
              </w:tc>
              <w:tc>
                <w:tcPr>
                  <w:tcW w:w="593" w:type="pct"/>
                  <w:gridSpan w:val="2"/>
                  <w:tcBorders>
                    <w:bottom w:val="single" w:sz="6" w:space="0" w:color="BFBFBF"/>
                  </w:tcBorders>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23</w:t>
                  </w:r>
                  <w:r w:rsidR="00D32EBC">
                    <w:rPr>
                      <w:lang w:eastAsia="en-US"/>
                    </w:rPr>
                    <w:t> </w:t>
                  </w:r>
                  <w:r w:rsidR="002738B5" w:rsidRPr="00AB6933">
                    <w:rPr>
                      <w:lang w:eastAsia="en-US"/>
                    </w:rPr>
                    <w:t>750</w:t>
                  </w:r>
                </w:p>
              </w:tc>
              <w:tc>
                <w:tcPr>
                  <w:tcW w:w="424" w:type="pct"/>
                  <w:tcBorders>
                    <w:bottom w:val="single" w:sz="6" w:space="0" w:color="BFBFBF"/>
                  </w:tcBorders>
                  <w:shd w:val="clear" w:color="auto" w:fill="auto"/>
                  <w:vAlign w:val="bottom"/>
                </w:tcPr>
                <w:p w:rsidR="002738B5" w:rsidRPr="00AB6933" w:rsidRDefault="002738B5" w:rsidP="00AF252E">
                  <w:pPr>
                    <w:pStyle w:val="TableBodyText"/>
                    <w:rPr>
                      <w:lang w:eastAsia="en-US"/>
                    </w:rPr>
                  </w:pPr>
                  <w:r w:rsidRPr="00AB6933">
                    <w:rPr>
                      <w:lang w:eastAsia="en-US"/>
                    </w:rPr>
                    <w:t>0.71</w:t>
                  </w:r>
                </w:p>
              </w:tc>
              <w:tc>
                <w:tcPr>
                  <w:tcW w:w="592" w:type="pct"/>
                  <w:gridSpan w:val="2"/>
                  <w:tcBorders>
                    <w:bottom w:val="single" w:sz="6" w:space="0" w:color="BFBFBF"/>
                  </w:tcBorders>
                  <w:vAlign w:val="bottom"/>
                </w:tcPr>
                <w:p w:rsidR="002738B5" w:rsidRPr="00AB6933" w:rsidRDefault="002738B5" w:rsidP="00AF252E">
                  <w:pPr>
                    <w:pStyle w:val="TableBodyText"/>
                    <w:rPr>
                      <w:lang w:eastAsia="en-US"/>
                    </w:rPr>
                  </w:pPr>
                  <w:r w:rsidRPr="00AB6933">
                    <w:rPr>
                      <w:lang w:eastAsia="en-US"/>
                    </w:rPr>
                    <w:t>0</w:t>
                  </w:r>
                </w:p>
              </w:tc>
              <w:tc>
                <w:tcPr>
                  <w:tcW w:w="524" w:type="pct"/>
                  <w:tcBorders>
                    <w:bottom w:val="single" w:sz="6" w:space="0" w:color="BFBFBF"/>
                  </w:tcBorders>
                  <w:vAlign w:val="bottom"/>
                </w:tcPr>
                <w:p w:rsidR="002738B5" w:rsidRPr="00AB6933" w:rsidRDefault="002738B5" w:rsidP="00AF252E">
                  <w:pPr>
                    <w:pStyle w:val="TableBodyText"/>
                    <w:rPr>
                      <w:lang w:eastAsia="en-US"/>
                    </w:rPr>
                  </w:pPr>
                  <w:r w:rsidRPr="00AB6933">
                    <w:rPr>
                      <w:lang w:eastAsia="en-US"/>
                    </w:rPr>
                    <w:t>77.85</w:t>
                  </w:r>
                </w:p>
              </w:tc>
              <w:tc>
                <w:tcPr>
                  <w:tcW w:w="748" w:type="pct"/>
                  <w:gridSpan w:val="2"/>
                  <w:tcBorders>
                    <w:bottom w:val="single" w:sz="6" w:space="0" w:color="BFBFBF"/>
                  </w:tcBorders>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6</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2738B5" w:rsidTr="00AF252E">
        <w:trPr>
          <w:cantSplit/>
        </w:trPr>
        <w:tc>
          <w:tcPr>
            <w:tcW w:w="8909"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2738B5" w:rsidTr="00AF252E">
        <w:tc>
          <w:tcPr>
            <w:tcW w:w="8909" w:type="dxa"/>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r w:rsidR="000E0519">
              <w:rPr>
                <w:b w:val="0"/>
              </w:rPr>
              <w:t>2.1</w:t>
            </w:r>
            <w:r w:rsidR="00645B40">
              <w:rPr>
                <w:b w:val="0"/>
              </w:rPr>
              <w:t>1</w:t>
            </w:r>
            <w:r>
              <w:tab/>
              <w:t xml:space="preserve">Change in household net income </w:t>
            </w:r>
            <w:r>
              <w:br/>
              <w:t xml:space="preserve">by </w:t>
            </w:r>
            <w:r w:rsidRPr="00663BE5">
              <w:rPr>
                <w:u w:val="single"/>
              </w:rPr>
              <w:t>workin</w:t>
            </w:r>
            <w:r>
              <w:t>g household equivalised income quintile</w:t>
            </w:r>
          </w:p>
          <w:p w:rsidR="002738B5" w:rsidRPr="00784A05" w:rsidRDefault="002738B5" w:rsidP="00AF252E">
            <w:pPr>
              <w:pStyle w:val="Subtitle"/>
            </w:pPr>
            <w:r>
              <w:t>Average gain, 2.9 per cent increase in the minimum wage,</w:t>
            </w:r>
            <w:r w:rsidR="00672E32">
              <w:t xml:space="preserve"> disemployment (elasticity </w:t>
            </w:r>
            <w:r w:rsidR="00E474AC">
              <w:noBreakHyphen/>
            </w:r>
            <w:r w:rsidR="00672E32">
              <w:t>1)</w:t>
            </w:r>
          </w:p>
        </w:tc>
      </w:tr>
      <w:tr w:rsidR="002738B5" w:rsidTr="00AF252E">
        <w:trPr>
          <w:cantSplit/>
        </w:trPr>
        <w:tc>
          <w:tcPr>
            <w:tcW w:w="8909" w:type="dxa"/>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AB6933" w:rsidRDefault="002738B5" w:rsidP="00AF252E">
                  <w:pPr>
                    <w:pStyle w:val="TableBodyText"/>
                    <w:rPr>
                      <w:lang w:eastAsia="en-US"/>
                    </w:rPr>
                  </w:pPr>
                  <w:r w:rsidRPr="00AB6933">
                    <w:rPr>
                      <w:lang w:eastAsia="en-US"/>
                    </w:rPr>
                    <w:t>518</w:t>
                  </w:r>
                </w:p>
              </w:tc>
              <w:tc>
                <w:tcPr>
                  <w:tcW w:w="509" w:type="pct"/>
                  <w:tcBorders>
                    <w:top w:val="single" w:sz="6" w:space="0" w:color="BFBFBF"/>
                  </w:tcBorders>
                  <w:vAlign w:val="bottom"/>
                </w:tcPr>
                <w:p w:rsidR="002738B5" w:rsidRPr="00AB6933" w:rsidRDefault="002738B5" w:rsidP="00AF252E">
                  <w:pPr>
                    <w:pStyle w:val="TableBodyText"/>
                    <w:rPr>
                      <w:lang w:eastAsia="en-US"/>
                    </w:rPr>
                  </w:pPr>
                  <w:r w:rsidRPr="00AB6933">
                    <w:rPr>
                      <w:lang w:eastAsia="en-US"/>
                    </w:rPr>
                    <w:t>36.37</w:t>
                  </w:r>
                </w:p>
              </w:tc>
              <w:tc>
                <w:tcPr>
                  <w:tcW w:w="593" w:type="pct"/>
                  <w:gridSpan w:val="2"/>
                  <w:tcBorders>
                    <w:top w:val="single" w:sz="6" w:space="0" w:color="BFBFBF"/>
                  </w:tcBorders>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11</w:t>
                  </w:r>
                  <w:r w:rsidR="00D32EBC">
                    <w:rPr>
                      <w:lang w:eastAsia="en-US"/>
                    </w:rPr>
                    <w:t> </w:t>
                  </w:r>
                  <w:r w:rsidR="002738B5" w:rsidRPr="00AB6933">
                    <w:rPr>
                      <w:lang w:eastAsia="en-US"/>
                    </w:rPr>
                    <w:t>454</w:t>
                  </w:r>
                </w:p>
              </w:tc>
              <w:tc>
                <w:tcPr>
                  <w:tcW w:w="424" w:type="pct"/>
                  <w:tcBorders>
                    <w:top w:val="single" w:sz="6" w:space="0" w:color="BFBFBF"/>
                  </w:tcBorders>
                  <w:vAlign w:val="bottom"/>
                </w:tcPr>
                <w:p w:rsidR="002738B5" w:rsidRPr="00AB6933" w:rsidRDefault="002738B5" w:rsidP="00AF252E">
                  <w:pPr>
                    <w:pStyle w:val="TableBodyText"/>
                    <w:rPr>
                      <w:lang w:eastAsia="en-US"/>
                    </w:rPr>
                  </w:pPr>
                  <w:r w:rsidRPr="00AB6933">
                    <w:rPr>
                      <w:lang w:eastAsia="en-US"/>
                    </w:rPr>
                    <w:t>1.15</w:t>
                  </w:r>
                </w:p>
              </w:tc>
              <w:tc>
                <w:tcPr>
                  <w:tcW w:w="592" w:type="pct"/>
                  <w:gridSpan w:val="2"/>
                  <w:tcBorders>
                    <w:top w:val="single" w:sz="6" w:space="0" w:color="BFBFBF"/>
                  </w:tcBorders>
                  <w:vAlign w:val="bottom"/>
                </w:tcPr>
                <w:p w:rsidR="002738B5" w:rsidRPr="00AB6933" w:rsidRDefault="002738B5" w:rsidP="00AF252E">
                  <w:pPr>
                    <w:pStyle w:val="TableBodyText"/>
                    <w:rPr>
                      <w:lang w:eastAsia="en-US"/>
                    </w:rPr>
                  </w:pPr>
                  <w:r w:rsidRPr="00AB6933">
                    <w:rPr>
                      <w:lang w:eastAsia="en-US"/>
                    </w:rPr>
                    <w:t>0</w:t>
                  </w:r>
                </w:p>
              </w:tc>
              <w:tc>
                <w:tcPr>
                  <w:tcW w:w="524" w:type="pct"/>
                  <w:tcBorders>
                    <w:top w:val="single" w:sz="6" w:space="0" w:color="BFBFBF"/>
                  </w:tcBorders>
                  <w:vAlign w:val="bottom"/>
                </w:tcPr>
                <w:p w:rsidR="002738B5" w:rsidRPr="00AB6933" w:rsidRDefault="002738B5" w:rsidP="00AF252E">
                  <w:pPr>
                    <w:pStyle w:val="TableBodyText"/>
                    <w:rPr>
                      <w:lang w:eastAsia="en-US"/>
                    </w:rPr>
                  </w:pPr>
                  <w:r w:rsidRPr="00AB6933">
                    <w:rPr>
                      <w:lang w:eastAsia="en-US"/>
                    </w:rPr>
                    <w:t>62.48</w:t>
                  </w:r>
                </w:p>
              </w:tc>
              <w:tc>
                <w:tcPr>
                  <w:tcW w:w="748" w:type="pct"/>
                  <w:gridSpan w:val="2"/>
                  <w:tcBorders>
                    <w:top w:val="single" w:sz="6" w:space="0" w:color="BFBFBF"/>
                  </w:tcBorders>
                  <w:vAlign w:val="bottom"/>
                </w:tcPr>
                <w:p w:rsidR="002738B5" w:rsidRPr="00AB6933" w:rsidRDefault="002738B5" w:rsidP="00AF252E">
                  <w:pPr>
                    <w:pStyle w:val="TableBodyText"/>
                    <w:rPr>
                      <w:lang w:eastAsia="en-US"/>
                    </w:rPr>
                  </w:pPr>
                  <w:r w:rsidRPr="00AB6933">
                    <w:rPr>
                      <w:lang w:eastAsia="en-US"/>
                    </w:rPr>
                    <w:t>56</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AB6933" w:rsidRDefault="002738B5" w:rsidP="00AF252E">
                  <w:pPr>
                    <w:pStyle w:val="TableBodyText"/>
                    <w:rPr>
                      <w:lang w:eastAsia="en-US"/>
                    </w:rPr>
                  </w:pPr>
                  <w:r w:rsidRPr="00AB6933">
                    <w:rPr>
                      <w:lang w:eastAsia="en-US"/>
                    </w:rPr>
                    <w:t>604</w:t>
                  </w:r>
                </w:p>
              </w:tc>
              <w:tc>
                <w:tcPr>
                  <w:tcW w:w="509" w:type="pct"/>
                  <w:vAlign w:val="bottom"/>
                </w:tcPr>
                <w:p w:rsidR="002738B5" w:rsidRPr="00AB6933" w:rsidRDefault="002738B5" w:rsidP="00AF252E">
                  <w:pPr>
                    <w:pStyle w:val="TableBodyText"/>
                    <w:rPr>
                      <w:lang w:eastAsia="en-US"/>
                    </w:rPr>
                  </w:pPr>
                  <w:r w:rsidRPr="00AB6933">
                    <w:rPr>
                      <w:lang w:eastAsia="en-US"/>
                    </w:rPr>
                    <w:t>24.04</w:t>
                  </w:r>
                </w:p>
              </w:tc>
              <w:tc>
                <w:tcPr>
                  <w:tcW w:w="593" w:type="pct"/>
                  <w:gridSpan w:val="2"/>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16</w:t>
                  </w:r>
                  <w:r w:rsidR="00D32EBC">
                    <w:rPr>
                      <w:lang w:eastAsia="en-US"/>
                    </w:rPr>
                    <w:t> </w:t>
                  </w:r>
                  <w:r w:rsidR="002738B5" w:rsidRPr="00AB6933">
                    <w:rPr>
                      <w:lang w:eastAsia="en-US"/>
                    </w:rPr>
                    <w:t>199</w:t>
                  </w:r>
                </w:p>
              </w:tc>
              <w:tc>
                <w:tcPr>
                  <w:tcW w:w="424" w:type="pct"/>
                  <w:vAlign w:val="bottom"/>
                </w:tcPr>
                <w:p w:rsidR="002738B5" w:rsidRPr="00AB6933" w:rsidRDefault="002738B5" w:rsidP="00AF252E">
                  <w:pPr>
                    <w:pStyle w:val="TableBodyText"/>
                    <w:rPr>
                      <w:lang w:eastAsia="en-US"/>
                    </w:rPr>
                  </w:pPr>
                  <w:r w:rsidRPr="00AB6933">
                    <w:rPr>
                      <w:lang w:eastAsia="en-US"/>
                    </w:rPr>
                    <w:t>0.74</w:t>
                  </w:r>
                </w:p>
              </w:tc>
              <w:tc>
                <w:tcPr>
                  <w:tcW w:w="592" w:type="pct"/>
                  <w:gridSpan w:val="2"/>
                  <w:vAlign w:val="bottom"/>
                </w:tcPr>
                <w:p w:rsidR="002738B5" w:rsidRPr="00AB6933" w:rsidRDefault="002738B5" w:rsidP="00AF252E">
                  <w:pPr>
                    <w:pStyle w:val="TableBodyText"/>
                    <w:rPr>
                      <w:lang w:eastAsia="en-US"/>
                    </w:rPr>
                  </w:pPr>
                  <w:r w:rsidRPr="00AB6933">
                    <w:rPr>
                      <w:lang w:eastAsia="en-US"/>
                    </w:rPr>
                    <w:t>0</w:t>
                  </w:r>
                </w:p>
              </w:tc>
              <w:tc>
                <w:tcPr>
                  <w:tcW w:w="524" w:type="pct"/>
                  <w:vAlign w:val="bottom"/>
                </w:tcPr>
                <w:p w:rsidR="002738B5" w:rsidRPr="00AB6933" w:rsidRDefault="002738B5" w:rsidP="00AF252E">
                  <w:pPr>
                    <w:pStyle w:val="TableBodyText"/>
                    <w:rPr>
                      <w:lang w:eastAsia="en-US"/>
                    </w:rPr>
                  </w:pPr>
                  <w:r w:rsidRPr="00AB6933">
                    <w:rPr>
                      <w:lang w:eastAsia="en-US"/>
                    </w:rPr>
                    <w:t>75.21</w:t>
                  </w:r>
                </w:p>
              </w:tc>
              <w:tc>
                <w:tcPr>
                  <w:tcW w:w="748" w:type="pct"/>
                  <w:gridSpan w:val="2"/>
                  <w:vAlign w:val="bottom"/>
                </w:tcPr>
                <w:p w:rsidR="002738B5" w:rsidRPr="00AB6933" w:rsidRDefault="002738B5" w:rsidP="00AF252E">
                  <w:pPr>
                    <w:pStyle w:val="TableBodyText"/>
                    <w:rPr>
                      <w:lang w:eastAsia="en-US"/>
                    </w:rPr>
                  </w:pPr>
                  <w:r w:rsidRPr="00AB6933">
                    <w:rPr>
                      <w:lang w:eastAsia="en-US"/>
                    </w:rPr>
                    <w:t>25</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AB6933" w:rsidRDefault="002738B5" w:rsidP="00AF252E">
                  <w:pPr>
                    <w:pStyle w:val="TableBodyText"/>
                    <w:rPr>
                      <w:lang w:eastAsia="en-US"/>
                    </w:rPr>
                  </w:pPr>
                  <w:r w:rsidRPr="00AB6933">
                    <w:rPr>
                      <w:lang w:eastAsia="en-US"/>
                    </w:rPr>
                    <w:t>640</w:t>
                  </w:r>
                </w:p>
              </w:tc>
              <w:tc>
                <w:tcPr>
                  <w:tcW w:w="509" w:type="pct"/>
                  <w:vAlign w:val="bottom"/>
                </w:tcPr>
                <w:p w:rsidR="002738B5" w:rsidRPr="00AB6933" w:rsidRDefault="002738B5" w:rsidP="00AF252E">
                  <w:pPr>
                    <w:pStyle w:val="TableBodyText"/>
                    <w:rPr>
                      <w:lang w:eastAsia="en-US"/>
                    </w:rPr>
                  </w:pPr>
                  <w:r w:rsidRPr="00AB6933">
                    <w:rPr>
                      <w:lang w:eastAsia="en-US"/>
                    </w:rPr>
                    <w:t>21.08</w:t>
                  </w:r>
                </w:p>
              </w:tc>
              <w:tc>
                <w:tcPr>
                  <w:tcW w:w="593" w:type="pct"/>
                  <w:gridSpan w:val="2"/>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19</w:t>
                  </w:r>
                  <w:r w:rsidR="00D32EBC">
                    <w:rPr>
                      <w:lang w:eastAsia="en-US"/>
                    </w:rPr>
                    <w:t> </w:t>
                  </w:r>
                  <w:r w:rsidR="002738B5" w:rsidRPr="00AB6933">
                    <w:rPr>
                      <w:lang w:eastAsia="en-US"/>
                    </w:rPr>
                    <w:t>486</w:t>
                  </w:r>
                </w:p>
              </w:tc>
              <w:tc>
                <w:tcPr>
                  <w:tcW w:w="424" w:type="pct"/>
                  <w:vAlign w:val="bottom"/>
                </w:tcPr>
                <w:p w:rsidR="002738B5" w:rsidRPr="00AB6933" w:rsidRDefault="002738B5" w:rsidP="00AF252E">
                  <w:pPr>
                    <w:pStyle w:val="TableBodyText"/>
                    <w:rPr>
                      <w:lang w:eastAsia="en-US"/>
                    </w:rPr>
                  </w:pPr>
                  <w:r w:rsidRPr="00AB6933">
                    <w:rPr>
                      <w:lang w:eastAsia="en-US"/>
                    </w:rPr>
                    <w:t>0.59</w:t>
                  </w:r>
                </w:p>
              </w:tc>
              <w:tc>
                <w:tcPr>
                  <w:tcW w:w="592" w:type="pct"/>
                  <w:gridSpan w:val="2"/>
                  <w:vAlign w:val="bottom"/>
                </w:tcPr>
                <w:p w:rsidR="002738B5" w:rsidRPr="00AB6933" w:rsidRDefault="002738B5" w:rsidP="00AF252E">
                  <w:pPr>
                    <w:pStyle w:val="TableBodyText"/>
                    <w:rPr>
                      <w:lang w:eastAsia="en-US"/>
                    </w:rPr>
                  </w:pPr>
                  <w:r w:rsidRPr="00AB6933">
                    <w:rPr>
                      <w:lang w:eastAsia="en-US"/>
                    </w:rPr>
                    <w:t>0</w:t>
                  </w:r>
                </w:p>
              </w:tc>
              <w:tc>
                <w:tcPr>
                  <w:tcW w:w="524" w:type="pct"/>
                  <w:vAlign w:val="bottom"/>
                </w:tcPr>
                <w:p w:rsidR="002738B5" w:rsidRPr="00AB6933" w:rsidRDefault="002738B5" w:rsidP="00AF252E">
                  <w:pPr>
                    <w:pStyle w:val="TableBodyText"/>
                    <w:rPr>
                      <w:lang w:eastAsia="en-US"/>
                    </w:rPr>
                  </w:pPr>
                  <w:r w:rsidRPr="00AB6933">
                    <w:rPr>
                      <w:lang w:eastAsia="en-US"/>
                    </w:rPr>
                    <w:t>78.33</w:t>
                  </w:r>
                </w:p>
              </w:tc>
              <w:tc>
                <w:tcPr>
                  <w:tcW w:w="748" w:type="pct"/>
                  <w:gridSpan w:val="2"/>
                  <w:vAlign w:val="bottom"/>
                </w:tcPr>
                <w:p w:rsidR="002738B5" w:rsidRPr="00AB6933" w:rsidRDefault="002738B5" w:rsidP="00AF252E">
                  <w:pPr>
                    <w:pStyle w:val="TableBodyText"/>
                    <w:rPr>
                      <w:lang w:eastAsia="en-US"/>
                    </w:rPr>
                  </w:pPr>
                  <w:r w:rsidRPr="00AB6933">
                    <w:rPr>
                      <w:lang w:eastAsia="en-US"/>
                    </w:rPr>
                    <w:t>20</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AB6933" w:rsidRDefault="002738B5" w:rsidP="00AF252E">
                  <w:pPr>
                    <w:pStyle w:val="TableBodyText"/>
                    <w:rPr>
                      <w:lang w:eastAsia="en-US"/>
                    </w:rPr>
                  </w:pPr>
                  <w:r w:rsidRPr="00AB6933">
                    <w:rPr>
                      <w:lang w:eastAsia="en-US"/>
                    </w:rPr>
                    <w:t>635</w:t>
                  </w:r>
                </w:p>
              </w:tc>
              <w:tc>
                <w:tcPr>
                  <w:tcW w:w="509" w:type="pct"/>
                  <w:vAlign w:val="bottom"/>
                </w:tcPr>
                <w:p w:rsidR="002738B5" w:rsidRPr="00AB6933" w:rsidRDefault="002738B5" w:rsidP="00AF252E">
                  <w:pPr>
                    <w:pStyle w:val="TableBodyText"/>
                    <w:rPr>
                      <w:lang w:eastAsia="en-US"/>
                    </w:rPr>
                  </w:pPr>
                  <w:r w:rsidRPr="00AB6933">
                    <w:rPr>
                      <w:lang w:eastAsia="en-US"/>
                    </w:rPr>
                    <w:t>16.37</w:t>
                  </w:r>
                </w:p>
              </w:tc>
              <w:tc>
                <w:tcPr>
                  <w:tcW w:w="593" w:type="pct"/>
                  <w:gridSpan w:val="2"/>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19</w:t>
                  </w:r>
                  <w:r w:rsidR="00D32EBC">
                    <w:rPr>
                      <w:lang w:eastAsia="en-US"/>
                    </w:rPr>
                    <w:t> </w:t>
                  </w:r>
                  <w:r w:rsidR="002738B5" w:rsidRPr="00AB6933">
                    <w:rPr>
                      <w:lang w:eastAsia="en-US"/>
                    </w:rPr>
                    <w:t>972</w:t>
                  </w:r>
                </w:p>
              </w:tc>
              <w:tc>
                <w:tcPr>
                  <w:tcW w:w="424" w:type="pct"/>
                  <w:vAlign w:val="bottom"/>
                </w:tcPr>
                <w:p w:rsidR="002738B5" w:rsidRPr="00AB6933" w:rsidRDefault="002738B5" w:rsidP="00AF252E">
                  <w:pPr>
                    <w:pStyle w:val="TableBodyText"/>
                    <w:rPr>
                      <w:lang w:eastAsia="en-US"/>
                    </w:rPr>
                  </w:pPr>
                  <w:r w:rsidRPr="00AB6933">
                    <w:rPr>
                      <w:lang w:eastAsia="en-US"/>
                    </w:rPr>
                    <w:t>0.48</w:t>
                  </w:r>
                </w:p>
              </w:tc>
              <w:tc>
                <w:tcPr>
                  <w:tcW w:w="592" w:type="pct"/>
                  <w:gridSpan w:val="2"/>
                  <w:vAlign w:val="bottom"/>
                </w:tcPr>
                <w:p w:rsidR="002738B5" w:rsidRPr="00AB6933" w:rsidRDefault="002738B5" w:rsidP="00AF252E">
                  <w:pPr>
                    <w:pStyle w:val="TableBodyText"/>
                    <w:rPr>
                      <w:lang w:eastAsia="en-US"/>
                    </w:rPr>
                  </w:pPr>
                  <w:r w:rsidRPr="00AB6933">
                    <w:rPr>
                      <w:lang w:eastAsia="en-US"/>
                    </w:rPr>
                    <w:t>0</w:t>
                  </w:r>
                </w:p>
              </w:tc>
              <w:tc>
                <w:tcPr>
                  <w:tcW w:w="524" w:type="pct"/>
                  <w:vAlign w:val="bottom"/>
                </w:tcPr>
                <w:p w:rsidR="002738B5" w:rsidRPr="00AB6933" w:rsidRDefault="002738B5" w:rsidP="00AF252E">
                  <w:pPr>
                    <w:pStyle w:val="TableBodyText"/>
                    <w:rPr>
                      <w:lang w:eastAsia="en-US"/>
                    </w:rPr>
                  </w:pPr>
                  <w:r w:rsidRPr="00AB6933">
                    <w:rPr>
                      <w:lang w:eastAsia="en-US"/>
                    </w:rPr>
                    <w:t>83.16</w:t>
                  </w:r>
                </w:p>
              </w:tc>
              <w:tc>
                <w:tcPr>
                  <w:tcW w:w="748" w:type="pct"/>
                  <w:gridSpan w:val="2"/>
                  <w:vAlign w:val="bottom"/>
                </w:tcPr>
                <w:p w:rsidR="002738B5" w:rsidRPr="00AB6933" w:rsidRDefault="002738B5" w:rsidP="00AF252E">
                  <w:pPr>
                    <w:pStyle w:val="TableBodyText"/>
                    <w:rPr>
                      <w:lang w:eastAsia="en-US"/>
                    </w:rPr>
                  </w:pPr>
                  <w:r w:rsidRPr="00AB6933">
                    <w:rPr>
                      <w:lang w:eastAsia="en-US"/>
                    </w:rPr>
                    <w:t>9</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AB6933" w:rsidRDefault="002738B5" w:rsidP="00AF252E">
                  <w:pPr>
                    <w:pStyle w:val="TableBodyText"/>
                    <w:rPr>
                      <w:lang w:eastAsia="en-US"/>
                    </w:rPr>
                  </w:pPr>
                  <w:r w:rsidRPr="00AB6933">
                    <w:rPr>
                      <w:lang w:eastAsia="en-US"/>
                    </w:rPr>
                    <w:t>606</w:t>
                  </w:r>
                </w:p>
              </w:tc>
              <w:tc>
                <w:tcPr>
                  <w:tcW w:w="509" w:type="pct"/>
                  <w:vAlign w:val="bottom"/>
                </w:tcPr>
                <w:p w:rsidR="002738B5" w:rsidRPr="00AB6933" w:rsidRDefault="002738B5" w:rsidP="00AF252E">
                  <w:pPr>
                    <w:pStyle w:val="TableBodyText"/>
                    <w:rPr>
                      <w:lang w:eastAsia="en-US"/>
                    </w:rPr>
                  </w:pPr>
                  <w:r w:rsidRPr="00AB6933">
                    <w:rPr>
                      <w:lang w:eastAsia="en-US"/>
                    </w:rPr>
                    <w:t>8.95</w:t>
                  </w:r>
                </w:p>
              </w:tc>
              <w:tc>
                <w:tcPr>
                  <w:tcW w:w="593" w:type="pct"/>
                  <w:gridSpan w:val="2"/>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17</w:t>
                  </w:r>
                  <w:r w:rsidR="00D32EBC">
                    <w:rPr>
                      <w:lang w:eastAsia="en-US"/>
                    </w:rPr>
                    <w:t> </w:t>
                  </w:r>
                  <w:r w:rsidR="002738B5" w:rsidRPr="00AB6933">
                    <w:rPr>
                      <w:lang w:eastAsia="en-US"/>
                    </w:rPr>
                    <w:t>068</w:t>
                  </w:r>
                </w:p>
              </w:tc>
              <w:tc>
                <w:tcPr>
                  <w:tcW w:w="424" w:type="pct"/>
                  <w:shd w:val="clear" w:color="auto" w:fill="auto"/>
                  <w:vAlign w:val="bottom"/>
                </w:tcPr>
                <w:p w:rsidR="002738B5" w:rsidRPr="00AB6933" w:rsidRDefault="002738B5" w:rsidP="00AF252E">
                  <w:pPr>
                    <w:pStyle w:val="TableBodyText"/>
                    <w:rPr>
                      <w:lang w:eastAsia="en-US"/>
                    </w:rPr>
                  </w:pPr>
                  <w:r w:rsidRPr="00AB6933">
                    <w:rPr>
                      <w:lang w:eastAsia="en-US"/>
                    </w:rPr>
                    <w:t>0.27</w:t>
                  </w:r>
                </w:p>
              </w:tc>
              <w:tc>
                <w:tcPr>
                  <w:tcW w:w="592" w:type="pct"/>
                  <w:gridSpan w:val="2"/>
                  <w:vAlign w:val="bottom"/>
                </w:tcPr>
                <w:p w:rsidR="002738B5" w:rsidRPr="00AB6933" w:rsidRDefault="002738B5" w:rsidP="00AF252E">
                  <w:pPr>
                    <w:pStyle w:val="TableBodyText"/>
                    <w:rPr>
                      <w:lang w:eastAsia="en-US"/>
                    </w:rPr>
                  </w:pPr>
                  <w:r w:rsidRPr="00AB6933">
                    <w:rPr>
                      <w:lang w:eastAsia="en-US"/>
                    </w:rPr>
                    <w:t>0</w:t>
                  </w:r>
                </w:p>
              </w:tc>
              <w:tc>
                <w:tcPr>
                  <w:tcW w:w="524" w:type="pct"/>
                  <w:vAlign w:val="bottom"/>
                </w:tcPr>
                <w:p w:rsidR="002738B5" w:rsidRPr="00AB6933" w:rsidRDefault="002738B5" w:rsidP="00AF252E">
                  <w:pPr>
                    <w:pStyle w:val="TableBodyText"/>
                    <w:rPr>
                      <w:lang w:eastAsia="en-US"/>
                    </w:rPr>
                  </w:pPr>
                  <w:r w:rsidRPr="00AB6933">
                    <w:rPr>
                      <w:lang w:eastAsia="en-US"/>
                    </w:rPr>
                    <w:t>90.78</w:t>
                  </w:r>
                </w:p>
              </w:tc>
              <w:tc>
                <w:tcPr>
                  <w:tcW w:w="748" w:type="pct"/>
                  <w:gridSpan w:val="2"/>
                  <w:vAlign w:val="bottom"/>
                </w:tcPr>
                <w:p w:rsidR="002738B5" w:rsidRPr="00AB6933" w:rsidRDefault="002738B5" w:rsidP="00AF252E">
                  <w:pPr>
                    <w:pStyle w:val="TableBodyText"/>
                    <w:rPr>
                      <w:lang w:eastAsia="en-US"/>
                    </w:rPr>
                  </w:pPr>
                  <w:r w:rsidRPr="00AB6933">
                    <w:rPr>
                      <w:lang w:eastAsia="en-US"/>
                    </w:rPr>
                    <w:t>8</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AB6933" w:rsidRDefault="002738B5" w:rsidP="00AF252E">
                  <w:pPr>
                    <w:pStyle w:val="TableBodyText"/>
                    <w:rPr>
                      <w:lang w:eastAsia="en-US"/>
                    </w:rPr>
                  </w:pPr>
                  <w:r w:rsidRPr="00AB6933">
                    <w:rPr>
                      <w:lang w:eastAsia="en-US"/>
                    </w:rPr>
                    <w:t>586</w:t>
                  </w:r>
                </w:p>
              </w:tc>
              <w:tc>
                <w:tcPr>
                  <w:tcW w:w="509" w:type="pct"/>
                  <w:tcBorders>
                    <w:bottom w:val="single" w:sz="6" w:space="0" w:color="BFBFBF"/>
                  </w:tcBorders>
                  <w:vAlign w:val="bottom"/>
                </w:tcPr>
                <w:p w:rsidR="002738B5" w:rsidRPr="00AB6933" w:rsidRDefault="002738B5" w:rsidP="00AF252E">
                  <w:pPr>
                    <w:pStyle w:val="TableBodyText"/>
                    <w:rPr>
                      <w:lang w:eastAsia="en-US"/>
                    </w:rPr>
                  </w:pPr>
                  <w:r w:rsidRPr="00AB6933">
                    <w:rPr>
                      <w:lang w:eastAsia="en-US"/>
                    </w:rPr>
                    <w:t>21.50</w:t>
                  </w:r>
                </w:p>
              </w:tc>
              <w:tc>
                <w:tcPr>
                  <w:tcW w:w="593" w:type="pct"/>
                  <w:gridSpan w:val="2"/>
                  <w:tcBorders>
                    <w:bottom w:val="single" w:sz="6" w:space="0" w:color="BFBFBF"/>
                  </w:tcBorders>
                  <w:vAlign w:val="bottom"/>
                </w:tcPr>
                <w:p w:rsidR="002738B5" w:rsidRPr="00AB6933" w:rsidRDefault="00E474AC" w:rsidP="00AF252E">
                  <w:pPr>
                    <w:pStyle w:val="TableBodyText"/>
                    <w:rPr>
                      <w:lang w:eastAsia="en-US"/>
                    </w:rPr>
                  </w:pPr>
                  <w:r>
                    <w:rPr>
                      <w:lang w:eastAsia="en-US"/>
                    </w:rPr>
                    <w:noBreakHyphen/>
                  </w:r>
                  <w:r w:rsidR="002738B5" w:rsidRPr="00AB6933">
                    <w:rPr>
                      <w:lang w:eastAsia="en-US"/>
                    </w:rPr>
                    <w:t>15</w:t>
                  </w:r>
                  <w:r w:rsidR="00D32EBC">
                    <w:rPr>
                      <w:lang w:eastAsia="en-US"/>
                    </w:rPr>
                    <w:t> </w:t>
                  </w:r>
                  <w:r w:rsidR="002738B5" w:rsidRPr="00AB6933">
                    <w:rPr>
                      <w:lang w:eastAsia="en-US"/>
                    </w:rPr>
                    <w:t>662</w:t>
                  </w:r>
                </w:p>
              </w:tc>
              <w:tc>
                <w:tcPr>
                  <w:tcW w:w="424" w:type="pct"/>
                  <w:tcBorders>
                    <w:bottom w:val="single" w:sz="6" w:space="0" w:color="BFBFBF"/>
                  </w:tcBorders>
                  <w:shd w:val="clear" w:color="auto" w:fill="auto"/>
                  <w:vAlign w:val="bottom"/>
                </w:tcPr>
                <w:p w:rsidR="002738B5" w:rsidRPr="00AB6933" w:rsidRDefault="002738B5" w:rsidP="00AF252E">
                  <w:pPr>
                    <w:pStyle w:val="TableBodyText"/>
                    <w:rPr>
                      <w:lang w:eastAsia="en-US"/>
                    </w:rPr>
                  </w:pPr>
                  <w:r w:rsidRPr="00AB6933">
                    <w:rPr>
                      <w:lang w:eastAsia="en-US"/>
                    </w:rPr>
                    <w:t>0.65</w:t>
                  </w:r>
                </w:p>
              </w:tc>
              <w:tc>
                <w:tcPr>
                  <w:tcW w:w="592" w:type="pct"/>
                  <w:gridSpan w:val="2"/>
                  <w:tcBorders>
                    <w:bottom w:val="single" w:sz="6" w:space="0" w:color="BFBFBF"/>
                  </w:tcBorders>
                  <w:vAlign w:val="bottom"/>
                </w:tcPr>
                <w:p w:rsidR="002738B5" w:rsidRPr="00AB6933" w:rsidRDefault="002738B5" w:rsidP="00AF252E">
                  <w:pPr>
                    <w:pStyle w:val="TableBodyText"/>
                    <w:rPr>
                      <w:lang w:eastAsia="en-US"/>
                    </w:rPr>
                  </w:pPr>
                  <w:r w:rsidRPr="00AB6933">
                    <w:rPr>
                      <w:lang w:eastAsia="en-US"/>
                    </w:rPr>
                    <w:t>0</w:t>
                  </w:r>
                </w:p>
              </w:tc>
              <w:tc>
                <w:tcPr>
                  <w:tcW w:w="524" w:type="pct"/>
                  <w:tcBorders>
                    <w:bottom w:val="single" w:sz="6" w:space="0" w:color="BFBFBF"/>
                  </w:tcBorders>
                  <w:vAlign w:val="bottom"/>
                </w:tcPr>
                <w:p w:rsidR="002738B5" w:rsidRPr="00AB6933" w:rsidRDefault="002738B5" w:rsidP="00AF252E">
                  <w:pPr>
                    <w:pStyle w:val="TableBodyText"/>
                    <w:rPr>
                      <w:lang w:eastAsia="en-US"/>
                    </w:rPr>
                  </w:pPr>
                  <w:r w:rsidRPr="00AB6933">
                    <w:rPr>
                      <w:lang w:eastAsia="en-US"/>
                    </w:rPr>
                    <w:t>77.85</w:t>
                  </w:r>
                </w:p>
              </w:tc>
              <w:tc>
                <w:tcPr>
                  <w:tcW w:w="748" w:type="pct"/>
                  <w:gridSpan w:val="2"/>
                  <w:tcBorders>
                    <w:bottom w:val="single" w:sz="6" w:space="0" w:color="BFBFBF"/>
                  </w:tcBorders>
                  <w:vAlign w:val="bottom"/>
                </w:tcPr>
                <w:p w:rsidR="002738B5" w:rsidRPr="00AB6933" w:rsidRDefault="002738B5" w:rsidP="00AF252E">
                  <w:pPr>
                    <w:pStyle w:val="TableBodyText"/>
                    <w:rPr>
                      <w:lang w:eastAsia="en-US"/>
                    </w:rPr>
                  </w:pPr>
                  <w:r w:rsidRPr="00AB6933">
                    <w:rPr>
                      <w:lang w:eastAsia="en-US"/>
                    </w:rPr>
                    <w:t>24</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2738B5" w:rsidTr="00AF252E">
        <w:trPr>
          <w:cantSplit/>
        </w:trPr>
        <w:tc>
          <w:tcPr>
            <w:tcW w:w="8909"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tcBorders>
              <w:top w:val="single" w:sz="6" w:space="0" w:color="78A22F"/>
              <w:left w:val="nil"/>
              <w:bottom w:val="nil"/>
              <w:right w:val="nil"/>
            </w:tcBorders>
          </w:tcPr>
          <w:p w:rsidR="002738B5" w:rsidRPr="00626D32" w:rsidRDefault="002738B5" w:rsidP="00AF252E">
            <w:pPr>
              <w:pStyle w:val="BoxSpaceBelow"/>
            </w:pPr>
          </w:p>
        </w:tc>
      </w:tr>
    </w:tbl>
    <w:p w:rsidR="00FB374B" w:rsidRDefault="00AF4108" w:rsidP="00827B08">
      <w:pPr>
        <w:pStyle w:val="BodyText"/>
      </w:pPr>
      <w:r>
        <w:t>T</w:t>
      </w:r>
      <w:r w:rsidR="003A3C79">
        <w:t>he average loss of net income recorded by those</w:t>
      </w:r>
      <w:r w:rsidR="00A74CDD">
        <w:t xml:space="preserve"> working</w:t>
      </w:r>
      <w:r w:rsidR="003A3C79">
        <w:t xml:space="preserve"> households where one or more minimum wage worker loses their job</w:t>
      </w:r>
      <w:r>
        <w:t xml:space="preserve"> (table</w:t>
      </w:r>
      <w:r w:rsidR="00E474AC">
        <w:t> </w:t>
      </w:r>
      <w:r>
        <w:t>2.11)</w:t>
      </w:r>
      <w:r w:rsidR="00A74CDD">
        <w:t xml:space="preserve"> </w:t>
      </w:r>
      <w:r>
        <w:t>has some similarities with the results of the simulations undertaken</w:t>
      </w:r>
      <w:r w:rsidR="00A74CDD">
        <w:t xml:space="preserve"> by Dockery, Ong and Seymour (2008). Using 2006 HILDA data, these authors estimated that the net annual disposable income of income units containing displaced minimum wage workers would fall by between 10 and 14 thousand dollars (depending on whether these workers received the Newstart </w:t>
      </w:r>
      <w:r w:rsidR="006631A8">
        <w:t>A</w:t>
      </w:r>
      <w:r w:rsidR="00A74CDD">
        <w:t>llowance</w:t>
      </w:r>
      <w:r w:rsidRPr="00AF4108">
        <w:t xml:space="preserve"> </w:t>
      </w:r>
      <w:r>
        <w:t>or moved out of the labour force</w:t>
      </w:r>
      <w:r w:rsidR="00A74CDD">
        <w:t xml:space="preserve">). </w:t>
      </w:r>
    </w:p>
    <w:p w:rsidR="00AD38A9" w:rsidRDefault="00AD38A9" w:rsidP="009B55BB">
      <w:pPr>
        <w:pStyle w:val="Heading4"/>
      </w:pPr>
      <w:r>
        <w:lastRenderedPageBreak/>
        <w:t>Direct fiscal impact</w:t>
      </w:r>
    </w:p>
    <w:p w:rsidR="00AD38A9" w:rsidRDefault="00AD38A9" w:rsidP="00AD38A9">
      <w:pPr>
        <w:pStyle w:val="BodyText"/>
      </w:pPr>
      <w:r>
        <w:t>The direct fiscal impact was again estimated using the procedure outlined above. Under the revised employment elasticity, the estimated impact on government finances associated with the increase in the minimum wage is a net fiscal expenditure of around $163 million per year. This</w:t>
      </w:r>
      <w:r w:rsidR="00DC1FEE">
        <w:t xml:space="preserve"> result</w:t>
      </w:r>
      <w:r>
        <w:t xml:space="preserve"> illustrates that the sign and magnitude of the fiscal impacts are sensitive to the </w:t>
      </w:r>
      <w:r w:rsidR="00E22A16">
        <w:t xml:space="preserve">employment </w:t>
      </w:r>
      <w:r>
        <w:t xml:space="preserve">elasticity assumptions. In general, the more negative the elasticity, the more negative the fiscal impacts of increasing the minimum wage. Intuitively, this is because the government receives less in taxes and pays out more in income support when </w:t>
      </w:r>
      <w:r w:rsidR="00E22A16">
        <w:t>disemployment occurs</w:t>
      </w:r>
      <w:r>
        <w:t xml:space="preserve">. </w:t>
      </w:r>
    </w:p>
    <w:p w:rsidR="00AE79F0" w:rsidRDefault="00AE79F0" w:rsidP="00540E4B">
      <w:pPr>
        <w:pStyle w:val="Heading3"/>
      </w:pPr>
      <w:r>
        <w:t>Some implications and sensitivity analyses</w:t>
      </w:r>
    </w:p>
    <w:p w:rsidR="002738B5" w:rsidRDefault="002738B5" w:rsidP="00AF252E">
      <w:pPr>
        <w:pStyle w:val="BodyText"/>
      </w:pPr>
      <w:r>
        <w:t xml:space="preserve">The modelling </w:t>
      </w:r>
      <w:r w:rsidR="00341CAE">
        <w:t>results show</w:t>
      </w:r>
      <w:r>
        <w:t xml:space="preserve"> that, unsurprisingly, in the absence of negative employment effects, minimum wage increases lift the gross and net incomes of minimum wage households, and lead to some compression in incomes across working households.</w:t>
      </w:r>
      <w:r w:rsidRPr="00262FA6">
        <w:t xml:space="preserve"> </w:t>
      </w:r>
      <w:r>
        <w:t>However, simulation results also illustrate that</w:t>
      </w:r>
      <w:r w:rsidRPr="00385689">
        <w:t xml:space="preserve"> the impact on the living standards of </w:t>
      </w:r>
      <w:r>
        <w:t xml:space="preserve">all </w:t>
      </w:r>
      <w:r w:rsidRPr="00385689">
        <w:t>people at the lower end of the household income distribution is likely to be rela</w:t>
      </w:r>
      <w:r>
        <w:t xml:space="preserve">tively limited in absolute terms, primarily because these households are less likely to contain minimum wage workers (or indeed any workers). This conclusion </w:t>
      </w:r>
      <w:r w:rsidR="00AF4108">
        <w:t>is not</w:t>
      </w:r>
      <w:r>
        <w:t xml:space="preserve"> sensitive to varying key assumptions used to identify minimum wage workers, including </w:t>
      </w:r>
      <w:r w:rsidR="00E22A16">
        <w:t xml:space="preserve">changing </w:t>
      </w:r>
      <w:r>
        <w:t>the upper</w:t>
      </w:r>
      <w:r w:rsidR="00EB0567">
        <w:t xml:space="preserve"> and lower</w:t>
      </w:r>
      <w:r>
        <w:t xml:space="preserve"> bound</w:t>
      </w:r>
      <w:r w:rsidR="00EB0567">
        <w:t>s</w:t>
      </w:r>
      <w:r>
        <w:t xml:space="preserve"> of the minimum wage band and the top</w:t>
      </w:r>
      <w:r w:rsidR="00E474AC">
        <w:noBreakHyphen/>
      </w:r>
      <w:r>
        <w:t>coding of hours worked (table</w:t>
      </w:r>
      <w:r w:rsidR="00E474AC">
        <w:t> </w:t>
      </w:r>
      <w:r w:rsidR="000E0519">
        <w:t>2.1</w:t>
      </w:r>
      <w:r w:rsidR="00645B40">
        <w:t>2</w:t>
      </w:r>
      <w:r>
        <w:t xml:space="preserve"> and appendix </w:t>
      </w:r>
      <w:r w:rsidR="00AF285E">
        <w:t xml:space="preserve">sections </w:t>
      </w:r>
      <w:proofErr w:type="spellStart"/>
      <w:r w:rsidR="000E0519">
        <w:t>A</w:t>
      </w:r>
      <w:r w:rsidR="00AF285E">
        <w:t>.</w:t>
      </w:r>
      <w:r w:rsidR="00EB0567">
        <w:t>1</w:t>
      </w:r>
      <w:proofErr w:type="spellEnd"/>
      <w:r w:rsidR="00AF285E">
        <w:t xml:space="preserve"> to </w:t>
      </w:r>
      <w:proofErr w:type="spellStart"/>
      <w:r w:rsidR="000E0519">
        <w:t>A.6</w:t>
      </w:r>
      <w:proofErr w:type="spellEnd"/>
      <w:r>
        <w:t xml:space="preserve">). </w:t>
      </w:r>
    </w:p>
    <w:p w:rsidR="002738B5" w:rsidRDefault="002738B5" w:rsidP="00AF252E">
      <w:pPr>
        <w:pStyle w:val="BodyText"/>
      </w:pPr>
      <w:r>
        <w:t xml:space="preserve">In conducting these sensitivity analyses, each parameter was varied in turn while all other assumptions were held constant. The wider the band for identifying minimum wage workers, the greater the proportion of workers who receive an increase in wages, and the greater the increase in net income. </w:t>
      </w:r>
      <w:r w:rsidR="00AF4108">
        <w:t>Conversely, when the band is narrowed by setting the lower bound at 80 per cent of the minimum wage</w:t>
      </w:r>
      <w:r w:rsidR="008B18A9">
        <w:t>, or the upper bound at 105 per cent</w:t>
      </w:r>
      <w:r w:rsidR="00AF4108">
        <w:t xml:space="preserve">, the </w:t>
      </w:r>
      <w:r w:rsidR="009A231B">
        <w:t>increase in net income is smaller. W</w:t>
      </w:r>
      <w:r>
        <w:t xml:space="preserve">hile households in the lowest quintile receive greater benefits from an increase in the minimum wage with wider bands, their share of the total increase in net income falls. For example, when the upper bound is set at 130 per cent, they receive only 22 per cent of the increase in income </w:t>
      </w:r>
      <w:r w:rsidR="00E22A16">
        <w:t xml:space="preserve">that accrues </w:t>
      </w:r>
      <w:r>
        <w:t xml:space="preserve">to the third quintile. That figure rises to </w:t>
      </w:r>
      <w:r w:rsidR="008B18A9">
        <w:t xml:space="preserve">26 </w:t>
      </w:r>
      <w:r>
        <w:t xml:space="preserve">per cent under the </w:t>
      </w:r>
      <w:r w:rsidR="008B18A9">
        <w:t xml:space="preserve">120 </w:t>
      </w:r>
      <w:r>
        <w:t>per cent cut</w:t>
      </w:r>
      <w:r w:rsidR="00E474AC">
        <w:noBreakHyphen/>
      </w:r>
      <w:r>
        <w:t>off. The top</w:t>
      </w:r>
      <w:r w:rsidR="008B18A9">
        <w:t>-</w:t>
      </w:r>
      <w:r>
        <w:t xml:space="preserve">coding of hours affects only a small proportion of workers and has little effect on the results. </w:t>
      </w:r>
    </w:p>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2738B5" w:rsidTr="00AF252E">
        <w:tc>
          <w:tcPr>
            <w:tcW w:w="8909" w:type="dxa"/>
            <w:gridSpan w:val="2"/>
            <w:tcBorders>
              <w:top w:val="single" w:sz="6" w:space="0" w:color="78A22F"/>
              <w:left w:val="nil"/>
              <w:bottom w:val="nil"/>
              <w:right w:val="nil"/>
            </w:tcBorders>
            <w:shd w:val="clear" w:color="auto" w:fill="auto"/>
          </w:tcPr>
          <w:p w:rsidR="002738B5" w:rsidRPr="00DC02CF" w:rsidRDefault="002738B5" w:rsidP="00AF252E">
            <w:pPr>
              <w:pStyle w:val="TableTitle"/>
            </w:pPr>
            <w:r>
              <w:rPr>
                <w:b w:val="0"/>
              </w:rPr>
              <w:t xml:space="preserve">Table </w:t>
            </w:r>
            <w:r w:rsidR="000E0519">
              <w:rPr>
                <w:b w:val="0"/>
              </w:rPr>
              <w:t>2.1</w:t>
            </w:r>
            <w:r w:rsidR="00645B40">
              <w:rPr>
                <w:b w:val="0"/>
              </w:rPr>
              <w:t>2</w:t>
            </w:r>
            <w:r>
              <w:tab/>
              <w:t xml:space="preserve">Change in household net income </w:t>
            </w:r>
            <w:r>
              <w:br/>
              <w:t>by equivalised household income quintile</w:t>
            </w:r>
            <w:r>
              <w:br/>
              <w:t>under different coverage assumptions</w:t>
            </w:r>
            <w:proofErr w:type="spellStart"/>
            <w:r w:rsidRPr="00610184">
              <w:rPr>
                <w:rStyle w:val="NoteLabel"/>
                <w:b/>
              </w:rPr>
              <w:t>a</w:t>
            </w:r>
            <w:r w:rsidR="00C15245">
              <w:rPr>
                <w:rStyle w:val="NoteLabel"/>
                <w:b/>
              </w:rPr>
              <w:t>,b</w:t>
            </w:r>
            <w:proofErr w:type="spellEnd"/>
          </w:p>
          <w:p w:rsidR="002738B5" w:rsidRPr="00784A05" w:rsidRDefault="002738B5" w:rsidP="00AF252E">
            <w:pPr>
              <w:pStyle w:val="Subtitle"/>
            </w:pPr>
            <w:r>
              <w:t>Average gain, 2.9 per cent increase in the minimum wage, no job loss</w:t>
            </w:r>
          </w:p>
        </w:tc>
      </w:tr>
      <w:tr w:rsidR="002738B5" w:rsidTr="00AF252E">
        <w:trPr>
          <w:cantSplit/>
        </w:trPr>
        <w:tc>
          <w:tcPr>
            <w:tcW w:w="8909" w:type="dxa"/>
            <w:gridSpan w:val="2"/>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32"/>
              <w:gridCol w:w="1396"/>
              <w:gridCol w:w="857"/>
              <w:gridCol w:w="1130"/>
              <w:gridCol w:w="1126"/>
              <w:gridCol w:w="1128"/>
              <w:gridCol w:w="1128"/>
              <w:gridCol w:w="1128"/>
            </w:tblGrid>
            <w:tr w:rsidR="00BA56C8" w:rsidTr="009A231B">
              <w:tc>
                <w:tcPr>
                  <w:tcW w:w="424" w:type="pct"/>
                  <w:tcBorders>
                    <w:top w:val="single" w:sz="6" w:space="0" w:color="BFBFBF"/>
                    <w:bottom w:val="single" w:sz="6" w:space="0" w:color="BFBFBF"/>
                  </w:tcBorders>
                  <w:shd w:val="clear" w:color="auto" w:fill="auto"/>
                  <w:tcMar>
                    <w:top w:w="28" w:type="dxa"/>
                  </w:tcMar>
                </w:tcPr>
                <w:p w:rsidR="00BA56C8" w:rsidRDefault="00BA56C8" w:rsidP="00AF252E">
                  <w:pPr>
                    <w:pStyle w:val="TableColumnHeading"/>
                    <w:jc w:val="left"/>
                  </w:pPr>
                  <w:r>
                    <w:t>Quintile</w:t>
                  </w:r>
                </w:p>
              </w:tc>
              <w:tc>
                <w:tcPr>
                  <w:tcW w:w="809" w:type="pct"/>
                  <w:tcBorders>
                    <w:top w:val="single" w:sz="6" w:space="0" w:color="BFBFBF"/>
                    <w:bottom w:val="single" w:sz="6" w:space="0" w:color="BFBFBF"/>
                  </w:tcBorders>
                  <w:shd w:val="clear" w:color="auto" w:fill="auto"/>
                  <w:tcMar>
                    <w:top w:w="28" w:type="dxa"/>
                  </w:tcMar>
                </w:tcPr>
                <w:p w:rsidR="00BA56C8" w:rsidRDefault="00C15245" w:rsidP="00C15245">
                  <w:pPr>
                    <w:pStyle w:val="TableColumnHeading"/>
                    <w:framePr w:w="2155" w:hSpace="227" w:vSpace="181" w:wrap="around" w:vAnchor="text" w:hAnchor="page" w:xAlign="outside" w:y="1"/>
                    <w:rPr>
                      <w:i w:val="0"/>
                    </w:rPr>
                  </w:pPr>
                  <w:r>
                    <w:t>Basic scenario</w:t>
                  </w:r>
                  <w:r>
                    <w:rPr>
                      <w:rStyle w:val="NoteLabel"/>
                      <w:i w:val="0"/>
                    </w:rPr>
                    <w:t>c</w:t>
                  </w:r>
                </w:p>
              </w:tc>
              <w:tc>
                <w:tcPr>
                  <w:tcW w:w="497" w:type="pct"/>
                  <w:tcBorders>
                    <w:top w:val="single" w:sz="6" w:space="0" w:color="BFBFBF"/>
                    <w:bottom w:val="single" w:sz="6" w:space="0" w:color="BFBFBF"/>
                  </w:tcBorders>
                </w:tcPr>
                <w:p w:rsidR="00BA56C8" w:rsidRDefault="00BA56C8" w:rsidP="00AF252E">
                  <w:pPr>
                    <w:pStyle w:val="TableColumnHeading"/>
                    <w:ind w:right="28"/>
                  </w:pPr>
                  <w:r>
                    <w:t>105% upper bound</w:t>
                  </w:r>
                </w:p>
              </w:tc>
              <w:tc>
                <w:tcPr>
                  <w:tcW w:w="655" w:type="pct"/>
                  <w:tcBorders>
                    <w:top w:val="single" w:sz="6" w:space="0" w:color="BFBFBF"/>
                    <w:bottom w:val="single" w:sz="6" w:space="0" w:color="BFBFBF"/>
                  </w:tcBorders>
                </w:tcPr>
                <w:p w:rsidR="00BA56C8" w:rsidRDefault="00BA56C8" w:rsidP="00AF252E">
                  <w:pPr>
                    <w:pStyle w:val="TableColumnHeading"/>
                  </w:pPr>
                  <w:r>
                    <w:t>120% upper bound</w:t>
                  </w:r>
                </w:p>
              </w:tc>
              <w:tc>
                <w:tcPr>
                  <w:tcW w:w="653" w:type="pct"/>
                  <w:tcBorders>
                    <w:top w:val="single" w:sz="6" w:space="0" w:color="BFBFBF"/>
                    <w:bottom w:val="single" w:sz="6" w:space="0" w:color="BFBFBF"/>
                  </w:tcBorders>
                  <w:shd w:val="clear" w:color="auto" w:fill="auto"/>
                  <w:tcMar>
                    <w:top w:w="28" w:type="dxa"/>
                  </w:tcMar>
                </w:tcPr>
                <w:p w:rsidR="00BA56C8" w:rsidRDefault="00BA56C8" w:rsidP="00AF252E">
                  <w:pPr>
                    <w:pStyle w:val="TableColumnHeading"/>
                    <w:ind w:right="28"/>
                  </w:pPr>
                  <w:r>
                    <w:t>130% upper bound</w:t>
                  </w:r>
                </w:p>
              </w:tc>
              <w:tc>
                <w:tcPr>
                  <w:tcW w:w="654" w:type="pct"/>
                  <w:tcBorders>
                    <w:top w:val="single" w:sz="6" w:space="0" w:color="BFBFBF"/>
                    <w:bottom w:val="single" w:sz="6" w:space="0" w:color="BFBFBF"/>
                  </w:tcBorders>
                </w:tcPr>
                <w:p w:rsidR="00BA56C8" w:rsidRDefault="00BA56C8" w:rsidP="00AF252E">
                  <w:pPr>
                    <w:pStyle w:val="TableColumnHeading"/>
                  </w:pPr>
                  <w:r>
                    <w:t>80% lower bound</w:t>
                  </w:r>
                </w:p>
              </w:tc>
              <w:tc>
                <w:tcPr>
                  <w:tcW w:w="654" w:type="pct"/>
                  <w:tcBorders>
                    <w:top w:val="single" w:sz="6" w:space="0" w:color="BFBFBF"/>
                    <w:bottom w:val="single" w:sz="6" w:space="0" w:color="BFBFBF"/>
                  </w:tcBorders>
                </w:tcPr>
                <w:p w:rsidR="00BA56C8" w:rsidRDefault="003A49A7" w:rsidP="00AF252E">
                  <w:pPr>
                    <w:pStyle w:val="TableColumnHeading"/>
                  </w:pPr>
                  <w:r>
                    <w:t>Top</w:t>
                  </w:r>
                  <w:r w:rsidR="00E474AC">
                    <w:noBreakHyphen/>
                  </w:r>
                  <w:r w:rsidR="00BA56C8">
                    <w:t>coding at 50 hours</w:t>
                  </w:r>
                </w:p>
              </w:tc>
              <w:tc>
                <w:tcPr>
                  <w:tcW w:w="654" w:type="pct"/>
                  <w:tcBorders>
                    <w:top w:val="single" w:sz="6" w:space="0" w:color="BFBFBF"/>
                    <w:bottom w:val="single" w:sz="6" w:space="0" w:color="BFBFBF"/>
                  </w:tcBorders>
                </w:tcPr>
                <w:p w:rsidR="00BA56C8" w:rsidRDefault="003A49A7" w:rsidP="00AF252E">
                  <w:pPr>
                    <w:pStyle w:val="TableColumnHeading"/>
                  </w:pPr>
                  <w:r>
                    <w:t>Top</w:t>
                  </w:r>
                  <w:r w:rsidR="00E474AC">
                    <w:noBreakHyphen/>
                  </w:r>
                  <w:r w:rsidR="00BA56C8">
                    <w:t>coding at 70 hours</w:t>
                  </w:r>
                </w:p>
              </w:tc>
            </w:tr>
            <w:tr w:rsidR="00BA56C8" w:rsidTr="009A231B">
              <w:tc>
                <w:tcPr>
                  <w:tcW w:w="424" w:type="pct"/>
                  <w:tcBorders>
                    <w:top w:val="single" w:sz="6" w:space="0" w:color="BFBFBF"/>
                  </w:tcBorders>
                </w:tcPr>
                <w:p w:rsidR="00BA56C8" w:rsidRDefault="00BA56C8" w:rsidP="00AF252E">
                  <w:pPr>
                    <w:pStyle w:val="TableUnitsRow"/>
                    <w:rPr>
                      <w:szCs w:val="24"/>
                    </w:rPr>
                  </w:pPr>
                </w:p>
              </w:tc>
              <w:tc>
                <w:tcPr>
                  <w:tcW w:w="809" w:type="pct"/>
                  <w:tcBorders>
                    <w:top w:val="single" w:sz="6" w:space="0" w:color="BFBFBF"/>
                  </w:tcBorders>
                  <w:vAlign w:val="bottom"/>
                </w:tcPr>
                <w:p w:rsidR="00BA56C8" w:rsidRPr="00380E5B" w:rsidRDefault="00BA56C8" w:rsidP="00AF252E">
                  <w:pPr>
                    <w:pStyle w:val="TableUnitsRow"/>
                    <w:rPr>
                      <w:i/>
                    </w:rPr>
                  </w:pPr>
                  <w:r>
                    <w:t>$</w:t>
                  </w:r>
                </w:p>
              </w:tc>
              <w:tc>
                <w:tcPr>
                  <w:tcW w:w="497" w:type="pct"/>
                  <w:tcBorders>
                    <w:top w:val="single" w:sz="6" w:space="0" w:color="BFBFBF"/>
                  </w:tcBorders>
                  <w:vAlign w:val="bottom"/>
                </w:tcPr>
                <w:p w:rsidR="00BA56C8" w:rsidRPr="00961EB0" w:rsidRDefault="00BA56C8" w:rsidP="00AF252E">
                  <w:pPr>
                    <w:pStyle w:val="TableUnitsRow"/>
                    <w:rPr>
                      <w:i/>
                      <w:lang w:eastAsia="en-US"/>
                    </w:rPr>
                  </w:pPr>
                  <w:r>
                    <w:rPr>
                      <w:lang w:eastAsia="en-US"/>
                    </w:rPr>
                    <w:t>$</w:t>
                  </w:r>
                </w:p>
              </w:tc>
              <w:tc>
                <w:tcPr>
                  <w:tcW w:w="655" w:type="pct"/>
                  <w:tcBorders>
                    <w:top w:val="single" w:sz="6" w:space="0" w:color="BFBFBF"/>
                  </w:tcBorders>
                  <w:vAlign w:val="bottom"/>
                </w:tcPr>
                <w:p w:rsidR="00BA56C8" w:rsidRPr="001F3A22" w:rsidRDefault="00BA56C8" w:rsidP="00AF252E">
                  <w:pPr>
                    <w:pStyle w:val="TableUnitsRow"/>
                    <w:rPr>
                      <w:i/>
                      <w:lang w:eastAsia="en-US"/>
                    </w:rPr>
                  </w:pPr>
                  <w:r>
                    <w:rPr>
                      <w:lang w:eastAsia="en-US"/>
                    </w:rPr>
                    <w:t>$</w:t>
                  </w:r>
                </w:p>
              </w:tc>
              <w:tc>
                <w:tcPr>
                  <w:tcW w:w="653" w:type="pct"/>
                  <w:tcBorders>
                    <w:top w:val="single" w:sz="6" w:space="0" w:color="BFBFBF"/>
                  </w:tcBorders>
                  <w:vAlign w:val="bottom"/>
                </w:tcPr>
                <w:p w:rsidR="00BA56C8" w:rsidRPr="001F3A22" w:rsidRDefault="00BA56C8" w:rsidP="00AF252E">
                  <w:pPr>
                    <w:pStyle w:val="TableUnitsRow"/>
                    <w:rPr>
                      <w:i/>
                      <w:lang w:eastAsia="en-US"/>
                    </w:rPr>
                  </w:pPr>
                  <w:r>
                    <w:rPr>
                      <w:lang w:eastAsia="en-US"/>
                    </w:rPr>
                    <w:t>$</w:t>
                  </w:r>
                </w:p>
              </w:tc>
              <w:tc>
                <w:tcPr>
                  <w:tcW w:w="654" w:type="pct"/>
                  <w:tcBorders>
                    <w:top w:val="single" w:sz="6" w:space="0" w:color="BFBFBF"/>
                  </w:tcBorders>
                </w:tcPr>
                <w:p w:rsidR="00BA56C8" w:rsidRDefault="00BA56C8" w:rsidP="00AF252E">
                  <w:pPr>
                    <w:pStyle w:val="TableUnitsRow"/>
                    <w:rPr>
                      <w:lang w:eastAsia="en-US"/>
                    </w:rPr>
                  </w:pPr>
                  <w:r>
                    <w:rPr>
                      <w:lang w:eastAsia="en-US"/>
                    </w:rPr>
                    <w:t>$</w:t>
                  </w:r>
                </w:p>
              </w:tc>
              <w:tc>
                <w:tcPr>
                  <w:tcW w:w="654" w:type="pct"/>
                  <w:tcBorders>
                    <w:top w:val="single" w:sz="6" w:space="0" w:color="BFBFBF"/>
                  </w:tcBorders>
                  <w:vAlign w:val="bottom"/>
                </w:tcPr>
                <w:p w:rsidR="00BA56C8" w:rsidRPr="001F3A22" w:rsidRDefault="00BA56C8" w:rsidP="00AF252E">
                  <w:pPr>
                    <w:pStyle w:val="TableUnitsRow"/>
                    <w:rPr>
                      <w:i/>
                      <w:lang w:eastAsia="en-US"/>
                    </w:rPr>
                  </w:pPr>
                  <w:r>
                    <w:rPr>
                      <w:lang w:eastAsia="en-US"/>
                    </w:rPr>
                    <w:t>$</w:t>
                  </w:r>
                </w:p>
              </w:tc>
              <w:tc>
                <w:tcPr>
                  <w:tcW w:w="654" w:type="pct"/>
                  <w:tcBorders>
                    <w:top w:val="single" w:sz="6" w:space="0" w:color="BFBFBF"/>
                  </w:tcBorders>
                  <w:vAlign w:val="bottom"/>
                </w:tcPr>
                <w:p w:rsidR="00BA56C8" w:rsidRPr="00DC02CF" w:rsidRDefault="00BA56C8" w:rsidP="00AF252E">
                  <w:pPr>
                    <w:pStyle w:val="TableUnitsRow"/>
                    <w:rPr>
                      <w:i/>
                      <w:lang w:eastAsia="en-US"/>
                    </w:rPr>
                  </w:pPr>
                  <w:r>
                    <w:rPr>
                      <w:lang w:eastAsia="en-US"/>
                    </w:rPr>
                    <w:t>$</w:t>
                  </w:r>
                </w:p>
              </w:tc>
            </w:tr>
            <w:tr w:rsidR="00BA56C8" w:rsidTr="009A231B">
              <w:tc>
                <w:tcPr>
                  <w:tcW w:w="424" w:type="pct"/>
                  <w:tcBorders>
                    <w:top w:val="single" w:sz="6" w:space="0" w:color="BFBFBF"/>
                  </w:tcBorders>
                </w:tcPr>
                <w:p w:rsidR="00BA56C8" w:rsidRDefault="00BA56C8" w:rsidP="00AF252E">
                  <w:pPr>
                    <w:pStyle w:val="TableUnitsRow"/>
                    <w:jc w:val="left"/>
                  </w:pPr>
                  <w:r>
                    <w:t>1</w:t>
                  </w:r>
                </w:p>
              </w:tc>
              <w:tc>
                <w:tcPr>
                  <w:tcW w:w="809" w:type="pct"/>
                  <w:tcBorders>
                    <w:top w:val="single" w:sz="6" w:space="0" w:color="BFBFBF"/>
                  </w:tcBorders>
                  <w:vAlign w:val="bottom"/>
                </w:tcPr>
                <w:p w:rsidR="00BA56C8" w:rsidRPr="00380E5B" w:rsidRDefault="00BA56C8" w:rsidP="00AF252E">
                  <w:pPr>
                    <w:pStyle w:val="TableBodyText"/>
                  </w:pPr>
                  <w:r w:rsidRPr="00380E5B">
                    <w:t>39</w:t>
                  </w:r>
                </w:p>
              </w:tc>
              <w:tc>
                <w:tcPr>
                  <w:tcW w:w="497" w:type="pct"/>
                  <w:tcBorders>
                    <w:top w:val="single" w:sz="6" w:space="0" w:color="BFBFBF"/>
                  </w:tcBorders>
                  <w:vAlign w:val="bottom"/>
                </w:tcPr>
                <w:p w:rsidR="00BA56C8" w:rsidRPr="00961EB0" w:rsidRDefault="00BA56C8" w:rsidP="00AF252E">
                  <w:pPr>
                    <w:pStyle w:val="TableBodyText"/>
                    <w:rPr>
                      <w:lang w:eastAsia="en-US"/>
                    </w:rPr>
                  </w:pPr>
                  <w:r w:rsidRPr="00961EB0">
                    <w:rPr>
                      <w:lang w:eastAsia="en-US"/>
                    </w:rPr>
                    <w:t>32</w:t>
                  </w:r>
                </w:p>
              </w:tc>
              <w:tc>
                <w:tcPr>
                  <w:tcW w:w="655" w:type="pct"/>
                  <w:tcBorders>
                    <w:top w:val="single" w:sz="6" w:space="0" w:color="BFBFBF"/>
                  </w:tcBorders>
                  <w:vAlign w:val="bottom"/>
                </w:tcPr>
                <w:p w:rsidR="00BA56C8" w:rsidRPr="001F3A22" w:rsidRDefault="00BA56C8" w:rsidP="00AF252E">
                  <w:pPr>
                    <w:pStyle w:val="TableBodyText"/>
                    <w:rPr>
                      <w:lang w:eastAsia="en-US"/>
                    </w:rPr>
                  </w:pPr>
                  <w:r w:rsidRPr="001F3A22">
                    <w:rPr>
                      <w:lang w:eastAsia="en-US"/>
                    </w:rPr>
                    <w:t>50</w:t>
                  </w:r>
                </w:p>
              </w:tc>
              <w:tc>
                <w:tcPr>
                  <w:tcW w:w="653" w:type="pct"/>
                  <w:tcBorders>
                    <w:top w:val="single" w:sz="6" w:space="0" w:color="BFBFBF"/>
                  </w:tcBorders>
                  <w:vAlign w:val="bottom"/>
                </w:tcPr>
                <w:p w:rsidR="00BA56C8" w:rsidRPr="001F3A22" w:rsidRDefault="00BA56C8" w:rsidP="00AF252E">
                  <w:pPr>
                    <w:pStyle w:val="TableBodyText"/>
                    <w:rPr>
                      <w:lang w:eastAsia="en-US"/>
                    </w:rPr>
                  </w:pPr>
                  <w:r w:rsidRPr="001F3A22">
                    <w:rPr>
                      <w:lang w:eastAsia="en-US"/>
                    </w:rPr>
                    <w:t>61</w:t>
                  </w:r>
                </w:p>
              </w:tc>
              <w:tc>
                <w:tcPr>
                  <w:tcW w:w="654" w:type="pct"/>
                  <w:tcBorders>
                    <w:top w:val="single" w:sz="6" w:space="0" w:color="BFBFBF"/>
                  </w:tcBorders>
                </w:tcPr>
                <w:p w:rsidR="00BA56C8" w:rsidRPr="001F3A22" w:rsidRDefault="00BA56C8" w:rsidP="00AF252E">
                  <w:pPr>
                    <w:pStyle w:val="TableBodyText"/>
                    <w:rPr>
                      <w:lang w:eastAsia="en-US"/>
                    </w:rPr>
                  </w:pPr>
                  <w:r>
                    <w:rPr>
                      <w:lang w:eastAsia="en-US"/>
                    </w:rPr>
                    <w:t>28</w:t>
                  </w:r>
                </w:p>
              </w:tc>
              <w:tc>
                <w:tcPr>
                  <w:tcW w:w="654" w:type="pct"/>
                  <w:tcBorders>
                    <w:top w:val="single" w:sz="6" w:space="0" w:color="BFBFBF"/>
                  </w:tcBorders>
                  <w:vAlign w:val="bottom"/>
                </w:tcPr>
                <w:p w:rsidR="00BA56C8" w:rsidRPr="001F3A22" w:rsidRDefault="00BA56C8" w:rsidP="00AF252E">
                  <w:pPr>
                    <w:pStyle w:val="TableBodyText"/>
                    <w:rPr>
                      <w:lang w:eastAsia="en-US"/>
                    </w:rPr>
                  </w:pPr>
                  <w:r w:rsidRPr="001F3A22">
                    <w:rPr>
                      <w:lang w:eastAsia="en-US"/>
                    </w:rPr>
                    <w:t>38</w:t>
                  </w:r>
                </w:p>
              </w:tc>
              <w:tc>
                <w:tcPr>
                  <w:tcW w:w="654" w:type="pct"/>
                  <w:tcBorders>
                    <w:top w:val="single" w:sz="6" w:space="0" w:color="BFBFBF"/>
                  </w:tcBorders>
                  <w:vAlign w:val="bottom"/>
                </w:tcPr>
                <w:p w:rsidR="00BA56C8" w:rsidRPr="00DC02CF" w:rsidRDefault="00BA56C8" w:rsidP="00AF252E">
                  <w:pPr>
                    <w:pStyle w:val="TableBodyText"/>
                    <w:rPr>
                      <w:lang w:eastAsia="en-US"/>
                    </w:rPr>
                  </w:pPr>
                  <w:r w:rsidRPr="00DC02CF">
                    <w:rPr>
                      <w:lang w:eastAsia="en-US"/>
                    </w:rPr>
                    <w:t>39</w:t>
                  </w:r>
                </w:p>
              </w:tc>
            </w:tr>
            <w:tr w:rsidR="00BA56C8" w:rsidTr="009A231B">
              <w:tc>
                <w:tcPr>
                  <w:tcW w:w="424" w:type="pct"/>
                </w:tcPr>
                <w:p w:rsidR="00BA56C8" w:rsidRDefault="00BA56C8" w:rsidP="00AF252E">
                  <w:pPr>
                    <w:pStyle w:val="TableBodyText"/>
                    <w:jc w:val="left"/>
                  </w:pPr>
                  <w:r>
                    <w:t>2</w:t>
                  </w:r>
                </w:p>
              </w:tc>
              <w:tc>
                <w:tcPr>
                  <w:tcW w:w="809" w:type="pct"/>
                  <w:vAlign w:val="bottom"/>
                </w:tcPr>
                <w:p w:rsidR="00BA56C8" w:rsidRPr="00380E5B" w:rsidRDefault="00BA56C8" w:rsidP="00AF252E">
                  <w:pPr>
                    <w:pStyle w:val="TableBodyText"/>
                  </w:pPr>
                  <w:r w:rsidRPr="00380E5B">
                    <w:t>91</w:t>
                  </w:r>
                </w:p>
              </w:tc>
              <w:tc>
                <w:tcPr>
                  <w:tcW w:w="497" w:type="pct"/>
                  <w:vAlign w:val="bottom"/>
                </w:tcPr>
                <w:p w:rsidR="00BA56C8" w:rsidRPr="00961EB0" w:rsidRDefault="00BA56C8" w:rsidP="00AF252E">
                  <w:pPr>
                    <w:pStyle w:val="TableBodyText"/>
                    <w:rPr>
                      <w:lang w:eastAsia="en-US"/>
                    </w:rPr>
                  </w:pPr>
                  <w:r w:rsidRPr="00961EB0">
                    <w:rPr>
                      <w:lang w:eastAsia="en-US"/>
                    </w:rPr>
                    <w:t>72</w:t>
                  </w:r>
                </w:p>
              </w:tc>
              <w:tc>
                <w:tcPr>
                  <w:tcW w:w="655" w:type="pct"/>
                  <w:vAlign w:val="bottom"/>
                </w:tcPr>
                <w:p w:rsidR="00BA56C8" w:rsidRPr="001F3A22" w:rsidRDefault="00BA56C8" w:rsidP="00AF252E">
                  <w:pPr>
                    <w:pStyle w:val="TableBodyText"/>
                    <w:rPr>
                      <w:lang w:eastAsia="en-US"/>
                    </w:rPr>
                  </w:pPr>
                  <w:r w:rsidRPr="001F3A22">
                    <w:rPr>
                      <w:lang w:eastAsia="en-US"/>
                    </w:rPr>
                    <w:t>136</w:t>
                  </w:r>
                </w:p>
              </w:tc>
              <w:tc>
                <w:tcPr>
                  <w:tcW w:w="653" w:type="pct"/>
                  <w:vAlign w:val="bottom"/>
                </w:tcPr>
                <w:p w:rsidR="00BA56C8" w:rsidRPr="001F3A22" w:rsidRDefault="00BA56C8" w:rsidP="00AF252E">
                  <w:pPr>
                    <w:pStyle w:val="TableBodyText"/>
                    <w:rPr>
                      <w:lang w:eastAsia="en-US"/>
                    </w:rPr>
                  </w:pPr>
                  <w:r w:rsidRPr="001F3A22">
                    <w:rPr>
                      <w:lang w:eastAsia="en-US"/>
                    </w:rPr>
                    <w:t>188</w:t>
                  </w:r>
                </w:p>
              </w:tc>
              <w:tc>
                <w:tcPr>
                  <w:tcW w:w="654" w:type="pct"/>
                </w:tcPr>
                <w:p w:rsidR="00BA56C8" w:rsidRPr="001F3A22" w:rsidRDefault="00BA56C8" w:rsidP="00AF252E">
                  <w:pPr>
                    <w:pStyle w:val="TableBodyText"/>
                    <w:rPr>
                      <w:lang w:eastAsia="en-US"/>
                    </w:rPr>
                  </w:pPr>
                  <w:r>
                    <w:rPr>
                      <w:lang w:eastAsia="en-US"/>
                    </w:rPr>
                    <w:t>77</w:t>
                  </w:r>
                </w:p>
              </w:tc>
              <w:tc>
                <w:tcPr>
                  <w:tcW w:w="654" w:type="pct"/>
                  <w:vAlign w:val="bottom"/>
                </w:tcPr>
                <w:p w:rsidR="00BA56C8" w:rsidRPr="001F3A22" w:rsidRDefault="00BA56C8" w:rsidP="00AF252E">
                  <w:pPr>
                    <w:pStyle w:val="TableBodyText"/>
                    <w:rPr>
                      <w:lang w:eastAsia="en-US"/>
                    </w:rPr>
                  </w:pPr>
                  <w:r w:rsidRPr="001F3A22">
                    <w:rPr>
                      <w:lang w:eastAsia="en-US"/>
                    </w:rPr>
                    <w:t>85</w:t>
                  </w:r>
                </w:p>
              </w:tc>
              <w:tc>
                <w:tcPr>
                  <w:tcW w:w="654" w:type="pct"/>
                  <w:vAlign w:val="bottom"/>
                </w:tcPr>
                <w:p w:rsidR="00BA56C8" w:rsidRPr="00DC02CF" w:rsidRDefault="00BA56C8" w:rsidP="00AF252E">
                  <w:pPr>
                    <w:pStyle w:val="TableBodyText"/>
                    <w:rPr>
                      <w:lang w:eastAsia="en-US"/>
                    </w:rPr>
                  </w:pPr>
                  <w:r w:rsidRPr="00DC02CF">
                    <w:rPr>
                      <w:lang w:eastAsia="en-US"/>
                    </w:rPr>
                    <w:t>93</w:t>
                  </w:r>
                </w:p>
              </w:tc>
            </w:tr>
            <w:tr w:rsidR="00BA56C8" w:rsidTr="009A231B">
              <w:tc>
                <w:tcPr>
                  <w:tcW w:w="424" w:type="pct"/>
                </w:tcPr>
                <w:p w:rsidR="00BA56C8" w:rsidRDefault="00BA56C8" w:rsidP="00AF252E">
                  <w:pPr>
                    <w:pStyle w:val="TableBodyText"/>
                    <w:jc w:val="left"/>
                  </w:pPr>
                  <w:r>
                    <w:t>3</w:t>
                  </w:r>
                </w:p>
              </w:tc>
              <w:tc>
                <w:tcPr>
                  <w:tcW w:w="809" w:type="pct"/>
                  <w:vAlign w:val="bottom"/>
                </w:tcPr>
                <w:p w:rsidR="00BA56C8" w:rsidRPr="00380E5B" w:rsidRDefault="00BA56C8" w:rsidP="00AF252E">
                  <w:pPr>
                    <w:pStyle w:val="TableBodyText"/>
                  </w:pPr>
                  <w:r w:rsidRPr="00380E5B">
                    <w:t>122</w:t>
                  </w:r>
                </w:p>
              </w:tc>
              <w:tc>
                <w:tcPr>
                  <w:tcW w:w="497" w:type="pct"/>
                  <w:vAlign w:val="bottom"/>
                </w:tcPr>
                <w:p w:rsidR="00BA56C8" w:rsidRPr="00961EB0" w:rsidRDefault="00BA56C8" w:rsidP="00AF252E">
                  <w:pPr>
                    <w:pStyle w:val="TableBodyText"/>
                    <w:rPr>
                      <w:lang w:eastAsia="en-US"/>
                    </w:rPr>
                  </w:pPr>
                  <w:r w:rsidRPr="00961EB0">
                    <w:rPr>
                      <w:lang w:eastAsia="en-US"/>
                    </w:rPr>
                    <w:t>96</w:t>
                  </w:r>
                </w:p>
              </w:tc>
              <w:tc>
                <w:tcPr>
                  <w:tcW w:w="655" w:type="pct"/>
                  <w:vAlign w:val="bottom"/>
                </w:tcPr>
                <w:p w:rsidR="00BA56C8" w:rsidRPr="001F3A22" w:rsidRDefault="00BA56C8" w:rsidP="00AF252E">
                  <w:pPr>
                    <w:pStyle w:val="TableBodyText"/>
                    <w:rPr>
                      <w:lang w:eastAsia="en-US"/>
                    </w:rPr>
                  </w:pPr>
                  <w:r w:rsidRPr="001F3A22">
                    <w:rPr>
                      <w:lang w:eastAsia="en-US"/>
                    </w:rPr>
                    <w:t>190</w:t>
                  </w:r>
                </w:p>
              </w:tc>
              <w:tc>
                <w:tcPr>
                  <w:tcW w:w="653" w:type="pct"/>
                  <w:vAlign w:val="bottom"/>
                </w:tcPr>
                <w:p w:rsidR="00BA56C8" w:rsidRPr="001F3A22" w:rsidRDefault="00BA56C8" w:rsidP="00AF252E">
                  <w:pPr>
                    <w:pStyle w:val="TableBodyText"/>
                    <w:rPr>
                      <w:lang w:eastAsia="en-US"/>
                    </w:rPr>
                  </w:pPr>
                  <w:r w:rsidRPr="001F3A22">
                    <w:rPr>
                      <w:lang w:eastAsia="en-US"/>
                    </w:rPr>
                    <w:t>278</w:t>
                  </w:r>
                </w:p>
              </w:tc>
              <w:tc>
                <w:tcPr>
                  <w:tcW w:w="654" w:type="pct"/>
                </w:tcPr>
                <w:p w:rsidR="00BA56C8" w:rsidRPr="001F3A22" w:rsidRDefault="00BA56C8" w:rsidP="00AF252E">
                  <w:pPr>
                    <w:pStyle w:val="TableBodyText"/>
                    <w:rPr>
                      <w:lang w:eastAsia="en-US"/>
                    </w:rPr>
                  </w:pPr>
                  <w:r>
                    <w:rPr>
                      <w:lang w:eastAsia="en-US"/>
                    </w:rPr>
                    <w:t>101</w:t>
                  </w:r>
                </w:p>
              </w:tc>
              <w:tc>
                <w:tcPr>
                  <w:tcW w:w="654" w:type="pct"/>
                  <w:vAlign w:val="bottom"/>
                </w:tcPr>
                <w:p w:rsidR="00BA56C8" w:rsidRPr="001F3A22" w:rsidRDefault="00BA56C8" w:rsidP="00AF252E">
                  <w:pPr>
                    <w:pStyle w:val="TableBodyText"/>
                    <w:rPr>
                      <w:lang w:eastAsia="en-US"/>
                    </w:rPr>
                  </w:pPr>
                  <w:r w:rsidRPr="001F3A22">
                    <w:rPr>
                      <w:lang w:eastAsia="en-US"/>
                    </w:rPr>
                    <w:t>113</w:t>
                  </w:r>
                </w:p>
              </w:tc>
              <w:tc>
                <w:tcPr>
                  <w:tcW w:w="654" w:type="pct"/>
                  <w:vAlign w:val="bottom"/>
                </w:tcPr>
                <w:p w:rsidR="00BA56C8" w:rsidRPr="00DC02CF" w:rsidRDefault="00BA56C8" w:rsidP="00AF252E">
                  <w:pPr>
                    <w:pStyle w:val="TableBodyText"/>
                    <w:rPr>
                      <w:lang w:eastAsia="en-US"/>
                    </w:rPr>
                  </w:pPr>
                  <w:r w:rsidRPr="00DC02CF">
                    <w:rPr>
                      <w:lang w:eastAsia="en-US"/>
                    </w:rPr>
                    <w:t>125</w:t>
                  </w:r>
                </w:p>
              </w:tc>
            </w:tr>
            <w:tr w:rsidR="00BA56C8" w:rsidTr="009A231B">
              <w:tc>
                <w:tcPr>
                  <w:tcW w:w="424" w:type="pct"/>
                </w:tcPr>
                <w:p w:rsidR="00BA56C8" w:rsidRDefault="00BA56C8" w:rsidP="00AF252E">
                  <w:pPr>
                    <w:pStyle w:val="TableBodyText"/>
                    <w:jc w:val="left"/>
                  </w:pPr>
                  <w:r>
                    <w:t>4</w:t>
                  </w:r>
                </w:p>
              </w:tc>
              <w:tc>
                <w:tcPr>
                  <w:tcW w:w="809" w:type="pct"/>
                  <w:vAlign w:val="bottom"/>
                </w:tcPr>
                <w:p w:rsidR="00BA56C8" w:rsidRPr="00380E5B" w:rsidRDefault="00BA56C8" w:rsidP="00AF252E">
                  <w:pPr>
                    <w:pStyle w:val="TableBodyText"/>
                  </w:pPr>
                  <w:r w:rsidRPr="00380E5B">
                    <w:t>114</w:t>
                  </w:r>
                </w:p>
              </w:tc>
              <w:tc>
                <w:tcPr>
                  <w:tcW w:w="497" w:type="pct"/>
                  <w:vAlign w:val="bottom"/>
                </w:tcPr>
                <w:p w:rsidR="00BA56C8" w:rsidRPr="00961EB0" w:rsidRDefault="00BA56C8" w:rsidP="00AF252E">
                  <w:pPr>
                    <w:pStyle w:val="TableBodyText"/>
                    <w:rPr>
                      <w:lang w:eastAsia="en-US"/>
                    </w:rPr>
                  </w:pPr>
                  <w:r w:rsidRPr="00961EB0">
                    <w:rPr>
                      <w:lang w:eastAsia="en-US"/>
                    </w:rPr>
                    <w:t>92</w:t>
                  </w:r>
                </w:p>
              </w:tc>
              <w:tc>
                <w:tcPr>
                  <w:tcW w:w="655" w:type="pct"/>
                  <w:vAlign w:val="bottom"/>
                </w:tcPr>
                <w:p w:rsidR="00BA56C8" w:rsidRPr="001F3A22" w:rsidRDefault="00BA56C8" w:rsidP="00AF252E">
                  <w:pPr>
                    <w:pStyle w:val="TableBodyText"/>
                    <w:rPr>
                      <w:lang w:eastAsia="en-US"/>
                    </w:rPr>
                  </w:pPr>
                  <w:r w:rsidRPr="001F3A22">
                    <w:rPr>
                      <w:lang w:eastAsia="en-US"/>
                    </w:rPr>
                    <w:t>179</w:t>
                  </w:r>
                </w:p>
              </w:tc>
              <w:tc>
                <w:tcPr>
                  <w:tcW w:w="653" w:type="pct"/>
                  <w:vAlign w:val="bottom"/>
                </w:tcPr>
                <w:p w:rsidR="00BA56C8" w:rsidRPr="001F3A22" w:rsidRDefault="00BA56C8" w:rsidP="00AF252E">
                  <w:pPr>
                    <w:pStyle w:val="TableBodyText"/>
                    <w:rPr>
                      <w:lang w:eastAsia="en-US"/>
                    </w:rPr>
                  </w:pPr>
                  <w:r w:rsidRPr="001F3A22">
                    <w:rPr>
                      <w:lang w:eastAsia="en-US"/>
                    </w:rPr>
                    <w:t>262</w:t>
                  </w:r>
                </w:p>
              </w:tc>
              <w:tc>
                <w:tcPr>
                  <w:tcW w:w="654" w:type="pct"/>
                </w:tcPr>
                <w:p w:rsidR="00BA56C8" w:rsidRPr="001F3A22" w:rsidRDefault="00BA56C8" w:rsidP="00AF252E">
                  <w:pPr>
                    <w:pStyle w:val="TableBodyText"/>
                    <w:rPr>
                      <w:lang w:eastAsia="en-US"/>
                    </w:rPr>
                  </w:pPr>
                  <w:r>
                    <w:rPr>
                      <w:lang w:eastAsia="en-US"/>
                    </w:rPr>
                    <w:t>90</w:t>
                  </w:r>
                </w:p>
              </w:tc>
              <w:tc>
                <w:tcPr>
                  <w:tcW w:w="654" w:type="pct"/>
                  <w:vAlign w:val="bottom"/>
                </w:tcPr>
                <w:p w:rsidR="00BA56C8" w:rsidRPr="001F3A22" w:rsidRDefault="00BA56C8" w:rsidP="00AF252E">
                  <w:pPr>
                    <w:pStyle w:val="TableBodyText"/>
                    <w:rPr>
                      <w:lang w:eastAsia="en-US"/>
                    </w:rPr>
                  </w:pPr>
                  <w:r w:rsidRPr="001F3A22">
                    <w:rPr>
                      <w:lang w:eastAsia="en-US"/>
                    </w:rPr>
                    <w:t>107</w:t>
                  </w:r>
                </w:p>
              </w:tc>
              <w:tc>
                <w:tcPr>
                  <w:tcW w:w="654" w:type="pct"/>
                  <w:vAlign w:val="bottom"/>
                </w:tcPr>
                <w:p w:rsidR="00BA56C8" w:rsidRPr="00DC02CF" w:rsidRDefault="00BA56C8" w:rsidP="00AF252E">
                  <w:pPr>
                    <w:pStyle w:val="TableBodyText"/>
                    <w:rPr>
                      <w:lang w:eastAsia="en-US"/>
                    </w:rPr>
                  </w:pPr>
                  <w:r w:rsidRPr="00DC02CF">
                    <w:rPr>
                      <w:lang w:eastAsia="en-US"/>
                    </w:rPr>
                    <w:t>119</w:t>
                  </w:r>
                </w:p>
              </w:tc>
            </w:tr>
            <w:tr w:rsidR="00BA56C8" w:rsidTr="009A231B">
              <w:tc>
                <w:tcPr>
                  <w:tcW w:w="424" w:type="pct"/>
                  <w:shd w:val="clear" w:color="auto" w:fill="auto"/>
                </w:tcPr>
                <w:p w:rsidR="00BA56C8" w:rsidRDefault="00BA56C8" w:rsidP="00AF252E">
                  <w:pPr>
                    <w:pStyle w:val="TableBodyText"/>
                    <w:jc w:val="left"/>
                  </w:pPr>
                  <w:r>
                    <w:t>5</w:t>
                  </w:r>
                </w:p>
              </w:tc>
              <w:tc>
                <w:tcPr>
                  <w:tcW w:w="809" w:type="pct"/>
                  <w:shd w:val="clear" w:color="auto" w:fill="auto"/>
                  <w:vAlign w:val="bottom"/>
                </w:tcPr>
                <w:p w:rsidR="00BA56C8" w:rsidRPr="00380E5B" w:rsidRDefault="00BA56C8" w:rsidP="00AF252E">
                  <w:pPr>
                    <w:pStyle w:val="TableBodyText"/>
                  </w:pPr>
                  <w:r w:rsidRPr="00380E5B">
                    <w:t>58</w:t>
                  </w:r>
                </w:p>
              </w:tc>
              <w:tc>
                <w:tcPr>
                  <w:tcW w:w="497" w:type="pct"/>
                  <w:vAlign w:val="bottom"/>
                </w:tcPr>
                <w:p w:rsidR="00BA56C8" w:rsidRPr="00961EB0" w:rsidRDefault="00BA56C8" w:rsidP="00AF252E">
                  <w:pPr>
                    <w:pStyle w:val="TableBodyText"/>
                    <w:rPr>
                      <w:lang w:eastAsia="en-US"/>
                    </w:rPr>
                  </w:pPr>
                  <w:r w:rsidRPr="00961EB0">
                    <w:rPr>
                      <w:lang w:eastAsia="en-US"/>
                    </w:rPr>
                    <w:t>46</w:t>
                  </w:r>
                </w:p>
              </w:tc>
              <w:tc>
                <w:tcPr>
                  <w:tcW w:w="655" w:type="pct"/>
                  <w:vAlign w:val="bottom"/>
                </w:tcPr>
                <w:p w:rsidR="00BA56C8" w:rsidRPr="001F3A22" w:rsidRDefault="00BA56C8" w:rsidP="00AF252E">
                  <w:pPr>
                    <w:pStyle w:val="TableBodyText"/>
                    <w:rPr>
                      <w:lang w:eastAsia="en-US"/>
                    </w:rPr>
                  </w:pPr>
                  <w:r w:rsidRPr="001F3A22">
                    <w:rPr>
                      <w:lang w:eastAsia="en-US"/>
                    </w:rPr>
                    <w:t>91</w:t>
                  </w:r>
                </w:p>
              </w:tc>
              <w:tc>
                <w:tcPr>
                  <w:tcW w:w="653" w:type="pct"/>
                  <w:shd w:val="clear" w:color="auto" w:fill="auto"/>
                  <w:vAlign w:val="bottom"/>
                </w:tcPr>
                <w:p w:rsidR="00BA56C8" w:rsidRPr="001F3A22" w:rsidRDefault="00BA56C8" w:rsidP="00AF252E">
                  <w:pPr>
                    <w:pStyle w:val="TableBodyText"/>
                    <w:rPr>
                      <w:lang w:eastAsia="en-US"/>
                    </w:rPr>
                  </w:pPr>
                  <w:r w:rsidRPr="001F3A22">
                    <w:rPr>
                      <w:lang w:eastAsia="en-US"/>
                    </w:rPr>
                    <w:t>133</w:t>
                  </w:r>
                </w:p>
              </w:tc>
              <w:tc>
                <w:tcPr>
                  <w:tcW w:w="654" w:type="pct"/>
                </w:tcPr>
                <w:p w:rsidR="00BA56C8" w:rsidRPr="001F3A22" w:rsidRDefault="00BA56C8" w:rsidP="00AF252E">
                  <w:pPr>
                    <w:pStyle w:val="TableBodyText"/>
                    <w:rPr>
                      <w:lang w:eastAsia="en-US"/>
                    </w:rPr>
                  </w:pPr>
                  <w:r>
                    <w:rPr>
                      <w:lang w:eastAsia="en-US"/>
                    </w:rPr>
                    <w:t>45</w:t>
                  </w:r>
                </w:p>
              </w:tc>
              <w:tc>
                <w:tcPr>
                  <w:tcW w:w="654" w:type="pct"/>
                  <w:vAlign w:val="bottom"/>
                </w:tcPr>
                <w:p w:rsidR="00BA56C8" w:rsidRPr="001F3A22" w:rsidRDefault="00BA56C8" w:rsidP="00AF252E">
                  <w:pPr>
                    <w:pStyle w:val="TableBodyText"/>
                    <w:rPr>
                      <w:lang w:eastAsia="en-US"/>
                    </w:rPr>
                  </w:pPr>
                  <w:r w:rsidRPr="001F3A22">
                    <w:rPr>
                      <w:lang w:eastAsia="en-US"/>
                    </w:rPr>
                    <w:t>50</w:t>
                  </w:r>
                </w:p>
              </w:tc>
              <w:tc>
                <w:tcPr>
                  <w:tcW w:w="654" w:type="pct"/>
                  <w:vAlign w:val="bottom"/>
                </w:tcPr>
                <w:p w:rsidR="00BA56C8" w:rsidRPr="00DC02CF" w:rsidRDefault="00BA56C8" w:rsidP="00AF252E">
                  <w:pPr>
                    <w:pStyle w:val="TableBodyText"/>
                    <w:rPr>
                      <w:lang w:eastAsia="en-US"/>
                    </w:rPr>
                  </w:pPr>
                  <w:r w:rsidRPr="00DC02CF">
                    <w:rPr>
                      <w:lang w:eastAsia="en-US"/>
                    </w:rPr>
                    <w:t>62</w:t>
                  </w:r>
                </w:p>
              </w:tc>
            </w:tr>
            <w:tr w:rsidR="00BA56C8" w:rsidTr="009A231B">
              <w:tc>
                <w:tcPr>
                  <w:tcW w:w="424" w:type="pct"/>
                  <w:tcBorders>
                    <w:bottom w:val="single" w:sz="6" w:space="0" w:color="BFBFBF"/>
                  </w:tcBorders>
                  <w:shd w:val="clear" w:color="auto" w:fill="auto"/>
                </w:tcPr>
                <w:p w:rsidR="00BA56C8" w:rsidRDefault="00BA56C8" w:rsidP="00AF252E">
                  <w:pPr>
                    <w:pStyle w:val="TableBodyText"/>
                    <w:jc w:val="left"/>
                  </w:pPr>
                  <w:r>
                    <w:t>Total</w:t>
                  </w:r>
                </w:p>
              </w:tc>
              <w:tc>
                <w:tcPr>
                  <w:tcW w:w="809" w:type="pct"/>
                  <w:tcBorders>
                    <w:bottom w:val="single" w:sz="6" w:space="0" w:color="BFBFBF"/>
                  </w:tcBorders>
                  <w:shd w:val="clear" w:color="auto" w:fill="auto"/>
                  <w:vAlign w:val="bottom"/>
                </w:tcPr>
                <w:p w:rsidR="00BA56C8" w:rsidRPr="00380E5B" w:rsidRDefault="00BA56C8" w:rsidP="00AF252E">
                  <w:pPr>
                    <w:pStyle w:val="TableBodyText"/>
                  </w:pPr>
                  <w:r w:rsidRPr="00380E5B">
                    <w:t>82</w:t>
                  </w:r>
                </w:p>
              </w:tc>
              <w:tc>
                <w:tcPr>
                  <w:tcW w:w="497" w:type="pct"/>
                  <w:tcBorders>
                    <w:bottom w:val="single" w:sz="6" w:space="0" w:color="BFBFBF"/>
                  </w:tcBorders>
                  <w:vAlign w:val="bottom"/>
                </w:tcPr>
                <w:p w:rsidR="00BA56C8" w:rsidRPr="00961EB0" w:rsidRDefault="00BA56C8" w:rsidP="00AF252E">
                  <w:pPr>
                    <w:pStyle w:val="TableBodyText"/>
                    <w:rPr>
                      <w:lang w:eastAsia="en-US"/>
                    </w:rPr>
                  </w:pPr>
                  <w:r w:rsidRPr="00961EB0">
                    <w:rPr>
                      <w:lang w:eastAsia="en-US"/>
                    </w:rPr>
                    <w:t>66</w:t>
                  </w:r>
                </w:p>
              </w:tc>
              <w:tc>
                <w:tcPr>
                  <w:tcW w:w="655" w:type="pct"/>
                  <w:tcBorders>
                    <w:bottom w:val="single" w:sz="6" w:space="0" w:color="BFBFBF"/>
                  </w:tcBorders>
                  <w:vAlign w:val="bottom"/>
                </w:tcPr>
                <w:p w:rsidR="00BA56C8" w:rsidRPr="001F3A22" w:rsidRDefault="00BA56C8" w:rsidP="00AF252E">
                  <w:pPr>
                    <w:pStyle w:val="TableBodyText"/>
                    <w:rPr>
                      <w:lang w:eastAsia="en-US"/>
                    </w:rPr>
                  </w:pPr>
                  <w:r w:rsidRPr="001F3A22">
                    <w:rPr>
                      <w:lang w:eastAsia="en-US"/>
                    </w:rPr>
                    <w:t>126</w:t>
                  </w:r>
                </w:p>
              </w:tc>
              <w:tc>
                <w:tcPr>
                  <w:tcW w:w="653" w:type="pct"/>
                  <w:tcBorders>
                    <w:bottom w:val="single" w:sz="6" w:space="0" w:color="BFBFBF"/>
                  </w:tcBorders>
                  <w:shd w:val="clear" w:color="auto" w:fill="auto"/>
                  <w:vAlign w:val="bottom"/>
                </w:tcPr>
                <w:p w:rsidR="00BA56C8" w:rsidRPr="001F3A22" w:rsidRDefault="00BA56C8" w:rsidP="00AF252E">
                  <w:pPr>
                    <w:pStyle w:val="TableBodyText"/>
                    <w:rPr>
                      <w:lang w:eastAsia="en-US"/>
                    </w:rPr>
                  </w:pPr>
                  <w:r w:rsidRPr="001F3A22">
                    <w:rPr>
                      <w:lang w:eastAsia="en-US"/>
                    </w:rPr>
                    <w:t>178</w:t>
                  </w:r>
                </w:p>
              </w:tc>
              <w:tc>
                <w:tcPr>
                  <w:tcW w:w="654" w:type="pct"/>
                  <w:tcBorders>
                    <w:bottom w:val="single" w:sz="6" w:space="0" w:color="BFBFBF"/>
                  </w:tcBorders>
                </w:tcPr>
                <w:p w:rsidR="00BA56C8" w:rsidRPr="001F3A22" w:rsidRDefault="00BA56C8" w:rsidP="00AF252E">
                  <w:pPr>
                    <w:pStyle w:val="TableBodyText"/>
                    <w:rPr>
                      <w:lang w:eastAsia="en-US"/>
                    </w:rPr>
                  </w:pPr>
                  <w:r>
                    <w:rPr>
                      <w:lang w:eastAsia="en-US"/>
                    </w:rPr>
                    <w:t>67</w:t>
                  </w:r>
                </w:p>
              </w:tc>
              <w:tc>
                <w:tcPr>
                  <w:tcW w:w="654" w:type="pct"/>
                  <w:tcBorders>
                    <w:bottom w:val="single" w:sz="6" w:space="0" w:color="BFBFBF"/>
                  </w:tcBorders>
                  <w:vAlign w:val="bottom"/>
                </w:tcPr>
                <w:p w:rsidR="00BA56C8" w:rsidRPr="001F3A22" w:rsidRDefault="00BA56C8" w:rsidP="00AF252E">
                  <w:pPr>
                    <w:pStyle w:val="TableBodyText"/>
                    <w:rPr>
                      <w:lang w:eastAsia="en-US"/>
                    </w:rPr>
                  </w:pPr>
                  <w:r w:rsidRPr="001F3A22">
                    <w:rPr>
                      <w:lang w:eastAsia="en-US"/>
                    </w:rPr>
                    <w:t>77</w:t>
                  </w:r>
                </w:p>
              </w:tc>
              <w:tc>
                <w:tcPr>
                  <w:tcW w:w="654" w:type="pct"/>
                  <w:tcBorders>
                    <w:bottom w:val="single" w:sz="6" w:space="0" w:color="BFBFBF"/>
                  </w:tcBorders>
                  <w:vAlign w:val="bottom"/>
                </w:tcPr>
                <w:p w:rsidR="00BA56C8" w:rsidRPr="00DC02CF" w:rsidRDefault="00BA56C8" w:rsidP="00AF252E">
                  <w:pPr>
                    <w:pStyle w:val="TableBodyText"/>
                    <w:rPr>
                      <w:lang w:eastAsia="en-US"/>
                    </w:rPr>
                  </w:pPr>
                  <w:r w:rsidRPr="00DC02CF">
                    <w:rPr>
                      <w:lang w:eastAsia="en-US"/>
                    </w:rPr>
                    <w:t>85</w:t>
                  </w:r>
                </w:p>
              </w:tc>
            </w:tr>
          </w:tbl>
          <w:p w:rsidR="002738B5" w:rsidRDefault="002738B5" w:rsidP="00AF252E">
            <w:pPr>
              <w:pStyle w:val="Box"/>
            </w:pPr>
          </w:p>
        </w:tc>
      </w:tr>
      <w:tr w:rsidR="002738B5" w:rsidRPr="00176D3F" w:rsidTr="00AF252E">
        <w:tblPrEx>
          <w:tblBorders>
            <w:top w:val="single" w:sz="6" w:space="0" w:color="78A22F"/>
            <w:left w:val="single" w:sz="6" w:space="0" w:color="78A22F"/>
            <w:bottom w:val="single" w:sz="6" w:space="0" w:color="78A22F"/>
            <w:right w:val="single" w:sz="6" w:space="0" w:color="78A22F"/>
          </w:tblBorders>
        </w:tblPrEx>
        <w:trPr>
          <w:gridAfter w:val="1"/>
          <w:wAfter w:w="138" w:type="dxa"/>
        </w:trPr>
        <w:tc>
          <w:tcPr>
            <w:tcW w:w="8771" w:type="dxa"/>
            <w:tcBorders>
              <w:top w:val="nil"/>
              <w:left w:val="nil"/>
              <w:bottom w:val="nil"/>
              <w:right w:val="nil"/>
            </w:tcBorders>
            <w:shd w:val="clear" w:color="auto" w:fill="auto"/>
          </w:tcPr>
          <w:p w:rsidR="002738B5" w:rsidRPr="00176D3F" w:rsidRDefault="002738B5" w:rsidP="00C15245">
            <w:pPr>
              <w:pStyle w:val="Note"/>
              <w:rPr>
                <w:i/>
              </w:rPr>
            </w:pPr>
            <w:r>
              <w:rPr>
                <w:rStyle w:val="NoteLabel"/>
              </w:rPr>
              <w:t>a</w:t>
            </w:r>
            <w:r>
              <w:t xml:space="preserve"> Refer to appendix</w:t>
            </w:r>
            <w:r w:rsidR="00E474AC">
              <w:t> </w:t>
            </w:r>
            <w:r>
              <w:t xml:space="preserve">B for more details on sensitivity analyses.  </w:t>
            </w:r>
            <w:r w:rsidR="00C15245">
              <w:rPr>
                <w:rStyle w:val="NoteLabel"/>
              </w:rPr>
              <w:t>b</w:t>
            </w:r>
            <w:r w:rsidR="00C15245">
              <w:t xml:space="preserve"> In each of the alternative scenarios</w:t>
            </w:r>
            <w:r w:rsidR="00BC7B1D">
              <w:t xml:space="preserve"> above</w:t>
            </w:r>
            <w:r w:rsidR="00C15245">
              <w:t xml:space="preserve">, only one parameter at a time is changed.  </w:t>
            </w:r>
            <w:r w:rsidR="00C15245">
              <w:rPr>
                <w:rStyle w:val="NoteLabel"/>
              </w:rPr>
              <w:t>c</w:t>
            </w:r>
            <w:r w:rsidR="00C15245">
              <w:t xml:space="preserve"> </w:t>
            </w:r>
            <w:r>
              <w:t xml:space="preserve">The </w:t>
            </w:r>
            <w:r w:rsidR="00C15245">
              <w:t xml:space="preserve">basic </w:t>
            </w:r>
            <w:r>
              <w:t>scenario corresponds to a 110</w:t>
            </w:r>
            <w:r w:rsidR="00C15245">
              <w:t xml:space="preserve"> per cent </w:t>
            </w:r>
            <w:r>
              <w:t>upper bound</w:t>
            </w:r>
            <w:r w:rsidR="00BA56C8">
              <w:t>, 0 per cent lower bound</w:t>
            </w:r>
            <w:r>
              <w:t xml:space="preserve"> and top coding at 60 hours.</w:t>
            </w:r>
          </w:p>
        </w:tc>
      </w:tr>
      <w:tr w:rsidR="002738B5" w:rsidTr="00AF252E">
        <w:trPr>
          <w:cantSplit/>
        </w:trPr>
        <w:tc>
          <w:tcPr>
            <w:tcW w:w="8909" w:type="dxa"/>
            <w:gridSpan w:val="2"/>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gridSpan w:val="2"/>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gridSpan w:val="2"/>
            <w:tcBorders>
              <w:top w:val="single" w:sz="6" w:space="0" w:color="78A22F"/>
              <w:left w:val="nil"/>
              <w:bottom w:val="nil"/>
              <w:right w:val="nil"/>
            </w:tcBorders>
          </w:tcPr>
          <w:p w:rsidR="002738B5" w:rsidRPr="00626D32" w:rsidRDefault="002738B5" w:rsidP="00AF252E">
            <w:pPr>
              <w:pStyle w:val="BoxSpaceBelow"/>
            </w:pPr>
          </w:p>
        </w:tc>
      </w:tr>
    </w:tbl>
    <w:p w:rsidR="002738B5" w:rsidRDefault="00CC114E" w:rsidP="00AF252E">
      <w:pPr>
        <w:pStyle w:val="BodyText"/>
      </w:pPr>
      <w:r>
        <w:t xml:space="preserve">The </w:t>
      </w:r>
      <w:r w:rsidR="002738B5">
        <w:t xml:space="preserve">analyses </w:t>
      </w:r>
      <w:r w:rsidR="00816A10">
        <w:t xml:space="preserve">so far </w:t>
      </w:r>
      <w:r w:rsidR="002738B5">
        <w:t xml:space="preserve">reveal that the quantum and distribution of the increases in net income depend crucially on the employment effects of the minimum wage. Even if there were </w:t>
      </w:r>
      <w:proofErr w:type="spellStart"/>
      <w:r>
        <w:t>sizeable</w:t>
      </w:r>
      <w:proofErr w:type="spellEnd"/>
      <w:r>
        <w:t xml:space="preserve"> </w:t>
      </w:r>
      <w:proofErr w:type="spellStart"/>
      <w:r w:rsidR="002738B5">
        <w:t>disemployment</w:t>
      </w:r>
      <w:proofErr w:type="spellEnd"/>
      <w:r w:rsidR="002738B5">
        <w:t xml:space="preserve"> effects, most households with minimum wage workers would still benefit financially from an increase in the minimum wage. However, a small proportion would lose significant earnings, only partially replaced by reduced taxes and increased transfers. </w:t>
      </w:r>
    </w:p>
    <w:p w:rsidR="002738B5" w:rsidRDefault="002738B5" w:rsidP="00AF252E">
      <w:pPr>
        <w:pStyle w:val="BodyText"/>
      </w:pPr>
      <w:r>
        <w:t>Sensitivity analysis was undertaken based on the midpoint of the two elasticity scenarios examined so far (table</w:t>
      </w:r>
      <w:r w:rsidR="00E474AC">
        <w:t> </w:t>
      </w:r>
      <w:r w:rsidR="000E0519">
        <w:t>2.1</w:t>
      </w:r>
      <w:r w:rsidR="00645B40">
        <w:t>3</w:t>
      </w:r>
      <w:r w:rsidR="000515FA">
        <w:t xml:space="preserve"> and appendix section </w:t>
      </w:r>
      <w:proofErr w:type="spellStart"/>
      <w:r w:rsidR="00C23325">
        <w:t>A.7</w:t>
      </w:r>
      <w:proofErr w:type="spellEnd"/>
      <w:r>
        <w:t xml:space="preserve">). Under this new scenario, a 2.9 per cent increase in the minimum wage would result in a 1.45 per cent probability of job loss. The results indicate that the effects on net income are approximately linear over the range of scenarios analysed. This </w:t>
      </w:r>
      <w:r w:rsidR="00CC114E">
        <w:t>suggests</w:t>
      </w:r>
      <w:r>
        <w:t xml:space="preserve"> that results elsewhere in this chapter </w:t>
      </w:r>
      <w:r w:rsidR="001A482B">
        <w:t xml:space="preserve">could </w:t>
      </w:r>
      <w:r>
        <w:t xml:space="preserve">be scaled to reflect </w:t>
      </w:r>
      <w:r w:rsidR="00C4212E">
        <w:t xml:space="preserve">different </w:t>
      </w:r>
      <w:r>
        <w:t>elasticity values.</w:t>
      </w:r>
    </w:p>
    <w:p w:rsidR="005353C5" w:rsidRDefault="005353C5" w:rsidP="00AF252E">
      <w:pPr>
        <w:pStyle w:val="BodyText"/>
      </w:pPr>
      <w:r w:rsidRPr="00DC02CF">
        <w:t xml:space="preserve">It should be </w:t>
      </w:r>
      <w:r>
        <w:t>re</w:t>
      </w:r>
      <w:r>
        <w:noBreakHyphen/>
      </w:r>
      <w:r w:rsidRPr="00DC02CF">
        <w:t xml:space="preserve">emphasised that minimum wage regulation can also have broader and </w:t>
      </w:r>
      <w:r>
        <w:t xml:space="preserve">more </w:t>
      </w:r>
      <w:r w:rsidRPr="00DC02CF">
        <w:t xml:space="preserve">indirect effects on the living standards of people on low incomes (and, indeed, on the broader community) than the ‘morning after’ </w:t>
      </w:r>
      <w:r>
        <w:t xml:space="preserve">and limited behavioural </w:t>
      </w:r>
      <w:r w:rsidRPr="00DC02CF">
        <w:t>effects modelled here.</w:t>
      </w:r>
      <w:r w:rsidRPr="00385689">
        <w:t xml:space="preserve"> </w:t>
      </w:r>
      <w:r>
        <w:t>For example, binding minimum wages can result in an increase in the price of goods and services used by this group. In addition, the effects of unemployment or underemployment on the people affected can be far larger than the loss of income alone.</w:t>
      </w:r>
    </w:p>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2738B5" w:rsidTr="00AF252E">
        <w:tc>
          <w:tcPr>
            <w:tcW w:w="8909" w:type="dxa"/>
            <w:tcBorders>
              <w:top w:val="single" w:sz="6" w:space="0" w:color="78A22F"/>
              <w:left w:val="nil"/>
              <w:bottom w:val="nil"/>
              <w:right w:val="nil"/>
            </w:tcBorders>
            <w:shd w:val="clear" w:color="auto" w:fill="auto"/>
          </w:tcPr>
          <w:p w:rsidR="002738B5" w:rsidRPr="00DC02CF" w:rsidRDefault="002738B5" w:rsidP="00AF252E">
            <w:pPr>
              <w:pStyle w:val="TableTitle"/>
            </w:pPr>
            <w:r>
              <w:rPr>
                <w:b w:val="0"/>
              </w:rPr>
              <w:t xml:space="preserve">Table </w:t>
            </w:r>
            <w:r w:rsidR="000E0519">
              <w:rPr>
                <w:b w:val="0"/>
              </w:rPr>
              <w:t>2.1</w:t>
            </w:r>
            <w:r w:rsidR="00645B40">
              <w:rPr>
                <w:b w:val="0"/>
              </w:rPr>
              <w:t>3</w:t>
            </w:r>
            <w:r>
              <w:tab/>
              <w:t xml:space="preserve">Change in household net income </w:t>
            </w:r>
            <w:r>
              <w:br/>
              <w:t>by equivalised household income quintile</w:t>
            </w:r>
            <w:r>
              <w:br/>
              <w:t xml:space="preserve">under different </w:t>
            </w:r>
            <w:r w:rsidR="00CC114E">
              <w:t xml:space="preserve">employment </w:t>
            </w:r>
            <w:r>
              <w:t>elasticit</w:t>
            </w:r>
            <w:r w:rsidR="00CC114E">
              <w:t>ie</w:t>
            </w:r>
            <w:r>
              <w:t>s</w:t>
            </w:r>
            <w:r w:rsidRPr="00610184">
              <w:rPr>
                <w:rStyle w:val="NoteLabel"/>
                <w:b/>
              </w:rPr>
              <w:t>a</w:t>
            </w:r>
          </w:p>
          <w:p w:rsidR="002738B5" w:rsidRPr="00784A05" w:rsidRDefault="002738B5" w:rsidP="00AF252E">
            <w:pPr>
              <w:pStyle w:val="Subtitle"/>
            </w:pPr>
            <w:r>
              <w:t>Average gain, 2.9 per cent increase in the minimum wage</w:t>
            </w:r>
          </w:p>
        </w:tc>
      </w:tr>
      <w:tr w:rsidR="002738B5" w:rsidTr="00AF252E">
        <w:trPr>
          <w:cantSplit/>
        </w:trPr>
        <w:tc>
          <w:tcPr>
            <w:tcW w:w="890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32"/>
              <w:gridCol w:w="2631"/>
              <w:gridCol w:w="2631"/>
              <w:gridCol w:w="2631"/>
            </w:tblGrid>
            <w:tr w:rsidR="002738B5" w:rsidTr="00AF252E">
              <w:tc>
                <w:tcPr>
                  <w:tcW w:w="42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1525" w:type="pct"/>
                  <w:tcBorders>
                    <w:top w:val="single" w:sz="6" w:space="0" w:color="BFBFBF"/>
                    <w:bottom w:val="single" w:sz="6" w:space="0" w:color="BFBFBF"/>
                  </w:tcBorders>
                  <w:shd w:val="clear" w:color="auto" w:fill="auto"/>
                  <w:tcMar>
                    <w:top w:w="28" w:type="dxa"/>
                  </w:tcMar>
                  <w:vAlign w:val="bottom"/>
                </w:tcPr>
                <w:p w:rsidR="002738B5" w:rsidRPr="00A04259" w:rsidRDefault="00CC114E" w:rsidP="00AF252E">
                  <w:pPr>
                    <w:pStyle w:val="TableColumnHeading"/>
                    <w:framePr w:w="2155" w:hSpace="227" w:vSpace="181" w:wrap="around" w:vAnchor="text" w:hAnchor="page" w:xAlign="outside" w:y="1"/>
                  </w:pPr>
                  <w:r>
                    <w:t xml:space="preserve">Basic </w:t>
                  </w:r>
                  <w:r w:rsidR="002738B5">
                    <w:t>scenario</w:t>
                  </w:r>
                  <w:r w:rsidR="002738B5">
                    <w:rPr>
                      <w:rStyle w:val="NoteLabel"/>
                      <w:i w:val="0"/>
                    </w:rPr>
                    <w:t>b</w:t>
                  </w:r>
                  <w:r w:rsidR="002738B5">
                    <w:br/>
                    <w:t>(0 elasticity)</w:t>
                  </w:r>
                </w:p>
              </w:tc>
              <w:tc>
                <w:tcPr>
                  <w:tcW w:w="1525" w:type="pct"/>
                  <w:tcBorders>
                    <w:top w:val="single" w:sz="6" w:space="0" w:color="BFBFBF"/>
                    <w:bottom w:val="single" w:sz="6" w:space="0" w:color="BFBFBF"/>
                  </w:tcBorders>
                  <w:vAlign w:val="bottom"/>
                </w:tcPr>
                <w:p w:rsidR="002738B5" w:rsidRDefault="00CC114E" w:rsidP="007B1FD8">
                  <w:pPr>
                    <w:pStyle w:val="TableColumnHeading"/>
                    <w:ind w:right="28"/>
                  </w:pPr>
                  <w:r>
                    <w:t xml:space="preserve">Disemployment (midpoint) scenario </w:t>
                  </w:r>
                  <w:r w:rsidR="002738B5">
                    <w:t>(</w:t>
                  </w:r>
                  <w:r w:rsidR="00E474AC">
                    <w:noBreakHyphen/>
                  </w:r>
                  <w:r w:rsidR="002738B5">
                    <w:t>0.5 elasticity)</w:t>
                  </w:r>
                </w:p>
              </w:tc>
              <w:tc>
                <w:tcPr>
                  <w:tcW w:w="1525" w:type="pct"/>
                  <w:tcBorders>
                    <w:top w:val="single" w:sz="6" w:space="0" w:color="BFBFBF"/>
                    <w:bottom w:val="single" w:sz="6" w:space="0" w:color="BFBFBF"/>
                  </w:tcBorders>
                  <w:vAlign w:val="bottom"/>
                </w:tcPr>
                <w:p w:rsidR="002738B5" w:rsidRDefault="00CC114E" w:rsidP="00AF252E">
                  <w:pPr>
                    <w:pStyle w:val="TableColumnHeading"/>
                  </w:pPr>
                  <w:r>
                    <w:t xml:space="preserve">Disemployment (upper bound) scenario </w:t>
                  </w:r>
                  <w:r w:rsidR="002738B5">
                    <w:t>(</w:t>
                  </w:r>
                  <w:r w:rsidR="00E474AC">
                    <w:noBreakHyphen/>
                  </w:r>
                  <w:r w:rsidR="002738B5">
                    <w:t>1 elasticity)</w:t>
                  </w:r>
                </w:p>
              </w:tc>
            </w:tr>
            <w:tr w:rsidR="002738B5" w:rsidTr="00AF252E">
              <w:tc>
                <w:tcPr>
                  <w:tcW w:w="424" w:type="pct"/>
                  <w:tcBorders>
                    <w:top w:val="single" w:sz="6" w:space="0" w:color="BFBFBF"/>
                  </w:tcBorders>
                </w:tcPr>
                <w:p w:rsidR="002738B5" w:rsidRDefault="002738B5" w:rsidP="00AF252E">
                  <w:pPr>
                    <w:pStyle w:val="TableUnitsRow"/>
                    <w:jc w:val="left"/>
                  </w:pPr>
                </w:p>
              </w:tc>
              <w:tc>
                <w:tcPr>
                  <w:tcW w:w="1525" w:type="pct"/>
                  <w:tcBorders>
                    <w:top w:val="single" w:sz="6" w:space="0" w:color="BFBFBF"/>
                  </w:tcBorders>
                  <w:vAlign w:val="bottom"/>
                </w:tcPr>
                <w:p w:rsidR="002738B5" w:rsidRPr="00380E5B" w:rsidRDefault="002738B5" w:rsidP="00AF252E">
                  <w:pPr>
                    <w:pStyle w:val="TableBodyText"/>
                  </w:pPr>
                  <w:r>
                    <w:t>$</w:t>
                  </w:r>
                </w:p>
              </w:tc>
              <w:tc>
                <w:tcPr>
                  <w:tcW w:w="1525" w:type="pct"/>
                  <w:tcBorders>
                    <w:top w:val="single" w:sz="6" w:space="0" w:color="BFBFBF"/>
                  </w:tcBorders>
                  <w:vAlign w:val="bottom"/>
                </w:tcPr>
                <w:p w:rsidR="002738B5" w:rsidRPr="00DC02CF" w:rsidRDefault="002738B5" w:rsidP="00AF252E">
                  <w:pPr>
                    <w:pStyle w:val="TableBodyText"/>
                    <w:rPr>
                      <w:lang w:eastAsia="en-US"/>
                    </w:rPr>
                  </w:pPr>
                  <w:r>
                    <w:rPr>
                      <w:lang w:eastAsia="en-US"/>
                    </w:rPr>
                    <w:t>$</w:t>
                  </w:r>
                </w:p>
              </w:tc>
              <w:tc>
                <w:tcPr>
                  <w:tcW w:w="1525" w:type="pct"/>
                  <w:tcBorders>
                    <w:top w:val="single" w:sz="6" w:space="0" w:color="BFBFBF"/>
                  </w:tcBorders>
                  <w:vAlign w:val="bottom"/>
                </w:tcPr>
                <w:p w:rsidR="002738B5" w:rsidRPr="004C1AAE" w:rsidRDefault="002738B5" w:rsidP="00AF252E">
                  <w:pPr>
                    <w:pStyle w:val="TableBodyText"/>
                  </w:pPr>
                  <w:r>
                    <w:t>$</w:t>
                  </w:r>
                </w:p>
              </w:tc>
            </w:tr>
            <w:tr w:rsidR="002738B5" w:rsidTr="00AF252E">
              <w:tc>
                <w:tcPr>
                  <w:tcW w:w="424" w:type="pct"/>
                  <w:tcBorders>
                    <w:top w:val="single" w:sz="6" w:space="0" w:color="BFBFBF"/>
                  </w:tcBorders>
                </w:tcPr>
                <w:p w:rsidR="002738B5" w:rsidRDefault="002738B5" w:rsidP="00AF252E">
                  <w:pPr>
                    <w:pStyle w:val="TableUnitsRow"/>
                    <w:jc w:val="left"/>
                  </w:pPr>
                  <w:r>
                    <w:t>1</w:t>
                  </w:r>
                </w:p>
              </w:tc>
              <w:tc>
                <w:tcPr>
                  <w:tcW w:w="1525" w:type="pct"/>
                  <w:tcBorders>
                    <w:top w:val="single" w:sz="6" w:space="0" w:color="BFBFBF"/>
                  </w:tcBorders>
                  <w:vAlign w:val="bottom"/>
                </w:tcPr>
                <w:p w:rsidR="002738B5" w:rsidRPr="00380E5B" w:rsidRDefault="002738B5" w:rsidP="00AF252E">
                  <w:pPr>
                    <w:pStyle w:val="TableBodyText"/>
                  </w:pPr>
                  <w:r w:rsidRPr="00380E5B">
                    <w:t>39</w:t>
                  </w:r>
                </w:p>
              </w:tc>
              <w:tc>
                <w:tcPr>
                  <w:tcW w:w="1525" w:type="pct"/>
                  <w:tcBorders>
                    <w:top w:val="single" w:sz="6" w:space="0" w:color="BFBFBF"/>
                  </w:tcBorders>
                  <w:vAlign w:val="bottom"/>
                </w:tcPr>
                <w:p w:rsidR="002738B5" w:rsidRPr="00DC02CF" w:rsidRDefault="002738B5" w:rsidP="00AF252E">
                  <w:pPr>
                    <w:pStyle w:val="TableBodyText"/>
                    <w:rPr>
                      <w:lang w:eastAsia="en-US"/>
                    </w:rPr>
                  </w:pPr>
                  <w:r w:rsidRPr="00DC02CF">
                    <w:rPr>
                      <w:lang w:eastAsia="en-US"/>
                    </w:rPr>
                    <w:t>30</w:t>
                  </w:r>
                </w:p>
              </w:tc>
              <w:tc>
                <w:tcPr>
                  <w:tcW w:w="1525" w:type="pct"/>
                  <w:tcBorders>
                    <w:top w:val="single" w:sz="6" w:space="0" w:color="BFBFBF"/>
                  </w:tcBorders>
                  <w:vAlign w:val="bottom"/>
                </w:tcPr>
                <w:p w:rsidR="002738B5" w:rsidRPr="004C1AAE" w:rsidRDefault="002738B5" w:rsidP="00AF252E">
                  <w:pPr>
                    <w:pStyle w:val="TableBodyText"/>
                  </w:pPr>
                  <w:r w:rsidRPr="004C1AAE">
                    <w:t>20</w:t>
                  </w:r>
                </w:p>
              </w:tc>
            </w:tr>
            <w:tr w:rsidR="002738B5" w:rsidTr="00AF252E">
              <w:tc>
                <w:tcPr>
                  <w:tcW w:w="424" w:type="pct"/>
                </w:tcPr>
                <w:p w:rsidR="002738B5" w:rsidRDefault="002738B5" w:rsidP="00AF252E">
                  <w:pPr>
                    <w:pStyle w:val="TableBodyText"/>
                    <w:jc w:val="left"/>
                  </w:pPr>
                  <w:r>
                    <w:t>2</w:t>
                  </w:r>
                </w:p>
              </w:tc>
              <w:tc>
                <w:tcPr>
                  <w:tcW w:w="1525" w:type="pct"/>
                  <w:vAlign w:val="bottom"/>
                </w:tcPr>
                <w:p w:rsidR="002738B5" w:rsidRPr="00380E5B" w:rsidRDefault="002738B5" w:rsidP="00AF252E">
                  <w:pPr>
                    <w:pStyle w:val="TableBodyText"/>
                  </w:pPr>
                  <w:r w:rsidRPr="00380E5B">
                    <w:t>91</w:t>
                  </w:r>
                </w:p>
              </w:tc>
              <w:tc>
                <w:tcPr>
                  <w:tcW w:w="1525" w:type="pct"/>
                  <w:vAlign w:val="bottom"/>
                </w:tcPr>
                <w:p w:rsidR="002738B5" w:rsidRPr="00DC02CF" w:rsidRDefault="002738B5" w:rsidP="00AF252E">
                  <w:pPr>
                    <w:pStyle w:val="TableBodyText"/>
                    <w:rPr>
                      <w:lang w:eastAsia="en-US"/>
                    </w:rPr>
                  </w:pPr>
                  <w:r w:rsidRPr="00DC02CF">
                    <w:rPr>
                      <w:lang w:eastAsia="en-US"/>
                    </w:rPr>
                    <w:t>55</w:t>
                  </w:r>
                </w:p>
              </w:tc>
              <w:tc>
                <w:tcPr>
                  <w:tcW w:w="1525" w:type="pct"/>
                  <w:vAlign w:val="bottom"/>
                </w:tcPr>
                <w:p w:rsidR="002738B5" w:rsidRPr="004C1AAE" w:rsidRDefault="002738B5" w:rsidP="00AF252E">
                  <w:pPr>
                    <w:pStyle w:val="TableBodyText"/>
                  </w:pPr>
                  <w:r w:rsidRPr="004C1AAE">
                    <w:t>17</w:t>
                  </w:r>
                </w:p>
              </w:tc>
            </w:tr>
            <w:tr w:rsidR="002738B5" w:rsidTr="00AF252E">
              <w:tc>
                <w:tcPr>
                  <w:tcW w:w="424" w:type="pct"/>
                </w:tcPr>
                <w:p w:rsidR="002738B5" w:rsidRDefault="002738B5" w:rsidP="00AF252E">
                  <w:pPr>
                    <w:pStyle w:val="TableBodyText"/>
                    <w:jc w:val="left"/>
                  </w:pPr>
                  <w:r>
                    <w:t>3</w:t>
                  </w:r>
                </w:p>
              </w:tc>
              <w:tc>
                <w:tcPr>
                  <w:tcW w:w="1525" w:type="pct"/>
                  <w:vAlign w:val="bottom"/>
                </w:tcPr>
                <w:p w:rsidR="002738B5" w:rsidRPr="00380E5B" w:rsidRDefault="002738B5" w:rsidP="00AF252E">
                  <w:pPr>
                    <w:pStyle w:val="TableBodyText"/>
                  </w:pPr>
                  <w:r w:rsidRPr="00380E5B">
                    <w:t>122</w:t>
                  </w:r>
                </w:p>
              </w:tc>
              <w:tc>
                <w:tcPr>
                  <w:tcW w:w="1525" w:type="pct"/>
                  <w:vAlign w:val="bottom"/>
                </w:tcPr>
                <w:p w:rsidR="002738B5" w:rsidRPr="00DC02CF" w:rsidRDefault="002738B5" w:rsidP="00AF252E">
                  <w:pPr>
                    <w:pStyle w:val="TableBodyText"/>
                    <w:rPr>
                      <w:lang w:eastAsia="en-US"/>
                    </w:rPr>
                  </w:pPr>
                  <w:r w:rsidRPr="00DC02CF">
                    <w:rPr>
                      <w:lang w:eastAsia="en-US"/>
                    </w:rPr>
                    <w:t>70</w:t>
                  </w:r>
                </w:p>
              </w:tc>
              <w:tc>
                <w:tcPr>
                  <w:tcW w:w="1525" w:type="pct"/>
                  <w:vAlign w:val="bottom"/>
                </w:tcPr>
                <w:p w:rsidR="002738B5" w:rsidRPr="004C1AAE" w:rsidRDefault="002738B5" w:rsidP="00AF252E">
                  <w:pPr>
                    <w:pStyle w:val="TableBodyText"/>
                  </w:pPr>
                  <w:r w:rsidRPr="004C1AAE">
                    <w:t>22</w:t>
                  </w:r>
                </w:p>
              </w:tc>
            </w:tr>
            <w:tr w:rsidR="002738B5" w:rsidTr="00AF252E">
              <w:tc>
                <w:tcPr>
                  <w:tcW w:w="424" w:type="pct"/>
                </w:tcPr>
                <w:p w:rsidR="002738B5" w:rsidRDefault="002738B5" w:rsidP="00AF252E">
                  <w:pPr>
                    <w:pStyle w:val="TableBodyText"/>
                    <w:jc w:val="left"/>
                  </w:pPr>
                  <w:r>
                    <w:t>4</w:t>
                  </w:r>
                </w:p>
              </w:tc>
              <w:tc>
                <w:tcPr>
                  <w:tcW w:w="1525" w:type="pct"/>
                  <w:vAlign w:val="bottom"/>
                </w:tcPr>
                <w:p w:rsidR="002738B5" w:rsidRPr="00380E5B" w:rsidRDefault="002738B5" w:rsidP="00AF252E">
                  <w:pPr>
                    <w:pStyle w:val="TableBodyText"/>
                  </w:pPr>
                  <w:r w:rsidRPr="00380E5B">
                    <w:t>114</w:t>
                  </w:r>
                </w:p>
              </w:tc>
              <w:tc>
                <w:tcPr>
                  <w:tcW w:w="1525" w:type="pct"/>
                  <w:vAlign w:val="bottom"/>
                </w:tcPr>
                <w:p w:rsidR="002738B5" w:rsidRPr="00DC02CF" w:rsidRDefault="002738B5" w:rsidP="00AF252E">
                  <w:pPr>
                    <w:pStyle w:val="TableBodyText"/>
                    <w:rPr>
                      <w:lang w:eastAsia="en-US"/>
                    </w:rPr>
                  </w:pPr>
                  <w:r w:rsidRPr="00DC02CF">
                    <w:rPr>
                      <w:lang w:eastAsia="en-US"/>
                    </w:rPr>
                    <w:t>60</w:t>
                  </w:r>
                </w:p>
              </w:tc>
              <w:tc>
                <w:tcPr>
                  <w:tcW w:w="1525" w:type="pct"/>
                  <w:vAlign w:val="bottom"/>
                </w:tcPr>
                <w:p w:rsidR="002738B5" w:rsidRPr="004C1AAE" w:rsidRDefault="002738B5" w:rsidP="00AF252E">
                  <w:pPr>
                    <w:pStyle w:val="TableBodyText"/>
                  </w:pPr>
                  <w:r w:rsidRPr="004C1AAE">
                    <w:t>10</w:t>
                  </w:r>
                </w:p>
              </w:tc>
            </w:tr>
            <w:tr w:rsidR="002738B5" w:rsidTr="00AF252E">
              <w:tc>
                <w:tcPr>
                  <w:tcW w:w="424" w:type="pct"/>
                  <w:shd w:val="clear" w:color="auto" w:fill="auto"/>
                </w:tcPr>
                <w:p w:rsidR="002738B5" w:rsidRDefault="002738B5" w:rsidP="00AF252E">
                  <w:pPr>
                    <w:pStyle w:val="TableBodyText"/>
                    <w:jc w:val="left"/>
                  </w:pPr>
                  <w:r>
                    <w:t>5</w:t>
                  </w:r>
                </w:p>
              </w:tc>
              <w:tc>
                <w:tcPr>
                  <w:tcW w:w="1525" w:type="pct"/>
                  <w:shd w:val="clear" w:color="auto" w:fill="auto"/>
                  <w:vAlign w:val="bottom"/>
                </w:tcPr>
                <w:p w:rsidR="002738B5" w:rsidRPr="00380E5B" w:rsidRDefault="002738B5" w:rsidP="00AF252E">
                  <w:pPr>
                    <w:pStyle w:val="TableBodyText"/>
                  </w:pPr>
                  <w:r w:rsidRPr="00380E5B">
                    <w:t>58</w:t>
                  </w:r>
                </w:p>
              </w:tc>
              <w:tc>
                <w:tcPr>
                  <w:tcW w:w="1525" w:type="pct"/>
                  <w:vAlign w:val="bottom"/>
                </w:tcPr>
                <w:p w:rsidR="002738B5" w:rsidRPr="00DC02CF" w:rsidRDefault="002738B5" w:rsidP="00AF252E">
                  <w:pPr>
                    <w:pStyle w:val="TableBodyText"/>
                    <w:rPr>
                      <w:lang w:eastAsia="en-US"/>
                    </w:rPr>
                  </w:pPr>
                  <w:r w:rsidRPr="00DC02CF">
                    <w:rPr>
                      <w:lang w:eastAsia="en-US"/>
                    </w:rPr>
                    <w:t>35</w:t>
                  </w:r>
                </w:p>
              </w:tc>
              <w:tc>
                <w:tcPr>
                  <w:tcW w:w="1525" w:type="pct"/>
                  <w:vAlign w:val="bottom"/>
                </w:tcPr>
                <w:p w:rsidR="002738B5" w:rsidRPr="004C1AAE" w:rsidRDefault="002738B5" w:rsidP="00AF252E">
                  <w:pPr>
                    <w:pStyle w:val="TableBodyText"/>
                  </w:pPr>
                  <w:r w:rsidRPr="004C1AAE">
                    <w:t>8</w:t>
                  </w:r>
                </w:p>
              </w:tc>
            </w:tr>
            <w:tr w:rsidR="002738B5" w:rsidTr="00AF252E">
              <w:tc>
                <w:tcPr>
                  <w:tcW w:w="424" w:type="pct"/>
                  <w:tcBorders>
                    <w:bottom w:val="single" w:sz="6" w:space="0" w:color="BFBFBF"/>
                  </w:tcBorders>
                  <w:shd w:val="clear" w:color="auto" w:fill="auto"/>
                </w:tcPr>
                <w:p w:rsidR="002738B5" w:rsidRDefault="002738B5" w:rsidP="00AF252E">
                  <w:pPr>
                    <w:pStyle w:val="TableBodyText"/>
                    <w:jc w:val="left"/>
                  </w:pPr>
                  <w:r>
                    <w:t>Total</w:t>
                  </w:r>
                </w:p>
              </w:tc>
              <w:tc>
                <w:tcPr>
                  <w:tcW w:w="1525" w:type="pct"/>
                  <w:tcBorders>
                    <w:bottom w:val="single" w:sz="6" w:space="0" w:color="BFBFBF"/>
                  </w:tcBorders>
                  <w:shd w:val="clear" w:color="auto" w:fill="auto"/>
                  <w:vAlign w:val="bottom"/>
                </w:tcPr>
                <w:p w:rsidR="002738B5" w:rsidRPr="00380E5B" w:rsidRDefault="002738B5" w:rsidP="00AF252E">
                  <w:pPr>
                    <w:pStyle w:val="TableBodyText"/>
                  </w:pPr>
                  <w:r w:rsidRPr="00380E5B">
                    <w:t>82</w:t>
                  </w:r>
                </w:p>
              </w:tc>
              <w:tc>
                <w:tcPr>
                  <w:tcW w:w="1525" w:type="pct"/>
                  <w:tcBorders>
                    <w:bottom w:val="single" w:sz="6" w:space="0" w:color="BFBFBF"/>
                  </w:tcBorders>
                  <w:vAlign w:val="bottom"/>
                </w:tcPr>
                <w:p w:rsidR="002738B5" w:rsidRPr="00DC02CF" w:rsidRDefault="002738B5" w:rsidP="00AF252E">
                  <w:pPr>
                    <w:pStyle w:val="TableBodyText"/>
                    <w:rPr>
                      <w:lang w:eastAsia="en-US"/>
                    </w:rPr>
                  </w:pPr>
                  <w:r w:rsidRPr="00DC02CF">
                    <w:rPr>
                      <w:lang w:eastAsia="en-US"/>
                    </w:rPr>
                    <w:t>49</w:t>
                  </w:r>
                </w:p>
              </w:tc>
              <w:tc>
                <w:tcPr>
                  <w:tcW w:w="1525" w:type="pct"/>
                  <w:tcBorders>
                    <w:bottom w:val="single" w:sz="6" w:space="0" w:color="BFBFBF"/>
                  </w:tcBorders>
                  <w:vAlign w:val="bottom"/>
                </w:tcPr>
                <w:p w:rsidR="002738B5" w:rsidRPr="004C1AAE" w:rsidRDefault="002738B5" w:rsidP="00AF252E">
                  <w:pPr>
                    <w:pStyle w:val="TableBodyText"/>
                  </w:pPr>
                  <w:r w:rsidRPr="004C1AAE">
                    <w:t>15</w:t>
                  </w:r>
                </w:p>
              </w:tc>
            </w:tr>
          </w:tbl>
          <w:p w:rsidR="002738B5" w:rsidRDefault="002738B5" w:rsidP="00AF252E">
            <w:pPr>
              <w:pStyle w:val="Box"/>
            </w:pPr>
          </w:p>
        </w:tc>
      </w:tr>
      <w:tr w:rsidR="002738B5" w:rsidRPr="00176D3F" w:rsidTr="00AF252E">
        <w:tblPrEx>
          <w:tblBorders>
            <w:top w:val="single" w:sz="6" w:space="0" w:color="78A22F"/>
            <w:left w:val="single" w:sz="6" w:space="0" w:color="78A22F"/>
            <w:bottom w:val="single" w:sz="6" w:space="0" w:color="78A22F"/>
            <w:right w:val="single" w:sz="6" w:space="0" w:color="78A22F"/>
          </w:tblBorders>
        </w:tblPrEx>
        <w:tc>
          <w:tcPr>
            <w:tcW w:w="8909" w:type="dxa"/>
            <w:tcBorders>
              <w:top w:val="nil"/>
              <w:left w:val="nil"/>
              <w:bottom w:val="nil"/>
              <w:right w:val="nil"/>
            </w:tcBorders>
            <w:shd w:val="clear" w:color="auto" w:fill="auto"/>
          </w:tcPr>
          <w:p w:rsidR="002738B5" w:rsidRPr="00176D3F" w:rsidRDefault="002738B5" w:rsidP="00BA56C8">
            <w:pPr>
              <w:pStyle w:val="Note"/>
            </w:pPr>
            <w:r>
              <w:rPr>
                <w:rStyle w:val="NoteLabel"/>
              </w:rPr>
              <w:t>a</w:t>
            </w:r>
            <w:r>
              <w:t xml:space="preserve"> Refer to appendix</w:t>
            </w:r>
            <w:r w:rsidR="00E474AC">
              <w:t> </w:t>
            </w:r>
            <w:r w:rsidR="00BA56C8">
              <w:t xml:space="preserve">A </w:t>
            </w:r>
            <w:r>
              <w:t xml:space="preserve">for more details on sensitivity analyses. </w:t>
            </w:r>
            <w:r>
              <w:rPr>
                <w:rStyle w:val="NoteLabel"/>
              </w:rPr>
              <w:t>b</w:t>
            </w:r>
            <w:r>
              <w:t xml:space="preserve"> The </w:t>
            </w:r>
            <w:r w:rsidR="00BA56C8">
              <w:t xml:space="preserve">basic </w:t>
            </w:r>
            <w:r>
              <w:t xml:space="preserve">scenario </w:t>
            </w:r>
            <w:r w:rsidR="007D0E24">
              <w:t>assumes zero</w:t>
            </w:r>
            <w:r>
              <w:t xml:space="preserve"> job loss.</w:t>
            </w:r>
          </w:p>
        </w:tc>
      </w:tr>
      <w:tr w:rsidR="002738B5" w:rsidTr="00AF252E">
        <w:trPr>
          <w:cantSplit/>
        </w:trPr>
        <w:tc>
          <w:tcPr>
            <w:tcW w:w="8909"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C15245">
      <w:pPr>
        <w:pStyle w:val="BodyText"/>
        <w:sectPr w:rsidR="002738B5" w:rsidSect="002738B5">
          <w:footerReference w:type="even" r:id="rId34"/>
          <w:footerReference w:type="default" r:id="rId35"/>
          <w:type w:val="oddPage"/>
          <w:pgSz w:w="11907" w:h="16840" w:code="9"/>
          <w:pgMar w:top="1985" w:right="1304" w:bottom="1247" w:left="1814" w:header="1701" w:footer="397" w:gutter="0"/>
          <w:pgNumType w:chapSep="period"/>
          <w:cols w:space="720"/>
          <w:docGrid w:linePitch="326"/>
        </w:sectPr>
      </w:pPr>
    </w:p>
    <w:p w:rsidR="002738B5" w:rsidRDefault="00096110" w:rsidP="00AF252E">
      <w:pPr>
        <w:pStyle w:val="Heading1"/>
        <w:spacing w:before="0"/>
      </w:pPr>
      <w:bookmarkStart w:id="47" w:name="_Toc429383010"/>
      <w:bookmarkStart w:id="48" w:name="_Toc429386392"/>
      <w:bookmarkStart w:id="49" w:name="_Toc431220421"/>
      <w:r>
        <w:rPr>
          <w:noProof/>
        </w:rPr>
        <w:lastRenderedPageBreak/>
        <w:t>3</w:t>
      </w:r>
      <w:r w:rsidR="002738B5">
        <w:tab/>
      </w:r>
      <w:bookmarkEnd w:id="47"/>
      <w:bookmarkEnd w:id="48"/>
      <w:r w:rsidR="00AE79F0">
        <w:t>E</w:t>
      </w:r>
      <w:r w:rsidR="00C54202">
        <w:t>ITC simulations</w:t>
      </w:r>
      <w:bookmarkEnd w:id="49"/>
    </w:p>
    <w:p w:rsidR="00C54202" w:rsidRDefault="00C54202" w:rsidP="00C54202">
      <w:pPr>
        <w:pStyle w:val="BodyText"/>
      </w:pPr>
      <w:r>
        <w:t>Earned income tax credits (EITCs) are a type of in</w:t>
      </w:r>
      <w:r w:rsidR="00E474AC">
        <w:noBreakHyphen/>
      </w:r>
      <w:r>
        <w:t>work, government</w:t>
      </w:r>
      <w:r w:rsidR="00E474AC">
        <w:noBreakHyphen/>
      </w:r>
      <w:r>
        <w:t xml:space="preserve">funded payment in use in many countries. </w:t>
      </w:r>
      <w:r w:rsidRPr="00A04970">
        <w:t>The United States and the United Kingdom pioneered the first EITC schemes in the 1970s, which subsequently evolved into the US Earned Income Tax Credit scheme and the UK Working Tax Credit (WTC) scheme</w:t>
      </w:r>
      <w:r w:rsidR="0062569B">
        <w:t>, respectively</w:t>
      </w:r>
      <w:r w:rsidRPr="00A04970">
        <w:t xml:space="preserve">. Over the past two decades, a number of other OECD countries have adopted similar schemes (OECD 2011). There is large variation in the design of EITC schemes across OECD countries with respect to eligibility rules, groups targeted, maximum credit levels, withdrawal rates and payment methods. </w:t>
      </w:r>
      <w:r>
        <w:t xml:space="preserve">In part, these variations reflect the different objectives countries pursue </w:t>
      </w:r>
      <w:r w:rsidR="001A482B">
        <w:t xml:space="preserve">through </w:t>
      </w:r>
      <w:r>
        <w:t xml:space="preserve">EITCs. </w:t>
      </w:r>
      <w:r w:rsidRPr="00A04970">
        <w:t xml:space="preserve">For a detailed discussion of different approaches to designing EITC schemes in OECD countries and the pros and cons of various design features, see OECD (2005, 2011). </w:t>
      </w:r>
    </w:p>
    <w:p w:rsidR="00C54202" w:rsidRDefault="00AE687D">
      <w:pPr>
        <w:pStyle w:val="BodyText"/>
      </w:pPr>
      <w:r>
        <w:t>In Australia</w:t>
      </w:r>
      <w:r w:rsidR="004E06B0">
        <w:t xml:space="preserve">, </w:t>
      </w:r>
      <w:r w:rsidR="00C54202">
        <w:t xml:space="preserve">concerns that minimum wages do not directly target poverty and equity and may cause disemployment have led several </w:t>
      </w:r>
      <w:r w:rsidR="004E06B0">
        <w:t xml:space="preserve">Australian </w:t>
      </w:r>
      <w:r w:rsidR="00C54202">
        <w:t>economists to advocate EITCs or other policies that could</w:t>
      </w:r>
      <w:r w:rsidR="00C54202" w:rsidRPr="001D6B48">
        <w:t xml:space="preserve"> </w:t>
      </w:r>
      <w:r w:rsidR="00C54202">
        <w:t>‘</w:t>
      </w:r>
      <w:r w:rsidR="00C54202" w:rsidRPr="001D6B48">
        <w:t>relieve the burden on the minimum wage as an instrument to achieve improved living standards for those on low incomes</w:t>
      </w:r>
      <w:r w:rsidR="00C54202">
        <w:t>’ (PC 2015, p. 375)</w:t>
      </w:r>
      <w:r w:rsidR="00C54202" w:rsidRPr="001D6B48">
        <w:t xml:space="preserve">. </w:t>
      </w:r>
    </w:p>
    <w:p w:rsidR="00C54202" w:rsidRDefault="00C54202" w:rsidP="00C54202">
      <w:pPr>
        <w:pStyle w:val="BodyText"/>
      </w:pPr>
      <w:r>
        <w:t>In its report</w:t>
      </w:r>
      <w:r w:rsidR="00573742">
        <w:t xml:space="preserve"> on Workplace Relations Framework</w:t>
      </w:r>
      <w:r>
        <w:t xml:space="preserve">, the </w:t>
      </w:r>
      <w:r w:rsidR="00551F80">
        <w:t xml:space="preserve">Productivity </w:t>
      </w:r>
      <w:r>
        <w:t>Commission canvassed some in</w:t>
      </w:r>
      <w:r w:rsidR="00E474AC">
        <w:noBreakHyphen/>
      </w:r>
      <w:r>
        <w:t>principle strengths and weaknesses of EITCs for supplementing minimum wages</w:t>
      </w:r>
      <w:r w:rsidR="001A482B">
        <w:t xml:space="preserve"> (PC 2015)</w:t>
      </w:r>
      <w:r>
        <w:t xml:space="preserve">. </w:t>
      </w:r>
      <w:r w:rsidR="00573742">
        <w:t>In principle, t</w:t>
      </w:r>
      <w:r>
        <w:t xml:space="preserve">he ‘promise’ of </w:t>
      </w:r>
      <w:r w:rsidR="001670AC">
        <w:t xml:space="preserve">a </w:t>
      </w:r>
      <w:r>
        <w:t>wage</w:t>
      </w:r>
      <w:r w:rsidR="001670AC">
        <w:t>–</w:t>
      </w:r>
      <w:r>
        <w:t xml:space="preserve">tax tradeoff involving </w:t>
      </w:r>
      <w:r w:rsidR="001A482B">
        <w:t>a reduced</w:t>
      </w:r>
      <w:r>
        <w:t xml:space="preserve"> rate of growth of the minimum wage coupled with a ‘top up’ from an EITC is fourfold.</w:t>
      </w:r>
    </w:p>
    <w:p w:rsidR="00C54202" w:rsidRDefault="00C54202" w:rsidP="00C54202">
      <w:pPr>
        <w:pStyle w:val="ListBullet"/>
      </w:pPr>
      <w:r>
        <w:t>Reducing the growth of the minimum wage would reduce the cost of employing labour and could lead to greater employment. This could benefit people who would otherwise remain unemployed or underemployed, as well as overall economic activity.</w:t>
      </w:r>
    </w:p>
    <w:p w:rsidR="00C54202" w:rsidRDefault="00C54202" w:rsidP="00C54202">
      <w:pPr>
        <w:pStyle w:val="ListBullet"/>
      </w:pPr>
      <w:r>
        <w:t>The EITC would compensate people in work who would otherwise receive lower wages due to there being a lower growth in the minimum wage. In principle, these workers could be left in the same (or better) financial position as before the reduction in the growth of the minimum wage. Alternatively, the benefits provided through the EITC could be targeted to those in low</w:t>
      </w:r>
      <w:r w:rsidR="00E474AC">
        <w:noBreakHyphen/>
      </w:r>
      <w:r>
        <w:t>income households only, or to other subsets of the low</w:t>
      </w:r>
      <w:r w:rsidR="00E474AC">
        <w:noBreakHyphen/>
      </w:r>
      <w:r>
        <w:t xml:space="preserve">paid, thereby reducing the upfront fiscal costs entailed and/or potentially better targeting </w:t>
      </w:r>
      <w:r w:rsidR="001670AC">
        <w:t>payments</w:t>
      </w:r>
      <w:r>
        <w:t xml:space="preserve"> to the most needy. </w:t>
      </w:r>
    </w:p>
    <w:p w:rsidR="00C54202" w:rsidRDefault="00C54202" w:rsidP="00C54202">
      <w:pPr>
        <w:pStyle w:val="ListBullet"/>
      </w:pPr>
      <w:r>
        <w:t>The risk that lower growth in the minimum wage would cause some people to leave the labour force (because the minimum wage would be less than their reservation wage) could also be nullified by a tax credit tied to working that returned them to the equivalent financial position.</w:t>
      </w:r>
    </w:p>
    <w:p w:rsidR="00C54202" w:rsidRDefault="00C54202" w:rsidP="00C54202">
      <w:pPr>
        <w:pStyle w:val="ListBullet"/>
      </w:pPr>
      <w:r>
        <w:t xml:space="preserve">While the EITC would have fiscal costs, the expansion in employment and economic activity brought about by the slower growth in the minimum wage could mitigate those costs. This would reflect reductions in the total quantum of unemployment benefits and </w:t>
      </w:r>
      <w:r>
        <w:lastRenderedPageBreak/>
        <w:t>related welfare expenditures, and increases in the broader tax collections associated with economic expansion.</w:t>
      </w:r>
    </w:p>
    <w:p w:rsidR="009C7DE4" w:rsidRDefault="00C54202" w:rsidP="00C54202">
      <w:pPr>
        <w:pStyle w:val="BodyText"/>
      </w:pPr>
      <w:r>
        <w:t xml:space="preserve">However, the report noted that a range of design choices affect the fiscal costs, effects on work incentives, and nature and degree of </w:t>
      </w:r>
      <w:r w:rsidR="00CB2CD8">
        <w:t>redistribution</w:t>
      </w:r>
      <w:r>
        <w:t xml:space="preserve"> associated with different EITC designs, and thus the overall merits or demerits of particular EITCs. </w:t>
      </w:r>
    </w:p>
    <w:p w:rsidR="00C54202" w:rsidRPr="00921546" w:rsidRDefault="00C54202" w:rsidP="00C54202">
      <w:pPr>
        <w:pStyle w:val="BodyText"/>
      </w:pPr>
      <w:r>
        <w:t>One important area in which designs can differ is in how they link payments to work. The t</w:t>
      </w:r>
      <w:r w:rsidRPr="00921546">
        <w:t xml:space="preserve">wo main approaches </w:t>
      </w:r>
      <w:r w:rsidR="001A482B">
        <w:t>adopted</w:t>
      </w:r>
      <w:r w:rsidR="001A482B" w:rsidRPr="00921546">
        <w:t xml:space="preserve"> </w:t>
      </w:r>
      <w:r w:rsidRPr="00921546">
        <w:t xml:space="preserve">in OECD countries </w:t>
      </w:r>
      <w:r>
        <w:t>are</w:t>
      </w:r>
      <w:r w:rsidRPr="00921546">
        <w:t xml:space="preserve"> to base credits on receipt of labour income or to require a specific number of hours to be worked per week. For example:</w:t>
      </w:r>
    </w:p>
    <w:p w:rsidR="00C54202" w:rsidRPr="00A04970" w:rsidRDefault="00C54202" w:rsidP="00C54202">
      <w:pPr>
        <w:pStyle w:val="ListBullet"/>
      </w:pPr>
      <w:r w:rsidRPr="00A04970">
        <w:t>Eligibility requirements for the US EITC include that an applicant must earn income from employment or self</w:t>
      </w:r>
      <w:r w:rsidR="00E474AC">
        <w:noBreakHyphen/>
      </w:r>
      <w:r w:rsidRPr="00A04970">
        <w:t>employment (within certain limits). The EITC equals a fixed percentage of earnings (known as the phase</w:t>
      </w:r>
      <w:r w:rsidR="00E474AC">
        <w:noBreakHyphen/>
      </w:r>
      <w:r w:rsidRPr="00A04970">
        <w:t>in rate) from the first dollar of earnings until the credit reaches its maximum.</w:t>
      </w:r>
    </w:p>
    <w:p w:rsidR="00C54202" w:rsidRPr="00A04970" w:rsidRDefault="00C54202" w:rsidP="00C54202">
      <w:pPr>
        <w:pStyle w:val="ListBullet"/>
      </w:pPr>
      <w:r w:rsidRPr="00A04970">
        <w:t>Eligibility requirements for the UK WTC include that an applicant must work a minimum of number of hours per week, typically 16. Once applicants meet the minimum hours condition, they are eligible for the maximum WTC payment, given their personal circumstances — there is no phasing</w:t>
      </w:r>
      <w:r w:rsidR="00E474AC">
        <w:noBreakHyphen/>
      </w:r>
      <w:r w:rsidRPr="00A04970">
        <w:t>in of credits.</w:t>
      </w:r>
      <w:r w:rsidR="001670AC">
        <w:rPr>
          <w:rStyle w:val="FootnoteReference"/>
        </w:rPr>
        <w:footnoteReference w:id="9"/>
      </w:r>
      <w:r w:rsidRPr="00A04970">
        <w:t xml:space="preserve"> </w:t>
      </w:r>
    </w:p>
    <w:p w:rsidR="00C54202" w:rsidRPr="00921546" w:rsidRDefault="00C54202" w:rsidP="00C54202">
      <w:pPr>
        <w:pStyle w:val="BodyText"/>
      </w:pPr>
      <w:r>
        <w:t>Another area of design difference is in the targeting of payments. T</w:t>
      </w:r>
      <w:r w:rsidRPr="00921546">
        <w:t xml:space="preserve">he two main criteria for targeting EITCs are family status and income level. Countries that focus </w:t>
      </w:r>
      <w:r>
        <w:t xml:space="preserve">their EITCs </w:t>
      </w:r>
      <w:r w:rsidRPr="00921546">
        <w:t>on child poverty or low</w:t>
      </w:r>
      <w:r w:rsidR="00E474AC">
        <w:noBreakHyphen/>
      </w:r>
      <w:r w:rsidRPr="00921546">
        <w:t>income families tend to base eligibility for credits on the presence of children. In New Zealand, for example, eligibility for EITCs is dependent on the presence of children, with the maximum level of the credit increasing with the number of children in the family. While eligibility for the US EITC does not depend on the presence of children, the maximum level of credit increases substantially with the presence of children (OECD 2011). Other countries</w:t>
      </w:r>
      <w:r>
        <w:t>, which address child/family issues using other mechanisms, tend to give their EITCs</w:t>
      </w:r>
      <w:r w:rsidRPr="00921546">
        <w:t xml:space="preserve"> a greater focus on work incentives (OECD 2011). For example, the UK WTC is largely independent of family status, with a separate Child Tax Credit addressing child poverty concerns. </w:t>
      </w:r>
    </w:p>
    <w:p w:rsidR="00C54202" w:rsidRDefault="00C54202" w:rsidP="00C54202">
      <w:pPr>
        <w:pStyle w:val="BodyText"/>
      </w:pPr>
      <w:r>
        <w:t xml:space="preserve">The modelling in this chapter considers </w:t>
      </w:r>
      <w:r w:rsidR="009A231B">
        <w:t xml:space="preserve">three </w:t>
      </w:r>
      <w:r w:rsidR="00551F80">
        <w:t xml:space="preserve">main </w:t>
      </w:r>
      <w:r>
        <w:t xml:space="preserve">EITC plans that together cover a range of design features, including whether EITCs are calculated for individuals or couples, and whether they are calculated based on income or a combination of wages and hours worked. The first two EITC plans are based on that proposed by a group of Australian economists known as the </w:t>
      </w:r>
      <w:r w:rsidR="00A52F38">
        <w:t>‘</w:t>
      </w:r>
      <w:r w:rsidR="00CE246E">
        <w:t>Five Economists</w:t>
      </w:r>
      <w:r w:rsidR="00A52F38">
        <w:t>’</w:t>
      </w:r>
      <w:r>
        <w:t xml:space="preserve">, while the third is one put forward by US economists Thomas MaCurdy and Frank McIntyre. The Commission has also </w:t>
      </w:r>
      <w:r w:rsidR="00C4212E">
        <w:t xml:space="preserve">briefly </w:t>
      </w:r>
      <w:r w:rsidR="009A231B">
        <w:t xml:space="preserve">considered </w:t>
      </w:r>
      <w:r w:rsidR="00B27D8D">
        <w:t xml:space="preserve">the effects of </w:t>
      </w:r>
      <w:r>
        <w:t>a</w:t>
      </w:r>
      <w:r w:rsidR="009A231B">
        <w:t xml:space="preserve"> </w:t>
      </w:r>
      <w:r w:rsidR="00DB6BAE">
        <w:t>hypothetical</w:t>
      </w:r>
      <w:r>
        <w:t xml:space="preserve"> ‘direct compensation’ scheme. </w:t>
      </w:r>
    </w:p>
    <w:p w:rsidR="00C54202" w:rsidRDefault="00C54202" w:rsidP="00C54202">
      <w:pPr>
        <w:pStyle w:val="BodyText"/>
      </w:pPr>
      <w:r>
        <w:t>As with the minimum wage simulations in the previous chapter, the simulations in this chapter do not attempt to cover all facets or consideration</w:t>
      </w:r>
      <w:r w:rsidR="00CE246E">
        <w:t>s</w:t>
      </w:r>
      <w:r>
        <w:t xml:space="preserve"> that are relevant to determining the merits of particular EITCs. </w:t>
      </w:r>
      <w:r w:rsidR="009C7DE4">
        <w:t xml:space="preserve">For example, one of the key omitted effects are the direct </w:t>
      </w:r>
      <w:r w:rsidR="009C7DE4">
        <w:lastRenderedPageBreak/>
        <w:t xml:space="preserve">effects of EITCs on labour supply. Another is </w:t>
      </w:r>
      <w:r w:rsidR="00083D02">
        <w:t xml:space="preserve">how the fiscal costs of an EITC might be financed. The need to raise additional </w:t>
      </w:r>
      <w:r w:rsidR="009C7DE4">
        <w:t>tax</w:t>
      </w:r>
      <w:r w:rsidR="00083D02">
        <w:t>es to finance an EITC will</w:t>
      </w:r>
      <w:r w:rsidR="009C7DE4">
        <w:t xml:space="preserve"> create deadweight losses (the ‘marginal excess burden’ of taxation). These indirect losses arise because taxes change people’s incentives to invest, supply labour or make other economic decisions. The magnitude of these losses depends on the choice of tax instrument, but can be high. In addition, the practical aspects of providing EITCs can sometimes involve administrative costs for government and (at least as has occurred in the United States) substantial overpayments to households. Accordingly, an EITC with a design intended to achieve a particular distributional goal may not do so because of various unmodelled impacts. </w:t>
      </w:r>
      <w:r w:rsidR="00083D02">
        <w:t>These qualifications need to be borne in mind when interpreting the results of the modelling.</w:t>
      </w:r>
    </w:p>
    <w:p w:rsidR="002738B5" w:rsidRDefault="00096110" w:rsidP="00AF252E">
      <w:pPr>
        <w:pStyle w:val="Heading2"/>
      </w:pPr>
      <w:bookmarkStart w:id="50" w:name="_Toc429383013"/>
      <w:bookmarkStart w:id="51" w:name="_Toc429386395"/>
      <w:bookmarkStart w:id="52" w:name="_Toc431220422"/>
      <w:r>
        <w:rPr>
          <w:noProof/>
        </w:rPr>
        <w:t>3</w:t>
      </w:r>
      <w:r>
        <w:t>.</w:t>
      </w:r>
      <w:r w:rsidR="002E2222">
        <w:rPr>
          <w:noProof/>
        </w:rPr>
        <w:t>1</w:t>
      </w:r>
      <w:r w:rsidR="002738B5">
        <w:tab/>
      </w:r>
      <w:r w:rsidR="00AD38A9">
        <w:t xml:space="preserve">Scaled Five </w:t>
      </w:r>
      <w:r w:rsidR="002738B5">
        <w:t>Economists Plan</w:t>
      </w:r>
      <w:bookmarkEnd w:id="50"/>
      <w:bookmarkEnd w:id="51"/>
      <w:bookmarkEnd w:id="52"/>
    </w:p>
    <w:p w:rsidR="00AD38A9" w:rsidRDefault="00AD38A9" w:rsidP="00540E4B">
      <w:pPr>
        <w:pStyle w:val="Heading3"/>
      </w:pPr>
      <w:r>
        <w:t>Background</w:t>
      </w:r>
    </w:p>
    <w:p w:rsidR="008F3A23" w:rsidRDefault="002738B5" w:rsidP="00643571">
      <w:pPr>
        <w:pStyle w:val="BodyText"/>
      </w:pPr>
      <w:r w:rsidRPr="00A04970">
        <w:t xml:space="preserve">In October 1998, a group of five prominent Australian economists — Peter Dawkins, John Freebairn, Ross Garnaut, Michael Keating and Chris Richardson — suggested </w:t>
      </w:r>
      <w:r w:rsidR="00A52F38">
        <w:t xml:space="preserve">that, over a period of around four years, </w:t>
      </w:r>
      <w:r w:rsidRPr="00A04970">
        <w:t xml:space="preserve">minimum </w:t>
      </w:r>
      <w:r w:rsidR="00A52F38">
        <w:t xml:space="preserve">(and award) </w:t>
      </w:r>
      <w:r w:rsidRPr="00A04970">
        <w:t xml:space="preserve">wage increases </w:t>
      </w:r>
      <w:r w:rsidR="00A52F38">
        <w:t xml:space="preserve">be replaced </w:t>
      </w:r>
      <w:r w:rsidRPr="00A04970">
        <w:t xml:space="preserve">with </w:t>
      </w:r>
      <w:r>
        <w:t xml:space="preserve">earned income </w:t>
      </w:r>
      <w:r w:rsidRPr="00A04970">
        <w:t>tax credits for low</w:t>
      </w:r>
      <w:r w:rsidR="00E474AC">
        <w:noBreakHyphen/>
      </w:r>
      <w:r w:rsidRPr="00A04970">
        <w:t>wage earners in low</w:t>
      </w:r>
      <w:r w:rsidR="00E474AC">
        <w:noBreakHyphen/>
      </w:r>
      <w:r w:rsidRPr="00A04970">
        <w:t>income families. The group argued that the proposed approach would have a number of advantages, including better targeting of assistance and increased employment, particularly among low</w:t>
      </w:r>
      <w:r w:rsidR="00E474AC">
        <w:noBreakHyphen/>
      </w:r>
      <w:r w:rsidRPr="00A04970">
        <w:t>skilled workers (Dawkins 2002).</w:t>
      </w:r>
      <w:r w:rsidR="00A52F38">
        <w:rPr>
          <w:rStyle w:val="FootnoteReference"/>
        </w:rPr>
        <w:footnoteReference w:id="10"/>
      </w:r>
    </w:p>
    <w:p w:rsidR="002738B5" w:rsidRDefault="002738B5" w:rsidP="00AF252E">
      <w:pPr>
        <w:pStyle w:val="BodyText"/>
      </w:pPr>
      <w:r w:rsidRPr="00A04970">
        <w:t xml:space="preserve">Michael Keating and Simon Lambert outlined a specific EITC </w:t>
      </w:r>
      <w:r w:rsidR="0070458E">
        <w:t>mechanism</w:t>
      </w:r>
      <w:r w:rsidR="0070458E" w:rsidRPr="00A04970">
        <w:t xml:space="preserve"> </w:t>
      </w:r>
      <w:r w:rsidRPr="00A04970">
        <w:t xml:space="preserve">in 1998, which Simon Lambert subsequently modified in 2000, following changes to Australia’s tax system. Peter Dawkins (2002) has noted that the EITC models outlined by Keating and Lambert (1998) and Lambert (2000) offer the best representation of the </w:t>
      </w:r>
      <w:r w:rsidR="0034237C">
        <w:t>Five Economists</w:t>
      </w:r>
      <w:r w:rsidRPr="00A04970">
        <w:t xml:space="preserve"> plan. The design of the proposed EITC scheme borrowed from overseas experiences (especially the United Kingdom and the United States) (Duncan 2002). </w:t>
      </w:r>
    </w:p>
    <w:p w:rsidR="002738B5" w:rsidRDefault="00A52F38" w:rsidP="00AF252E">
      <w:pPr>
        <w:pStyle w:val="BodyText"/>
      </w:pPr>
      <w:r>
        <w:t>While</w:t>
      </w:r>
      <w:r w:rsidR="002738B5">
        <w:t xml:space="preserve"> the </w:t>
      </w:r>
      <w:r w:rsidR="0034237C">
        <w:t>Five Economists</w:t>
      </w:r>
      <w:r w:rsidR="002738B5">
        <w:t>’ plan</w:t>
      </w:r>
      <w:r>
        <w:t xml:space="preserve"> has not been adopted,</w:t>
      </w:r>
      <w:r w:rsidR="002738B5">
        <w:t xml:space="preserve"> several of </w:t>
      </w:r>
      <w:r>
        <w:t>its authors</w:t>
      </w:r>
      <w:r w:rsidR="00AE687D">
        <w:t xml:space="preserve"> recently</w:t>
      </w:r>
      <w:r w:rsidR="002738B5">
        <w:t xml:space="preserve"> suggested that the idea of tax credits was worth revisiting in the context of rising unemployment and greater means</w:t>
      </w:r>
      <w:r w:rsidR="0070458E">
        <w:t>-</w:t>
      </w:r>
      <w:r w:rsidR="002738B5">
        <w:t>testing of income support benefits (Potter 2014).</w:t>
      </w:r>
    </w:p>
    <w:p w:rsidR="00AD38A9" w:rsidRDefault="00AD38A9" w:rsidP="00540E4B">
      <w:pPr>
        <w:pStyle w:val="Heading3"/>
      </w:pPr>
      <w:bookmarkStart w:id="53" w:name="OLE_LINK3"/>
      <w:r>
        <w:t>Methodology</w:t>
      </w:r>
    </w:p>
    <w:p w:rsidR="00AD38A9" w:rsidRDefault="00AD38A9" w:rsidP="00AD38A9">
      <w:pPr>
        <w:pStyle w:val="BodyText"/>
      </w:pPr>
      <w:r>
        <w:t xml:space="preserve">The effects </w:t>
      </w:r>
      <w:r w:rsidR="00CB029D">
        <w:t xml:space="preserve">over one year </w:t>
      </w:r>
      <w:r>
        <w:t>of implementing a modified version of the Five Economists Plan were estimated using the microsimulation model outlined in chapter</w:t>
      </w:r>
      <w:r w:rsidR="00E474AC">
        <w:t> </w:t>
      </w:r>
      <w:r>
        <w:t>2. The model was set up in a series of steps. First, the Five Economists Plan was partially updated for 2012</w:t>
      </w:r>
      <w:r w:rsidR="00E474AC">
        <w:noBreakHyphen/>
      </w:r>
      <w:r>
        <w:t>13</w:t>
      </w:r>
      <w:r w:rsidDel="00354A95">
        <w:t>.</w:t>
      </w:r>
      <w:r w:rsidR="0070458E">
        <w:t xml:space="preserve"> </w:t>
      </w:r>
      <w:r>
        <w:lastRenderedPageBreak/>
        <w:t>In particular</w:t>
      </w:r>
      <w:r w:rsidDel="00354A95">
        <w:t>,</w:t>
      </w:r>
      <w:r>
        <w:t xml:space="preserve"> Family Tax Benefit (FTB)</w:t>
      </w:r>
      <w:r w:rsidR="002B1437">
        <w:t xml:space="preserve"> part A</w:t>
      </w:r>
      <w:r>
        <w:t xml:space="preserve"> household taxable income thresholds that applied in 2012</w:t>
      </w:r>
      <w:r w:rsidR="00E474AC">
        <w:noBreakHyphen/>
      </w:r>
      <w:r>
        <w:t>13 were implemented.</w:t>
      </w:r>
    </w:p>
    <w:p w:rsidR="00AD38A9" w:rsidRDefault="00AD38A9" w:rsidP="00AD38A9">
      <w:pPr>
        <w:pStyle w:val="BodyText"/>
      </w:pPr>
      <w:r>
        <w:t xml:space="preserve">Second, payments were calculated according to </w:t>
      </w:r>
      <w:r w:rsidRPr="00A04970">
        <w:t>the approach devised by Lambert (2000)</w:t>
      </w:r>
      <w:r>
        <w:t xml:space="preserve">, but </w:t>
      </w:r>
      <w:r w:rsidR="0070458E">
        <w:t xml:space="preserve">using </w:t>
      </w:r>
      <w:r>
        <w:t xml:space="preserve">the revised </w:t>
      </w:r>
      <w:r w:rsidR="00191C1C">
        <w:t xml:space="preserve">FTB </w:t>
      </w:r>
      <w:r>
        <w:t>thresholds</w:t>
      </w:r>
      <w:r w:rsidRPr="00A04970">
        <w:t xml:space="preserve">. </w:t>
      </w:r>
      <w:r>
        <w:t>Initially</w:t>
      </w:r>
      <w:r w:rsidRPr="00A04970">
        <w:t xml:space="preserve">, gross earning credits are calculated for all individuals, irrespective of whether they </w:t>
      </w:r>
      <w:r w:rsidR="00ED7727">
        <w:t>are single or a member of a family</w:t>
      </w:r>
      <w:r w:rsidRPr="00A04970">
        <w:t>. Individual gross earning credits are phased in at 3.11 cents per dollar of individual wage and salary income, and are capped at $1560 per year (figure</w:t>
      </w:r>
      <w:r w:rsidR="00E474AC">
        <w:t> </w:t>
      </w:r>
      <w:r w:rsidR="000E0519">
        <w:t>3.1</w:t>
      </w:r>
      <w:r>
        <w:t>).</w:t>
      </w:r>
      <w:r w:rsidR="00DA51D6">
        <w:t xml:space="preserve"> EITC payments are assumed to be calculated after all other transfer payments</w:t>
      </w:r>
      <w:r w:rsidR="00540E4B">
        <w:t xml:space="preserve"> have been finalised</w:t>
      </w:r>
      <w:r w:rsidR="00DA51D6">
        <w:t xml:space="preserve">. As a result, </w:t>
      </w:r>
      <w:r w:rsidR="003E77FA">
        <w:t>tax credits</w:t>
      </w:r>
      <w:r w:rsidR="00DA51D6">
        <w:t xml:space="preserve"> do not affect someone’s eligibil</w:t>
      </w:r>
      <w:r w:rsidR="00246588">
        <w:t>ity for, say, Parenting Payment</w:t>
      </w:r>
      <w:r w:rsidR="00DA51D6">
        <w:t>.</w:t>
      </w:r>
    </w:p>
    <w:p w:rsidR="005353C5" w:rsidRPr="00921546" w:rsidRDefault="005353C5" w:rsidP="005353C5">
      <w:pPr>
        <w:pStyle w:val="BoxSpaceAbove"/>
        <w:rPr>
          <w:rFonts w:asciiTheme="minorHAnsi" w:hAnsiTheme="minorHAnsi" w:cstheme="minorHAnsi"/>
        </w:rPr>
      </w:pPr>
      <w:r w:rsidRPr="00921546">
        <w:rPr>
          <w:rFonts w:asciiTheme="minorHAnsi" w:hAnsiTheme="minorHAnsi" w:cstheme="minorHAnsi"/>
          <w:b/>
          <w:vanish/>
          <w:color w:val="FF00FF"/>
          <w:sz w:val="14"/>
        </w:rPr>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353C5" w:rsidRPr="00921546" w:rsidTr="006E6FFB">
        <w:trPr>
          <w:cantSplit/>
        </w:trPr>
        <w:tc>
          <w:tcPr>
            <w:tcW w:w="8771" w:type="dxa"/>
            <w:tcBorders>
              <w:top w:val="single" w:sz="6" w:space="0" w:color="78A22F"/>
              <w:left w:val="nil"/>
              <w:bottom w:val="nil"/>
              <w:right w:val="nil"/>
            </w:tcBorders>
            <w:shd w:val="clear" w:color="auto" w:fill="auto"/>
          </w:tcPr>
          <w:p w:rsidR="005353C5" w:rsidRDefault="005353C5" w:rsidP="006E6FFB">
            <w:pPr>
              <w:pStyle w:val="FigureTitle"/>
              <w:rPr>
                <w:rFonts w:asciiTheme="minorHAnsi" w:hAnsiTheme="minorHAnsi" w:cstheme="minorHAnsi"/>
              </w:rPr>
            </w:pPr>
            <w:r w:rsidRPr="00921546">
              <w:rPr>
                <w:rFonts w:asciiTheme="minorHAnsi" w:hAnsiTheme="minorHAnsi" w:cstheme="minorHAnsi"/>
                <w:b w:val="0"/>
              </w:rPr>
              <w:t xml:space="preserve">Figure </w:t>
            </w:r>
            <w:r>
              <w:rPr>
                <w:rFonts w:asciiTheme="minorHAnsi" w:hAnsiTheme="minorHAnsi" w:cstheme="minorHAnsi"/>
                <w:b w:val="0"/>
              </w:rPr>
              <w:t>3.1</w:t>
            </w:r>
            <w:r w:rsidRPr="00921546">
              <w:rPr>
                <w:rFonts w:asciiTheme="minorHAnsi" w:hAnsiTheme="minorHAnsi" w:cstheme="minorHAnsi"/>
              </w:rPr>
              <w:tab/>
              <w:t>Step one: calculate individual gross earning credit</w:t>
            </w:r>
          </w:p>
          <w:p w:rsidR="005353C5" w:rsidRPr="00827B08" w:rsidRDefault="005353C5" w:rsidP="006E6FFB">
            <w:pPr>
              <w:pStyle w:val="Subtitle"/>
            </w:pPr>
            <w:r>
              <w:t>Unscaled Five Economists Plan</w:t>
            </w:r>
          </w:p>
        </w:tc>
      </w:tr>
      <w:tr w:rsidR="005353C5" w:rsidRPr="00921546" w:rsidTr="006E6FFB">
        <w:trPr>
          <w:cantSplit/>
        </w:trPr>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5353C5" w:rsidRPr="00921546" w:rsidTr="006E6FFB">
              <w:trPr>
                <w:jc w:val="center"/>
              </w:trPr>
              <w:tc>
                <w:tcPr>
                  <w:tcW w:w="5000" w:type="pct"/>
                  <w:tcBorders>
                    <w:top w:val="nil"/>
                    <w:bottom w:val="nil"/>
                  </w:tcBorders>
                </w:tcPr>
                <w:p w:rsidR="005353C5" w:rsidRPr="00921546" w:rsidRDefault="005353C5" w:rsidP="006E6FFB">
                  <w:pPr>
                    <w:pStyle w:val="Figure"/>
                    <w:spacing w:before="60" w:after="60"/>
                    <w:rPr>
                      <w:rFonts w:asciiTheme="minorHAnsi" w:hAnsiTheme="minorHAnsi" w:cstheme="minorHAnsi"/>
                    </w:rPr>
                  </w:pPr>
                  <w:r w:rsidRPr="00827B08">
                    <w:rPr>
                      <w:rFonts w:asciiTheme="minorHAnsi" w:hAnsiTheme="minorHAnsi" w:cstheme="minorHAnsi"/>
                      <w:noProof/>
                    </w:rPr>
                    <w:drawing>
                      <wp:inline distT="0" distB="0" distL="0" distR="0" wp14:anchorId="14288AC4" wp14:editId="72604370">
                        <wp:extent cx="5398770" cy="2882265"/>
                        <wp:effectExtent l="0" t="0" r="0" b="0"/>
                        <wp:docPr id="2" name="Picture 2" descr="Figure 3.1 Step one: calculate individual gross earning credit, Unscaled Five Economists Plan. This graph shows the way in which the EITC payment is calculated for an individual in the original (unscaled) Five Economists Plan. The accumulation rate is set at 0.0311 and starts at earnings of $0. The maximum payment reached is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98770" cy="2882265"/>
                                </a:xfrm>
                                <a:prstGeom prst="rect">
                                  <a:avLst/>
                                </a:prstGeom>
                                <a:noFill/>
                                <a:ln>
                                  <a:noFill/>
                                </a:ln>
                              </pic:spPr>
                            </pic:pic>
                          </a:graphicData>
                        </a:graphic>
                      </wp:inline>
                    </w:drawing>
                  </w:r>
                </w:p>
              </w:tc>
            </w:tr>
          </w:tbl>
          <w:p w:rsidR="005353C5" w:rsidRPr="00921546" w:rsidRDefault="005353C5" w:rsidP="006E6FFB">
            <w:pPr>
              <w:pStyle w:val="Figure"/>
              <w:rPr>
                <w:rFonts w:asciiTheme="minorHAnsi" w:hAnsiTheme="minorHAnsi" w:cstheme="minorHAnsi"/>
              </w:rPr>
            </w:pPr>
          </w:p>
        </w:tc>
      </w:tr>
      <w:tr w:rsidR="005353C5" w:rsidTr="006E6FFB">
        <w:trPr>
          <w:cantSplit/>
        </w:trPr>
        <w:tc>
          <w:tcPr>
            <w:tcW w:w="8771" w:type="dxa"/>
            <w:tcBorders>
              <w:top w:val="nil"/>
              <w:left w:val="nil"/>
              <w:bottom w:val="single" w:sz="6" w:space="0" w:color="78A22F"/>
              <w:right w:val="nil"/>
            </w:tcBorders>
            <w:shd w:val="clear" w:color="auto" w:fill="auto"/>
          </w:tcPr>
          <w:p w:rsidR="005353C5" w:rsidRDefault="005353C5" w:rsidP="006E6FFB">
            <w:pPr>
              <w:pStyle w:val="Figurespace"/>
            </w:pPr>
          </w:p>
        </w:tc>
      </w:tr>
      <w:tr w:rsidR="005353C5" w:rsidRPr="000863A5" w:rsidTr="006E6FFB">
        <w:trPr>
          <w:cantSplit/>
          <w:hidden/>
        </w:trPr>
        <w:tc>
          <w:tcPr>
            <w:tcW w:w="8771" w:type="dxa"/>
            <w:tcBorders>
              <w:top w:val="single" w:sz="6" w:space="0" w:color="78A22F"/>
              <w:left w:val="nil"/>
              <w:bottom w:val="nil"/>
              <w:right w:val="nil"/>
            </w:tcBorders>
          </w:tcPr>
          <w:p w:rsidR="005353C5" w:rsidRPr="00626D32" w:rsidRDefault="005353C5" w:rsidP="006E6FFB">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figure </w:t>
            </w:r>
            <w:r w:rsidRPr="00626D32">
              <w:rPr>
                <w:rFonts w:ascii="Times New Roman" w:hAnsi="Times New Roman"/>
                <w:b/>
                <w:vanish/>
                <w:color w:val="FF00FF"/>
              </w:rPr>
              <w:t>and what follows it.</w:t>
            </w:r>
          </w:p>
        </w:tc>
      </w:tr>
    </w:tbl>
    <w:p w:rsidR="00AD38A9" w:rsidRDefault="00AD38A9" w:rsidP="00416926">
      <w:pPr>
        <w:pStyle w:val="BodyText"/>
      </w:pPr>
      <w:r>
        <w:t>Following this calculation, individual gross earning credits are summed over all individuals in the family to give family gross earning credits. (The term ‘family’ is used for consistency with Lambert (2000) and covers all</w:t>
      </w:r>
      <w:r w:rsidR="0070458E">
        <w:t xml:space="preserve"> types of</w:t>
      </w:r>
      <w:r>
        <w:t xml:space="preserve"> taxpaying unit, including singles without children.) A threshold is defined for each family, </w:t>
      </w:r>
      <w:r w:rsidR="00CD714B">
        <w:t>equal to the level of family income at which the FTB part A payment reaches the base payment. The thresholds in the microsimulation model start at $48 836 per year for families without FTB</w:t>
      </w:r>
      <w:r w:rsidR="00E474AC">
        <w:noBreakHyphen/>
      </w:r>
      <w:r w:rsidR="00CD714B">
        <w:t>eligible children and are higher for those with FTB</w:t>
      </w:r>
      <w:r w:rsidR="00E474AC">
        <w:noBreakHyphen/>
      </w:r>
      <w:r w:rsidR="00CD714B">
        <w:t>eligible children. The highest threshold for families observed in the HILDA sample is $177 412 per year.</w:t>
      </w:r>
      <w:r>
        <w:t xml:space="preserve"> Families are paid their family gross earning credits until family gross taxable income reaches the threshold, at which point payments taper by 20 cents in the dollar until they reach zero (figure</w:t>
      </w:r>
      <w:r w:rsidR="00E474AC">
        <w:t> </w:t>
      </w:r>
      <w:r w:rsidR="000E0519">
        <w:t>3.2</w:t>
      </w:r>
      <w:r>
        <w:t xml:space="preserve">). </w:t>
      </w:r>
      <w:r w:rsidR="00CD714B">
        <w:t xml:space="preserve">The relationship between the FTB </w:t>
      </w:r>
      <w:r w:rsidR="00416926">
        <w:t xml:space="preserve">part A </w:t>
      </w:r>
      <w:r w:rsidR="00CD714B">
        <w:t>schedule and the Five Economists Plan illustrated for a hypothetical cameo in figure</w:t>
      </w:r>
      <w:r w:rsidR="00E474AC">
        <w:t> </w:t>
      </w:r>
      <w:r w:rsidR="00CD714B">
        <w:t>3.3.</w:t>
      </w:r>
    </w:p>
    <w:p w:rsidR="00CD714B" w:rsidRDefault="00CD714B" w:rsidP="00CD714B">
      <w:pPr>
        <w:pStyle w:val="BoxSpaceAbove"/>
      </w:pPr>
      <w:r>
        <w:rPr>
          <w:b/>
          <w:vanish/>
          <w:color w:val="FF00FF"/>
          <w:sz w:val="14"/>
        </w:rPr>
        <w:lastRenderedPageBreak/>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D714B" w:rsidTr="00CD714B">
        <w:tc>
          <w:tcPr>
            <w:tcW w:w="8771" w:type="dxa"/>
            <w:tcBorders>
              <w:top w:val="single" w:sz="6" w:space="0" w:color="78A22F"/>
              <w:left w:val="nil"/>
              <w:bottom w:val="nil"/>
              <w:right w:val="nil"/>
            </w:tcBorders>
            <w:shd w:val="clear" w:color="auto" w:fill="auto"/>
          </w:tcPr>
          <w:p w:rsidR="00CD714B" w:rsidRDefault="00CD714B" w:rsidP="00CD714B">
            <w:pPr>
              <w:pStyle w:val="FigureTitle"/>
            </w:pPr>
            <w:r w:rsidRPr="00784A05">
              <w:rPr>
                <w:b w:val="0"/>
              </w:rPr>
              <w:t xml:space="preserve">Figure </w:t>
            </w:r>
            <w:r>
              <w:rPr>
                <w:b w:val="0"/>
              </w:rPr>
              <w:t>3.2</w:t>
            </w:r>
            <w:r>
              <w:tab/>
              <w:t>Step two: calculate payment to couple</w:t>
            </w:r>
          </w:p>
          <w:p w:rsidR="00CB029D" w:rsidRPr="00351D17" w:rsidRDefault="00CB029D" w:rsidP="00827B08">
            <w:pPr>
              <w:pStyle w:val="Subtitle"/>
              <w:rPr>
                <w:i/>
              </w:rPr>
            </w:pPr>
            <w:r>
              <w:t>Unscaled Five Economists Plan</w:t>
            </w:r>
          </w:p>
        </w:tc>
      </w:tr>
      <w:tr w:rsidR="00CD714B" w:rsidTr="00CD714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CD714B" w:rsidTr="00CD714B">
              <w:trPr>
                <w:jc w:val="center"/>
              </w:trPr>
              <w:tc>
                <w:tcPr>
                  <w:tcW w:w="5000" w:type="pct"/>
                  <w:tcBorders>
                    <w:top w:val="nil"/>
                    <w:bottom w:val="nil"/>
                  </w:tcBorders>
                </w:tcPr>
                <w:p w:rsidR="00CD714B" w:rsidRDefault="003A7FDD" w:rsidP="006B720A">
                  <w:pPr>
                    <w:pStyle w:val="Figure"/>
                    <w:spacing w:before="60" w:after="60"/>
                  </w:pPr>
                  <w:r>
                    <w:rPr>
                      <w:noProof/>
                    </w:rPr>
                    <w:drawing>
                      <wp:inline distT="0" distB="0" distL="0" distR="0" wp14:anchorId="5F2C71AF" wp14:editId="47123B63">
                        <wp:extent cx="5398770" cy="2882265"/>
                        <wp:effectExtent l="0" t="0" r="0" b="0"/>
                        <wp:docPr id="3" name="Picture 3" descr="Figure 3.2 Step two: calculate payment to couple, Unscaled Five Economists Plan. This graph shows how the EITC payment is calculated for a couple, based on its family gross taxable income per year. The taper rate of 0.2 on EITC payment begins once the threshold is re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98770" cy="2882265"/>
                                </a:xfrm>
                                <a:prstGeom prst="rect">
                                  <a:avLst/>
                                </a:prstGeom>
                                <a:noFill/>
                                <a:ln>
                                  <a:noFill/>
                                </a:ln>
                              </pic:spPr>
                            </pic:pic>
                          </a:graphicData>
                        </a:graphic>
                      </wp:inline>
                    </w:drawing>
                  </w:r>
                </w:p>
              </w:tc>
            </w:tr>
          </w:tbl>
          <w:p w:rsidR="00CD714B" w:rsidRDefault="00CD714B" w:rsidP="00CD714B">
            <w:pPr>
              <w:pStyle w:val="Figure"/>
            </w:pPr>
          </w:p>
        </w:tc>
      </w:tr>
      <w:tr w:rsidR="00CD714B" w:rsidTr="00CD714B">
        <w:tc>
          <w:tcPr>
            <w:tcW w:w="8771" w:type="dxa"/>
            <w:tcBorders>
              <w:top w:val="nil"/>
              <w:left w:val="nil"/>
              <w:bottom w:val="single" w:sz="6" w:space="0" w:color="78A22F"/>
              <w:right w:val="nil"/>
            </w:tcBorders>
            <w:shd w:val="clear" w:color="auto" w:fill="auto"/>
          </w:tcPr>
          <w:p w:rsidR="00CD714B" w:rsidRDefault="00CD714B" w:rsidP="00CD714B">
            <w:pPr>
              <w:pStyle w:val="Figurespace"/>
            </w:pPr>
          </w:p>
        </w:tc>
      </w:tr>
      <w:tr w:rsidR="00CD714B" w:rsidRPr="000863A5" w:rsidTr="00CD714B">
        <w:trPr>
          <w:hidden/>
        </w:trPr>
        <w:tc>
          <w:tcPr>
            <w:tcW w:w="8771" w:type="dxa"/>
            <w:tcBorders>
              <w:top w:val="single" w:sz="6" w:space="0" w:color="78A22F"/>
              <w:left w:val="nil"/>
              <w:bottom w:val="nil"/>
              <w:right w:val="nil"/>
            </w:tcBorders>
          </w:tcPr>
          <w:p w:rsidR="00CD714B" w:rsidRPr="00626D32" w:rsidRDefault="00CD714B" w:rsidP="00CD714B">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figure </w:t>
            </w:r>
            <w:r w:rsidRPr="00626D32">
              <w:rPr>
                <w:rFonts w:ascii="Times New Roman" w:hAnsi="Times New Roman"/>
                <w:b/>
                <w:vanish/>
                <w:color w:val="FF00FF"/>
              </w:rPr>
              <w:t>and what follows it.</w:t>
            </w:r>
          </w:p>
        </w:tc>
      </w:tr>
    </w:tbl>
    <w:p w:rsidR="00F64346" w:rsidRDefault="00F64346" w:rsidP="00F64346">
      <w:pPr>
        <w:pStyle w:val="BodyText"/>
      </w:pPr>
      <w:r>
        <w:t>Third, the payments accruing to all families were multiplied by a factor of 0.15 (over all household income levels, not just the maximum payment) to scale them down. The scaling factor was chosen so that the average increase in household net income across the bottom two quintiles was the same as under the minimum wage analysis with no job loss (table 2.4). This allows a like</w:t>
      </w:r>
      <w:r>
        <w:noBreakHyphen/>
        <w:t>for</w:t>
      </w:r>
      <w:r>
        <w:noBreakHyphen/>
        <w:t>like comparison of the effects of the minimum wage increase and of EITC payments on low</w:t>
      </w:r>
      <w:r>
        <w:noBreakHyphen/>
        <w:t>income households. This revised objective — the compensation of low</w:t>
      </w:r>
      <w:r>
        <w:noBreakHyphen/>
        <w:t xml:space="preserve">income households </w:t>
      </w:r>
      <w:r w:rsidRPr="00246588">
        <w:rPr>
          <w:i/>
        </w:rPr>
        <w:t>only</w:t>
      </w:r>
      <w:r>
        <w:t xml:space="preserve"> for not receiving a minimum wage increase — is much narrower than that of the original Five Economists Plan, resulting in smaller total government outlays.</w:t>
      </w:r>
      <w:r>
        <w:rPr>
          <w:rStyle w:val="FootnoteReference"/>
        </w:rPr>
        <w:footnoteReference w:id="11"/>
      </w:r>
    </w:p>
    <w:p w:rsidR="00CD714B" w:rsidRDefault="00CD714B" w:rsidP="00CD714B">
      <w:pPr>
        <w:pStyle w:val="BodyText"/>
      </w:pPr>
      <w:r>
        <w:t xml:space="preserve">To simulate the effects of the scaled Five Economists plan, the PCTT module is run with and without EITCs. The baseline for the analysis is the gross income of individuals in the HILDA database, which is identical to the baseline used for the minimum wage simulations. </w:t>
      </w:r>
    </w:p>
    <w:p w:rsidR="00CD714B" w:rsidRDefault="00CD714B" w:rsidP="00CD714B">
      <w:pPr>
        <w:pStyle w:val="BodyText"/>
      </w:pPr>
      <w:r>
        <w:t xml:space="preserve">EITCs have the potential to affect work incentives, by allowing some workers to retain proportionally more of </w:t>
      </w:r>
      <w:r w:rsidR="004602FA">
        <w:t xml:space="preserve">their </w:t>
      </w:r>
      <w:r>
        <w:t>additional labour earnings. Indeed, encouraging participation and work has been a key objective of tax credits around the world. Although the direction of such effects is theoretically ambiguous, EITCs are generally considered to have enhanced employment and earnings of disadvantaged groups in many countries (Neumark and Wascher 2011; Leigh 2005).</w:t>
      </w:r>
    </w:p>
    <w:p w:rsidR="00CD714B" w:rsidRPr="00921546" w:rsidRDefault="00CD714B" w:rsidP="00CD714B">
      <w:pPr>
        <w:pStyle w:val="BoxSpaceAbove"/>
        <w:rPr>
          <w:rFonts w:asciiTheme="minorHAnsi" w:hAnsiTheme="minorHAnsi" w:cstheme="minorHAnsi"/>
        </w:rPr>
      </w:pPr>
      <w:r w:rsidRPr="00921546">
        <w:rPr>
          <w:rFonts w:asciiTheme="minorHAnsi" w:hAnsiTheme="minorHAnsi" w:cstheme="minorHAnsi"/>
          <w:b/>
          <w:vanish/>
          <w:color w:val="FF00FF"/>
          <w:sz w:val="14"/>
        </w:rPr>
        <w:lastRenderedPageBreak/>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D714B" w:rsidRPr="00921546" w:rsidTr="00CD714B">
        <w:trPr>
          <w:cantSplit/>
        </w:trPr>
        <w:tc>
          <w:tcPr>
            <w:tcW w:w="8771" w:type="dxa"/>
            <w:tcBorders>
              <w:top w:val="single" w:sz="6" w:space="0" w:color="78A22F"/>
              <w:left w:val="nil"/>
              <w:bottom w:val="nil"/>
              <w:right w:val="nil"/>
            </w:tcBorders>
            <w:shd w:val="clear" w:color="auto" w:fill="auto"/>
          </w:tcPr>
          <w:p w:rsidR="00CD714B" w:rsidRDefault="00CD714B" w:rsidP="00CD714B">
            <w:pPr>
              <w:pStyle w:val="FigureTitle"/>
              <w:rPr>
                <w:rFonts w:asciiTheme="minorHAnsi" w:hAnsiTheme="minorHAnsi" w:cstheme="minorHAnsi"/>
              </w:rPr>
            </w:pPr>
            <w:r w:rsidRPr="00921546">
              <w:rPr>
                <w:rFonts w:asciiTheme="minorHAnsi" w:hAnsiTheme="minorHAnsi" w:cstheme="minorHAnsi"/>
                <w:b w:val="0"/>
              </w:rPr>
              <w:t xml:space="preserve">Figure </w:t>
            </w:r>
            <w:r>
              <w:rPr>
                <w:rFonts w:asciiTheme="minorHAnsi" w:hAnsiTheme="minorHAnsi" w:cstheme="minorHAnsi"/>
                <w:b w:val="0"/>
              </w:rPr>
              <w:t>3.3</w:t>
            </w:r>
            <w:r w:rsidRPr="00921546">
              <w:rPr>
                <w:rFonts w:asciiTheme="minorHAnsi" w:hAnsiTheme="minorHAnsi" w:cstheme="minorHAnsi"/>
              </w:rPr>
              <w:tab/>
            </w:r>
            <w:r>
              <w:rPr>
                <w:rFonts w:asciiTheme="minorHAnsi" w:hAnsiTheme="minorHAnsi" w:cstheme="minorHAnsi"/>
              </w:rPr>
              <w:t>Link between FTB part A and</w:t>
            </w:r>
            <w:r w:rsidR="00CB029D">
              <w:rPr>
                <w:rFonts w:asciiTheme="minorHAnsi" w:hAnsiTheme="minorHAnsi" w:cstheme="minorHAnsi"/>
              </w:rPr>
              <w:t xml:space="preserve"> unscaled</w:t>
            </w:r>
            <w:r>
              <w:rPr>
                <w:rFonts w:asciiTheme="minorHAnsi" w:hAnsiTheme="minorHAnsi" w:cstheme="minorHAnsi"/>
              </w:rPr>
              <w:t xml:space="preserve"> Five Economists Plan</w:t>
            </w:r>
          </w:p>
          <w:p w:rsidR="00CD714B" w:rsidRPr="00416926" w:rsidRDefault="00CD714B" w:rsidP="00416926">
            <w:pPr>
              <w:pStyle w:val="Subtitle"/>
            </w:pPr>
            <w:r w:rsidRPr="00416926">
              <w:t>Lone parent with 2 FTB eligible children under 13, all income from wages and salaries</w:t>
            </w:r>
            <w:r w:rsidR="00CB029D">
              <w:t xml:space="preserve"> over one year</w:t>
            </w:r>
          </w:p>
        </w:tc>
      </w:tr>
      <w:tr w:rsidR="00CD714B" w:rsidRPr="00921546" w:rsidTr="00CD714B">
        <w:trPr>
          <w:cantSplit/>
        </w:trPr>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CD714B" w:rsidRPr="00921546" w:rsidTr="00CD714B">
              <w:trPr>
                <w:jc w:val="center"/>
              </w:trPr>
              <w:tc>
                <w:tcPr>
                  <w:tcW w:w="5000" w:type="pct"/>
                  <w:tcBorders>
                    <w:top w:val="nil"/>
                    <w:bottom w:val="nil"/>
                  </w:tcBorders>
                </w:tcPr>
                <w:p w:rsidR="00CD714B" w:rsidRPr="00921546" w:rsidRDefault="003A7FDD" w:rsidP="006B720A">
                  <w:pPr>
                    <w:pStyle w:val="Figure"/>
                    <w:spacing w:before="60" w:after="60"/>
                    <w:rPr>
                      <w:rFonts w:asciiTheme="minorHAnsi" w:hAnsiTheme="minorHAnsi" w:cstheme="minorHAnsi"/>
                    </w:rPr>
                  </w:pPr>
                  <w:r w:rsidRPr="00827B08">
                    <w:rPr>
                      <w:rFonts w:asciiTheme="minorHAnsi" w:hAnsiTheme="minorHAnsi" w:cstheme="minorHAnsi"/>
                      <w:noProof/>
                    </w:rPr>
                    <w:drawing>
                      <wp:inline distT="0" distB="0" distL="0" distR="0" wp14:anchorId="3119F082" wp14:editId="4B2C6D9D">
                        <wp:extent cx="5434965" cy="2787015"/>
                        <wp:effectExtent l="0" t="0" r="0" b="0"/>
                        <wp:docPr id="4" name="Picture 4" descr="Figure 3.3 Link between FTB part A and unscaled Five Economists Plan, Lone parent with 2 FTB eligible children under 13, all income from wages and salaries over one year. This graph shows payments to this cameo household received under FTB part A and the unscaled Five Economists Plan EITC. The EITC reaches a maximum at an income level of $50,160 and begins to decline at $79,862. EITCs reach zero when income reaches $87,66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34965" cy="2787015"/>
                                </a:xfrm>
                                <a:prstGeom prst="rect">
                                  <a:avLst/>
                                </a:prstGeom>
                                <a:noFill/>
                                <a:ln>
                                  <a:noFill/>
                                </a:ln>
                              </pic:spPr>
                            </pic:pic>
                          </a:graphicData>
                        </a:graphic>
                      </wp:inline>
                    </w:drawing>
                  </w:r>
                </w:p>
              </w:tc>
            </w:tr>
          </w:tbl>
          <w:p w:rsidR="00CD714B" w:rsidRPr="00921546" w:rsidRDefault="00CD714B" w:rsidP="00CD714B">
            <w:pPr>
              <w:pStyle w:val="Figure"/>
              <w:rPr>
                <w:rFonts w:asciiTheme="minorHAnsi" w:hAnsiTheme="minorHAnsi" w:cstheme="minorHAnsi"/>
              </w:rPr>
            </w:pPr>
          </w:p>
        </w:tc>
      </w:tr>
      <w:tr w:rsidR="00CD714B" w:rsidTr="00CD714B">
        <w:trPr>
          <w:cantSplit/>
        </w:trPr>
        <w:tc>
          <w:tcPr>
            <w:tcW w:w="8771" w:type="dxa"/>
            <w:tcBorders>
              <w:top w:val="nil"/>
              <w:left w:val="nil"/>
              <w:bottom w:val="single" w:sz="6" w:space="0" w:color="78A22F"/>
              <w:right w:val="nil"/>
            </w:tcBorders>
            <w:shd w:val="clear" w:color="auto" w:fill="auto"/>
          </w:tcPr>
          <w:p w:rsidR="00CD714B" w:rsidRDefault="00CD714B" w:rsidP="00CD714B">
            <w:pPr>
              <w:pStyle w:val="Figurespace"/>
            </w:pPr>
          </w:p>
        </w:tc>
      </w:tr>
      <w:tr w:rsidR="00CD714B" w:rsidRPr="000863A5" w:rsidTr="00CD714B">
        <w:trPr>
          <w:cantSplit/>
          <w:hidden/>
        </w:trPr>
        <w:tc>
          <w:tcPr>
            <w:tcW w:w="8771" w:type="dxa"/>
            <w:tcBorders>
              <w:top w:val="single" w:sz="6" w:space="0" w:color="78A22F"/>
              <w:left w:val="nil"/>
              <w:bottom w:val="nil"/>
              <w:right w:val="nil"/>
            </w:tcBorders>
          </w:tcPr>
          <w:p w:rsidR="00CD714B" w:rsidRPr="00626D32" w:rsidRDefault="00CD714B" w:rsidP="00CD714B">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figure </w:t>
            </w:r>
            <w:r w:rsidRPr="00626D32">
              <w:rPr>
                <w:rFonts w:ascii="Times New Roman" w:hAnsi="Times New Roman"/>
                <w:b/>
                <w:vanish/>
                <w:color w:val="FF00FF"/>
              </w:rPr>
              <w:t>and what follows it.</w:t>
            </w:r>
          </w:p>
        </w:tc>
      </w:tr>
    </w:tbl>
    <w:p w:rsidR="00633670" w:rsidRDefault="00204A81" w:rsidP="00633670">
      <w:pPr>
        <w:pStyle w:val="BodyText"/>
      </w:pPr>
      <w:r>
        <w:t>As mentioned, i</w:t>
      </w:r>
      <w:r w:rsidR="00633670">
        <w:t>n the</w:t>
      </w:r>
      <w:r>
        <w:t xml:space="preserve"> present</w:t>
      </w:r>
      <w:r w:rsidR="00633670">
        <w:t xml:space="preserve"> modelling, it is assumed that individuals do not adjust the number of hours they work (or whether they work) in response to EITCs.</w:t>
      </w:r>
      <w:r>
        <w:t xml:space="preserve"> </w:t>
      </w:r>
      <w:r w:rsidR="004602FA">
        <w:t>Nevertheless</w:t>
      </w:r>
      <w:r w:rsidR="00633670">
        <w:t>, the effects of EITCs on Effective Marginal Tax Rates (EMTRs) are explored. To calculate EMTRs, annual gross income is increased by $100 per year for all individuals. The change in individual net taxes is then calculated. This gives an estimate of EMTRs in percentage terms. EMTRs are calculated with and without EITCs. The potential effects on EMTRs of higher taxes or reduced government spending in other areas are not considered.</w:t>
      </w:r>
    </w:p>
    <w:p w:rsidR="00633670" w:rsidRDefault="00633670" w:rsidP="00633670">
      <w:pPr>
        <w:pStyle w:val="BodyText"/>
      </w:pPr>
      <w:r>
        <w:t>For the Five Economists Plan, EMTRs were calculated by raising individual income and observing the response in net taxes.</w:t>
      </w:r>
      <w:r>
        <w:rPr>
          <w:rStyle w:val="FootnoteReference"/>
        </w:rPr>
        <w:footnoteReference w:id="12"/>
      </w:r>
      <w:r>
        <w:t xml:space="preserve"> </w:t>
      </w:r>
    </w:p>
    <w:p w:rsidR="00CB029D" w:rsidRDefault="00885C05" w:rsidP="00CB029D">
      <w:pPr>
        <w:pStyle w:val="Heading3"/>
      </w:pPr>
      <w:r>
        <w:lastRenderedPageBreak/>
        <w:t>Results</w:t>
      </w:r>
    </w:p>
    <w:p w:rsidR="00CB029D" w:rsidRPr="00351D17" w:rsidRDefault="00CB029D" w:rsidP="009B55BB">
      <w:pPr>
        <w:pStyle w:val="Heading4"/>
      </w:pPr>
      <w:r>
        <w:t>Net household income</w:t>
      </w:r>
    </w:p>
    <w:p w:rsidR="00885C05" w:rsidRDefault="00885C05" w:rsidP="00885C05">
      <w:pPr>
        <w:pStyle w:val="BodyText"/>
      </w:pPr>
      <w:r>
        <w:t>The household net income effects from the introduction of the Scaled Five Economists Plan are broadly similar to the minimum wage simulations with a minimum wage employment elasticity of 0 (compare tables</w:t>
      </w:r>
      <w:r w:rsidR="00E474AC">
        <w:t> </w:t>
      </w:r>
      <w:r w:rsidR="00191C1C">
        <w:t>2.</w:t>
      </w:r>
      <w:r w:rsidR="00645B40">
        <w:t>2</w:t>
      </w:r>
      <w:r>
        <w:t xml:space="preserve"> and </w:t>
      </w:r>
      <w:r w:rsidR="005072F3">
        <w:t>3.1</w:t>
      </w:r>
      <w:r>
        <w:t xml:space="preserve">), although the transfer to the highest two quintiles is reduced under </w:t>
      </w:r>
      <w:r w:rsidR="003302E1">
        <w:t xml:space="preserve">this </w:t>
      </w:r>
      <w:r>
        <w:t>EITC</w:t>
      </w:r>
      <w:r w:rsidR="003302E1">
        <w:t xml:space="preserve"> plan</w:t>
      </w:r>
      <w:r>
        <w:t xml:space="preserve">. From a distributional perspective, this is reflected in a reduction in the share of the total increase in household net income received by the highest two quintiles from 41 per cent to 21 per cent (compare </w:t>
      </w:r>
      <w:r w:rsidRPr="00F713D8">
        <w:t>tables</w:t>
      </w:r>
      <w:r w:rsidR="00E474AC">
        <w:t> </w:t>
      </w:r>
      <w:r w:rsidR="00191C1C">
        <w:t>2.</w:t>
      </w:r>
      <w:r w:rsidR="00645B40">
        <w:t>3</w:t>
      </w:r>
      <w:r w:rsidRPr="0063013E">
        <w:t xml:space="preserve"> and </w:t>
      </w:r>
      <w:r w:rsidR="005072F3">
        <w:t>3</w:t>
      </w:r>
      <w:r w:rsidRPr="00F713D8">
        <w:t>.2).</w:t>
      </w:r>
      <w:r>
        <w:t xml:space="preserve"> </w:t>
      </w:r>
    </w:p>
    <w:p w:rsidR="00F23AF3" w:rsidRDefault="00885C05" w:rsidP="00885C05">
      <w:pPr>
        <w:pStyle w:val="BodyText"/>
      </w:pPr>
      <w:r>
        <w:t xml:space="preserve">The largest average gains accrue to households in the middle quintile, with considerably smaller gains </w:t>
      </w:r>
      <w:r w:rsidR="0018171D">
        <w:t xml:space="preserve">going </w:t>
      </w:r>
      <w:r>
        <w:t>to the lowest quintile. This is because</w:t>
      </w:r>
      <w:r w:rsidR="0018171D">
        <w:t>, under the assumption of no labour supply response to EITCs,</w:t>
      </w:r>
      <w:r>
        <w:t xml:space="preserve"> households in the middle quintile are </w:t>
      </w:r>
      <w:r w:rsidR="00C23325">
        <w:t xml:space="preserve">much </w:t>
      </w:r>
      <w:r>
        <w:t xml:space="preserve">more likely to </w:t>
      </w:r>
      <w:r w:rsidR="0018171D">
        <w:t xml:space="preserve">earn </w:t>
      </w:r>
      <w:r>
        <w:t xml:space="preserve">wage income, which is necessary to qualify for EITCs. Even if they do receive EITCs, households in the lowest quintile tend to be in the accumulation phase (where </w:t>
      </w:r>
      <w:r w:rsidR="006D30CC">
        <w:t xml:space="preserve">payments </w:t>
      </w:r>
      <w:r>
        <w:t xml:space="preserve">increase in </w:t>
      </w:r>
      <w:r w:rsidR="006D30CC">
        <w:t xml:space="preserve">line with labour </w:t>
      </w:r>
      <w:r>
        <w:t>income), so that payments are below the maximum. By contrast, those in the middle quintile are likely to be</w:t>
      </w:r>
      <w:r w:rsidR="006D30CC">
        <w:t xml:space="preserve"> located</w:t>
      </w:r>
      <w:r>
        <w:t xml:space="preserve"> higher in the accumulation phase or receive the maximum payment. Households in the highest quintile are least likely to receive EITCs, since their high income tends to disqualify them</w:t>
      </w:r>
      <w:r w:rsidR="00F23AF3">
        <w:t xml:space="preserve">. However, some members of households in this quintile remain eligible, due to their </w:t>
      </w:r>
      <w:r w:rsidR="00984152">
        <w:t xml:space="preserve">personal </w:t>
      </w:r>
      <w:r w:rsidR="00F23AF3">
        <w:t xml:space="preserve">characteristics (for example, </w:t>
      </w:r>
      <w:r w:rsidR="00984152">
        <w:t>children</w:t>
      </w:r>
      <w:r w:rsidR="00F23AF3">
        <w:t xml:space="preserve"> living </w:t>
      </w:r>
      <w:r w:rsidR="00984152">
        <w:t>at home</w:t>
      </w:r>
      <w:r w:rsidR="00F23AF3">
        <w:t xml:space="preserve"> or parents with many children).</w:t>
      </w:r>
    </w:p>
    <w:p w:rsidR="00885C05" w:rsidRDefault="00885C05" w:rsidP="00885C05">
      <w:pPr>
        <w:pStyle w:val="BodyText"/>
      </w:pPr>
      <w:r>
        <w:t xml:space="preserve">In proportional terms, households in the bottom quintile receive only half the boost to their net income </w:t>
      </w:r>
      <w:r w:rsidR="006D30CC">
        <w:t xml:space="preserve">that </w:t>
      </w:r>
      <w:r>
        <w:t>is received by the second and third quintiles (table</w:t>
      </w:r>
      <w:r w:rsidR="00E474AC">
        <w:t> </w:t>
      </w:r>
      <w:r w:rsidR="005072F3">
        <w:t>3.3</w:t>
      </w:r>
      <w:r>
        <w:t>). Unlike</w:t>
      </w:r>
      <w:r w:rsidR="006D30CC">
        <w:t xml:space="preserve"> with</w:t>
      </w:r>
      <w:r>
        <w:t xml:space="preserve"> the increase in the minimum wage, no households lose as a result of the introduction of the Scaled Five Economists Plan.</w:t>
      </w:r>
      <w:r>
        <w:rPr>
          <w:rStyle w:val="FootnoteReference"/>
        </w:rPr>
        <w:footnoteReference w:id="13"/>
      </w:r>
      <w:r>
        <w:t xml:space="preserve"> </w:t>
      </w:r>
    </w:p>
    <w:p w:rsidR="003302E1" w:rsidRDefault="003302E1" w:rsidP="009B55BB">
      <w:pPr>
        <w:pStyle w:val="Heading4"/>
      </w:pPr>
      <w:r>
        <w:t>Direct fiscal cost</w:t>
      </w:r>
    </w:p>
    <w:p w:rsidR="00885C05" w:rsidRDefault="00885C05" w:rsidP="00885C05">
      <w:pPr>
        <w:pStyle w:val="BodyText"/>
      </w:pPr>
      <w:r>
        <w:t xml:space="preserve">The estimated fiscal cost of this plan is $654 million per year. This figure is obtained by multiplying the average increase in net income from EITCs by the number of Australian households in 2012. EITCs do not interact with other taxes and transfers. </w:t>
      </w:r>
    </w:p>
    <w:p w:rsidR="00885C05" w:rsidRDefault="00885C05" w:rsidP="00885C0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885C05" w:rsidTr="00885C05">
        <w:tc>
          <w:tcPr>
            <w:tcW w:w="8909" w:type="dxa"/>
            <w:tcBorders>
              <w:top w:val="single" w:sz="6" w:space="0" w:color="78A22F"/>
              <w:left w:val="nil"/>
              <w:bottom w:val="nil"/>
              <w:right w:val="nil"/>
            </w:tcBorders>
            <w:shd w:val="clear" w:color="auto" w:fill="auto"/>
          </w:tcPr>
          <w:p w:rsidR="00885C05" w:rsidRPr="0063013E" w:rsidRDefault="00885C05" w:rsidP="00885C05">
            <w:pPr>
              <w:pStyle w:val="TableTitle"/>
            </w:pPr>
            <w:r>
              <w:rPr>
                <w:b w:val="0"/>
              </w:rPr>
              <w:t xml:space="preserve">Table </w:t>
            </w:r>
            <w:r w:rsidR="005072F3">
              <w:rPr>
                <w:b w:val="0"/>
              </w:rPr>
              <w:t>3.1</w:t>
            </w:r>
            <w:r w:rsidRPr="003F4480">
              <w:tab/>
              <w:t>Change in household net income by household income quintile</w:t>
            </w:r>
          </w:p>
          <w:p w:rsidR="00885C05" w:rsidRPr="00784A05" w:rsidRDefault="00885C05" w:rsidP="00885C05">
            <w:pPr>
              <w:pStyle w:val="Subtitle"/>
            </w:pPr>
            <w:r>
              <w:t>Scaled Five Economists Plan</w:t>
            </w:r>
          </w:p>
        </w:tc>
      </w:tr>
      <w:tr w:rsidR="00885C05" w:rsidTr="00885C05">
        <w:trPr>
          <w:cantSplit/>
        </w:trPr>
        <w:tc>
          <w:tcPr>
            <w:tcW w:w="890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39"/>
              <w:gridCol w:w="1371"/>
              <w:gridCol w:w="850"/>
              <w:gridCol w:w="143"/>
              <w:gridCol w:w="1554"/>
              <w:gridCol w:w="1137"/>
              <w:gridCol w:w="285"/>
              <w:gridCol w:w="1561"/>
              <w:gridCol w:w="985"/>
            </w:tblGrid>
            <w:tr w:rsidR="00885C05" w:rsidTr="00885C05">
              <w:tc>
                <w:tcPr>
                  <w:tcW w:w="428" w:type="pct"/>
                  <w:tcBorders>
                    <w:top w:val="single" w:sz="6" w:space="0" w:color="BFBFBF"/>
                  </w:tcBorders>
                  <w:shd w:val="clear" w:color="auto" w:fill="auto"/>
                  <w:tcMar>
                    <w:top w:w="28" w:type="dxa"/>
                  </w:tcMar>
                </w:tcPr>
                <w:p w:rsidR="00885C05" w:rsidRDefault="00885C05" w:rsidP="00885C05">
                  <w:pPr>
                    <w:pStyle w:val="TableColumnHeading"/>
                    <w:jc w:val="left"/>
                  </w:pPr>
                </w:p>
              </w:tc>
              <w:tc>
                <w:tcPr>
                  <w:tcW w:w="1288" w:type="pct"/>
                  <w:gridSpan w:val="2"/>
                  <w:tcBorders>
                    <w:top w:val="single" w:sz="6" w:space="0" w:color="BFBFBF"/>
                    <w:bottom w:val="single" w:sz="6" w:space="0" w:color="BFBFBF"/>
                  </w:tcBorders>
                  <w:shd w:val="clear" w:color="auto" w:fill="auto"/>
                  <w:tcMar>
                    <w:top w:w="28" w:type="dxa"/>
                  </w:tcMar>
                </w:tcPr>
                <w:p w:rsidR="00885C05" w:rsidRDefault="00885C05" w:rsidP="00885C05">
                  <w:pPr>
                    <w:pStyle w:val="TableColumnHeading"/>
                    <w:ind w:right="28"/>
                  </w:pPr>
                  <w:r>
                    <w:t>Beneficiaries</w:t>
                  </w:r>
                </w:p>
              </w:tc>
              <w:tc>
                <w:tcPr>
                  <w:tcW w:w="83" w:type="pct"/>
                  <w:tcBorders>
                    <w:top w:val="single" w:sz="6" w:space="0" w:color="BFBFBF"/>
                  </w:tcBorders>
                </w:tcPr>
                <w:p w:rsidR="00885C05" w:rsidRDefault="00885C05" w:rsidP="00885C05">
                  <w:pPr>
                    <w:pStyle w:val="TableColumnHeading"/>
                    <w:ind w:right="28"/>
                    <w:jc w:val="left"/>
                  </w:pPr>
                </w:p>
              </w:tc>
              <w:tc>
                <w:tcPr>
                  <w:tcW w:w="1560" w:type="pct"/>
                  <w:gridSpan w:val="2"/>
                  <w:tcBorders>
                    <w:top w:val="single" w:sz="6" w:space="0" w:color="BFBFBF"/>
                    <w:bottom w:val="single" w:sz="6" w:space="0" w:color="BFBFBF"/>
                  </w:tcBorders>
                </w:tcPr>
                <w:p w:rsidR="00885C05" w:rsidRDefault="00885C05" w:rsidP="00885C05">
                  <w:pPr>
                    <w:pStyle w:val="TableColumnHeading"/>
                    <w:ind w:right="28"/>
                  </w:pPr>
                  <w:r>
                    <w:t>Unaffected</w:t>
                  </w:r>
                </w:p>
              </w:tc>
              <w:tc>
                <w:tcPr>
                  <w:tcW w:w="165" w:type="pct"/>
                  <w:tcBorders>
                    <w:top w:val="single" w:sz="6" w:space="0" w:color="BFBFBF"/>
                  </w:tcBorders>
                </w:tcPr>
                <w:p w:rsidR="00885C05" w:rsidRDefault="00885C05" w:rsidP="00885C05">
                  <w:pPr>
                    <w:pStyle w:val="TableColumnHeading"/>
                    <w:ind w:right="28"/>
                    <w:jc w:val="left"/>
                  </w:pPr>
                </w:p>
              </w:tc>
              <w:tc>
                <w:tcPr>
                  <w:tcW w:w="1476" w:type="pct"/>
                  <w:gridSpan w:val="2"/>
                  <w:tcBorders>
                    <w:top w:val="single" w:sz="6" w:space="0" w:color="BFBFBF"/>
                    <w:bottom w:val="single" w:sz="6" w:space="0" w:color="BFBFBF"/>
                  </w:tcBorders>
                </w:tcPr>
                <w:p w:rsidR="00885C05" w:rsidRDefault="00885C05" w:rsidP="00885C05">
                  <w:pPr>
                    <w:pStyle w:val="TableColumnHeading"/>
                    <w:ind w:right="28"/>
                  </w:pPr>
                  <w:r>
                    <w:t>All households</w:t>
                  </w:r>
                </w:p>
              </w:tc>
            </w:tr>
            <w:tr w:rsidR="00885C05" w:rsidTr="00885C05">
              <w:tc>
                <w:tcPr>
                  <w:tcW w:w="428" w:type="pct"/>
                  <w:tcBorders>
                    <w:bottom w:val="single" w:sz="6" w:space="0" w:color="BFBFBF"/>
                  </w:tcBorders>
                  <w:shd w:val="clear" w:color="auto" w:fill="auto"/>
                  <w:tcMar>
                    <w:top w:w="28" w:type="dxa"/>
                  </w:tcMar>
                </w:tcPr>
                <w:p w:rsidR="00885C05" w:rsidRDefault="00885C05" w:rsidP="00885C05">
                  <w:pPr>
                    <w:pStyle w:val="TableColumnHeading"/>
                    <w:jc w:val="left"/>
                  </w:pPr>
                  <w:r>
                    <w:t>Quintile</w:t>
                  </w:r>
                </w:p>
              </w:tc>
              <w:tc>
                <w:tcPr>
                  <w:tcW w:w="795" w:type="pct"/>
                  <w:tcBorders>
                    <w:top w:val="single" w:sz="6" w:space="0" w:color="BFBFBF"/>
                    <w:bottom w:val="single" w:sz="6" w:space="0" w:color="BFBFBF"/>
                  </w:tcBorders>
                  <w:shd w:val="clear" w:color="auto" w:fill="auto"/>
                  <w:tcMar>
                    <w:top w:w="28" w:type="dxa"/>
                  </w:tcMar>
                </w:tcPr>
                <w:p w:rsidR="00885C05" w:rsidRDefault="00885C05" w:rsidP="00885C05">
                  <w:pPr>
                    <w:pStyle w:val="TableColumnHeading"/>
                    <w:framePr w:w="2155" w:hSpace="227" w:vSpace="181" w:wrap="around" w:vAnchor="text" w:hAnchor="page" w:xAlign="outside" w:y="1"/>
                    <w:rPr>
                      <w:i w:val="0"/>
                    </w:rPr>
                  </w:pPr>
                  <w:r>
                    <w:t>$/yr</w:t>
                  </w:r>
                </w:p>
              </w:tc>
              <w:tc>
                <w:tcPr>
                  <w:tcW w:w="493" w:type="pct"/>
                  <w:tcBorders>
                    <w:top w:val="single" w:sz="6" w:space="0" w:color="BFBFBF"/>
                    <w:bottom w:val="single" w:sz="6" w:space="0" w:color="BFBFBF"/>
                  </w:tcBorders>
                </w:tcPr>
                <w:p w:rsidR="00885C05" w:rsidRDefault="00885C05" w:rsidP="00885C05">
                  <w:pPr>
                    <w:pStyle w:val="TableColumnHeading"/>
                    <w:ind w:right="28"/>
                  </w:pPr>
                  <w:r>
                    <w:t>%</w:t>
                  </w:r>
                </w:p>
              </w:tc>
              <w:tc>
                <w:tcPr>
                  <w:tcW w:w="984" w:type="pct"/>
                  <w:gridSpan w:val="2"/>
                  <w:tcBorders>
                    <w:bottom w:val="single" w:sz="6" w:space="0" w:color="BFBFBF"/>
                  </w:tcBorders>
                </w:tcPr>
                <w:p w:rsidR="00885C05" w:rsidRDefault="00885C05" w:rsidP="00885C05">
                  <w:pPr>
                    <w:pStyle w:val="TableColumnHeading"/>
                  </w:pPr>
                  <w:r>
                    <w:t>$/yr</w:t>
                  </w:r>
                </w:p>
              </w:tc>
              <w:tc>
                <w:tcPr>
                  <w:tcW w:w="659" w:type="pct"/>
                  <w:tcBorders>
                    <w:bottom w:val="single" w:sz="6" w:space="0" w:color="BFBFBF"/>
                  </w:tcBorders>
                </w:tcPr>
                <w:p w:rsidR="00885C05" w:rsidRDefault="00885C05" w:rsidP="00885C05">
                  <w:pPr>
                    <w:pStyle w:val="TableColumnHeading"/>
                    <w:ind w:right="28"/>
                  </w:pPr>
                  <w:r>
                    <w:t>%</w:t>
                  </w:r>
                </w:p>
              </w:tc>
              <w:tc>
                <w:tcPr>
                  <w:tcW w:w="1070" w:type="pct"/>
                  <w:gridSpan w:val="2"/>
                  <w:tcBorders>
                    <w:bottom w:val="single" w:sz="6" w:space="0" w:color="BFBFBF"/>
                  </w:tcBorders>
                </w:tcPr>
                <w:p w:rsidR="00885C05" w:rsidRDefault="00885C05" w:rsidP="00885C05">
                  <w:pPr>
                    <w:pStyle w:val="TableColumnHeading"/>
                  </w:pPr>
                  <w:r>
                    <w:t>$/yr</w:t>
                  </w:r>
                </w:p>
              </w:tc>
              <w:tc>
                <w:tcPr>
                  <w:tcW w:w="571" w:type="pct"/>
                  <w:tcBorders>
                    <w:bottom w:val="single" w:sz="6" w:space="0" w:color="BFBFBF"/>
                  </w:tcBorders>
                </w:tcPr>
                <w:p w:rsidR="00885C05" w:rsidRDefault="00885C05" w:rsidP="00885C05">
                  <w:pPr>
                    <w:pStyle w:val="TableColumnHeading"/>
                    <w:ind w:right="28"/>
                  </w:pPr>
                  <w:r>
                    <w:t>%</w:t>
                  </w:r>
                </w:p>
              </w:tc>
            </w:tr>
            <w:tr w:rsidR="00885C05" w:rsidTr="00885C05">
              <w:tc>
                <w:tcPr>
                  <w:tcW w:w="428" w:type="pct"/>
                  <w:tcBorders>
                    <w:top w:val="single" w:sz="6" w:space="0" w:color="BFBFBF"/>
                  </w:tcBorders>
                </w:tcPr>
                <w:p w:rsidR="00885C05" w:rsidRDefault="00885C05" w:rsidP="00885C05">
                  <w:pPr>
                    <w:pStyle w:val="TableUnitsRow"/>
                    <w:jc w:val="left"/>
                  </w:pPr>
                  <w:r>
                    <w:t>1</w:t>
                  </w:r>
                </w:p>
              </w:tc>
              <w:tc>
                <w:tcPr>
                  <w:tcW w:w="795" w:type="pct"/>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144</w:t>
                  </w:r>
                </w:p>
              </w:tc>
              <w:tc>
                <w:tcPr>
                  <w:tcW w:w="493" w:type="pct"/>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19.57</w:t>
                  </w:r>
                </w:p>
              </w:tc>
              <w:tc>
                <w:tcPr>
                  <w:tcW w:w="984" w:type="pct"/>
                  <w:gridSpan w:val="2"/>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0</w:t>
                  </w:r>
                </w:p>
              </w:tc>
              <w:tc>
                <w:tcPr>
                  <w:tcW w:w="659" w:type="pct"/>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80.43</w:t>
                  </w:r>
                </w:p>
              </w:tc>
              <w:tc>
                <w:tcPr>
                  <w:tcW w:w="1070" w:type="pct"/>
                  <w:gridSpan w:val="2"/>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28</w:t>
                  </w:r>
                </w:p>
              </w:tc>
              <w:tc>
                <w:tcPr>
                  <w:tcW w:w="571" w:type="pct"/>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100</w:t>
                  </w:r>
                </w:p>
              </w:tc>
            </w:tr>
            <w:tr w:rsidR="00885C05" w:rsidTr="00885C05">
              <w:tc>
                <w:tcPr>
                  <w:tcW w:w="428" w:type="pct"/>
                </w:tcPr>
                <w:p w:rsidR="00885C05" w:rsidRDefault="00885C05" w:rsidP="00885C05">
                  <w:pPr>
                    <w:pStyle w:val="TableBodyText"/>
                    <w:jc w:val="left"/>
                  </w:pPr>
                  <w:r>
                    <w:t>2</w:t>
                  </w:r>
                </w:p>
              </w:tc>
              <w:tc>
                <w:tcPr>
                  <w:tcW w:w="795" w:type="pct"/>
                  <w:vAlign w:val="bottom"/>
                </w:tcPr>
                <w:p w:rsidR="00885C05" w:rsidRPr="0063013E" w:rsidRDefault="00885C05" w:rsidP="00885C05">
                  <w:pPr>
                    <w:pStyle w:val="TableBodyText"/>
                    <w:framePr w:w="2155" w:hSpace="227" w:vSpace="181" w:wrap="around" w:vAnchor="text" w:hAnchor="page" w:xAlign="outside" w:y="1"/>
                  </w:pPr>
                  <w:r w:rsidRPr="0063013E">
                    <w:t>213</w:t>
                  </w:r>
                </w:p>
              </w:tc>
              <w:tc>
                <w:tcPr>
                  <w:tcW w:w="493" w:type="pct"/>
                  <w:vAlign w:val="bottom"/>
                </w:tcPr>
                <w:p w:rsidR="00885C05" w:rsidRPr="0063013E" w:rsidRDefault="00885C05" w:rsidP="00885C05">
                  <w:pPr>
                    <w:pStyle w:val="TableBodyText"/>
                    <w:framePr w:w="2155" w:hSpace="227" w:vSpace="181" w:wrap="around" w:vAnchor="text" w:hAnchor="page" w:xAlign="outside" w:y="1"/>
                  </w:pPr>
                  <w:r w:rsidRPr="0063013E">
                    <w:t>52.23</w:t>
                  </w:r>
                </w:p>
              </w:tc>
              <w:tc>
                <w:tcPr>
                  <w:tcW w:w="984" w:type="pct"/>
                  <w:gridSpan w:val="2"/>
                  <w:vAlign w:val="bottom"/>
                </w:tcPr>
                <w:p w:rsidR="00885C05" w:rsidRPr="0063013E" w:rsidRDefault="00885C05" w:rsidP="00885C05">
                  <w:pPr>
                    <w:pStyle w:val="TableBodyText"/>
                    <w:framePr w:w="2155" w:hSpace="227" w:vSpace="181" w:wrap="around" w:vAnchor="text" w:hAnchor="page" w:xAlign="outside" w:y="1"/>
                  </w:pPr>
                  <w:r w:rsidRPr="0063013E">
                    <w:t>0</w:t>
                  </w:r>
                </w:p>
              </w:tc>
              <w:tc>
                <w:tcPr>
                  <w:tcW w:w="659" w:type="pct"/>
                  <w:vAlign w:val="bottom"/>
                </w:tcPr>
                <w:p w:rsidR="00885C05" w:rsidRPr="0063013E" w:rsidRDefault="00885C05" w:rsidP="00885C05">
                  <w:pPr>
                    <w:pStyle w:val="TableBodyText"/>
                    <w:framePr w:w="2155" w:hSpace="227" w:vSpace="181" w:wrap="around" w:vAnchor="text" w:hAnchor="page" w:xAlign="outside" w:y="1"/>
                  </w:pPr>
                  <w:r w:rsidRPr="0063013E">
                    <w:t>47.77</w:t>
                  </w:r>
                </w:p>
              </w:tc>
              <w:tc>
                <w:tcPr>
                  <w:tcW w:w="1070" w:type="pct"/>
                  <w:gridSpan w:val="2"/>
                  <w:vAlign w:val="bottom"/>
                </w:tcPr>
                <w:p w:rsidR="00885C05" w:rsidRPr="0063013E" w:rsidRDefault="00885C05" w:rsidP="00885C05">
                  <w:pPr>
                    <w:pStyle w:val="TableBodyText"/>
                    <w:framePr w:w="2155" w:hSpace="227" w:vSpace="181" w:wrap="around" w:vAnchor="text" w:hAnchor="page" w:xAlign="outside" w:y="1"/>
                  </w:pPr>
                  <w:r w:rsidRPr="0063013E">
                    <w:t>111</w:t>
                  </w:r>
                </w:p>
              </w:tc>
              <w:tc>
                <w:tcPr>
                  <w:tcW w:w="571" w:type="pct"/>
                  <w:vAlign w:val="bottom"/>
                </w:tcPr>
                <w:p w:rsidR="00885C05" w:rsidRPr="0063013E" w:rsidRDefault="00885C05" w:rsidP="00885C05">
                  <w:pPr>
                    <w:pStyle w:val="TableBodyText"/>
                    <w:framePr w:w="2155" w:hSpace="227" w:vSpace="181" w:wrap="around" w:vAnchor="text" w:hAnchor="page" w:xAlign="outside" w:y="1"/>
                  </w:pPr>
                  <w:r w:rsidRPr="0063013E">
                    <w:t>100</w:t>
                  </w:r>
                </w:p>
              </w:tc>
            </w:tr>
            <w:tr w:rsidR="00885C05" w:rsidTr="00885C05">
              <w:tc>
                <w:tcPr>
                  <w:tcW w:w="428" w:type="pct"/>
                </w:tcPr>
                <w:p w:rsidR="00885C05" w:rsidRDefault="00885C05" w:rsidP="00885C05">
                  <w:pPr>
                    <w:pStyle w:val="TableBodyText"/>
                    <w:jc w:val="left"/>
                  </w:pPr>
                  <w:r>
                    <w:t>3</w:t>
                  </w:r>
                </w:p>
              </w:tc>
              <w:tc>
                <w:tcPr>
                  <w:tcW w:w="795" w:type="pct"/>
                  <w:vAlign w:val="bottom"/>
                </w:tcPr>
                <w:p w:rsidR="00885C05" w:rsidRPr="0063013E" w:rsidRDefault="00885C05" w:rsidP="00885C05">
                  <w:pPr>
                    <w:pStyle w:val="TableBodyText"/>
                    <w:framePr w:w="2155" w:hSpace="227" w:vSpace="181" w:wrap="around" w:vAnchor="text" w:hAnchor="page" w:xAlign="outside" w:y="1"/>
                  </w:pPr>
                  <w:r w:rsidRPr="0063013E">
                    <w:t>257</w:t>
                  </w:r>
                </w:p>
              </w:tc>
              <w:tc>
                <w:tcPr>
                  <w:tcW w:w="493" w:type="pct"/>
                  <w:vAlign w:val="bottom"/>
                </w:tcPr>
                <w:p w:rsidR="00885C05" w:rsidRPr="0063013E" w:rsidRDefault="00885C05" w:rsidP="00885C05">
                  <w:pPr>
                    <w:pStyle w:val="TableBodyText"/>
                    <w:framePr w:w="2155" w:hSpace="227" w:vSpace="181" w:wrap="around" w:vAnchor="text" w:hAnchor="page" w:xAlign="outside" w:y="1"/>
                  </w:pPr>
                  <w:r w:rsidRPr="0063013E">
                    <w:t>64.98</w:t>
                  </w:r>
                </w:p>
              </w:tc>
              <w:tc>
                <w:tcPr>
                  <w:tcW w:w="984" w:type="pct"/>
                  <w:gridSpan w:val="2"/>
                  <w:vAlign w:val="bottom"/>
                </w:tcPr>
                <w:p w:rsidR="00885C05" w:rsidRPr="0063013E" w:rsidRDefault="00885C05" w:rsidP="00885C05">
                  <w:pPr>
                    <w:pStyle w:val="TableBodyText"/>
                    <w:framePr w:w="2155" w:hSpace="227" w:vSpace="181" w:wrap="around" w:vAnchor="text" w:hAnchor="page" w:xAlign="outside" w:y="1"/>
                  </w:pPr>
                  <w:r w:rsidRPr="0063013E">
                    <w:t>0</w:t>
                  </w:r>
                </w:p>
              </w:tc>
              <w:tc>
                <w:tcPr>
                  <w:tcW w:w="659" w:type="pct"/>
                  <w:vAlign w:val="bottom"/>
                </w:tcPr>
                <w:p w:rsidR="00885C05" w:rsidRPr="0063013E" w:rsidRDefault="00885C05" w:rsidP="00885C05">
                  <w:pPr>
                    <w:pStyle w:val="TableBodyText"/>
                    <w:framePr w:w="2155" w:hSpace="227" w:vSpace="181" w:wrap="around" w:vAnchor="text" w:hAnchor="page" w:xAlign="outside" w:y="1"/>
                  </w:pPr>
                  <w:r w:rsidRPr="0063013E">
                    <w:t>35.02</w:t>
                  </w:r>
                </w:p>
              </w:tc>
              <w:tc>
                <w:tcPr>
                  <w:tcW w:w="1070" w:type="pct"/>
                  <w:gridSpan w:val="2"/>
                  <w:vAlign w:val="bottom"/>
                </w:tcPr>
                <w:p w:rsidR="00885C05" w:rsidRPr="0063013E" w:rsidRDefault="00885C05" w:rsidP="00885C05">
                  <w:pPr>
                    <w:pStyle w:val="TableBodyText"/>
                    <w:framePr w:w="2155" w:hSpace="227" w:vSpace="181" w:wrap="around" w:vAnchor="text" w:hAnchor="page" w:xAlign="outside" w:y="1"/>
                  </w:pPr>
                  <w:r w:rsidRPr="0063013E">
                    <w:t>167</w:t>
                  </w:r>
                </w:p>
              </w:tc>
              <w:tc>
                <w:tcPr>
                  <w:tcW w:w="571" w:type="pct"/>
                  <w:vAlign w:val="bottom"/>
                </w:tcPr>
                <w:p w:rsidR="00885C05" w:rsidRPr="0063013E" w:rsidRDefault="00885C05" w:rsidP="00885C05">
                  <w:pPr>
                    <w:pStyle w:val="TableBodyText"/>
                    <w:framePr w:w="2155" w:hSpace="227" w:vSpace="181" w:wrap="around" w:vAnchor="text" w:hAnchor="page" w:xAlign="outside" w:y="1"/>
                  </w:pPr>
                  <w:r w:rsidRPr="0063013E">
                    <w:t>100</w:t>
                  </w:r>
                </w:p>
              </w:tc>
            </w:tr>
            <w:tr w:rsidR="00885C05" w:rsidTr="00885C05">
              <w:tc>
                <w:tcPr>
                  <w:tcW w:w="428" w:type="pct"/>
                </w:tcPr>
                <w:p w:rsidR="00885C05" w:rsidRDefault="00885C05" w:rsidP="00885C05">
                  <w:pPr>
                    <w:pStyle w:val="TableBodyText"/>
                    <w:jc w:val="left"/>
                  </w:pPr>
                  <w:r>
                    <w:t>4</w:t>
                  </w:r>
                </w:p>
              </w:tc>
              <w:tc>
                <w:tcPr>
                  <w:tcW w:w="795" w:type="pct"/>
                  <w:vAlign w:val="bottom"/>
                </w:tcPr>
                <w:p w:rsidR="00885C05" w:rsidRPr="0063013E" w:rsidRDefault="00885C05" w:rsidP="00885C05">
                  <w:pPr>
                    <w:pStyle w:val="TableBodyText"/>
                    <w:framePr w:w="2155" w:hSpace="227" w:vSpace="181" w:wrap="around" w:vAnchor="text" w:hAnchor="page" w:xAlign="outside" w:y="1"/>
                  </w:pPr>
                  <w:r w:rsidRPr="0063013E">
                    <w:t>204</w:t>
                  </w:r>
                </w:p>
              </w:tc>
              <w:tc>
                <w:tcPr>
                  <w:tcW w:w="493" w:type="pct"/>
                  <w:vAlign w:val="bottom"/>
                </w:tcPr>
                <w:p w:rsidR="00885C05" w:rsidRPr="0063013E" w:rsidRDefault="00885C05" w:rsidP="00885C05">
                  <w:pPr>
                    <w:pStyle w:val="TableBodyText"/>
                    <w:framePr w:w="2155" w:hSpace="227" w:vSpace="181" w:wrap="around" w:vAnchor="text" w:hAnchor="page" w:xAlign="outside" w:y="1"/>
                  </w:pPr>
                  <w:r w:rsidRPr="0063013E">
                    <w:t>27.88</w:t>
                  </w:r>
                </w:p>
              </w:tc>
              <w:tc>
                <w:tcPr>
                  <w:tcW w:w="984" w:type="pct"/>
                  <w:gridSpan w:val="2"/>
                  <w:vAlign w:val="bottom"/>
                </w:tcPr>
                <w:p w:rsidR="00885C05" w:rsidRPr="0063013E" w:rsidRDefault="00885C05" w:rsidP="00885C05">
                  <w:pPr>
                    <w:pStyle w:val="TableBodyText"/>
                    <w:framePr w:w="2155" w:hSpace="227" w:vSpace="181" w:wrap="around" w:vAnchor="text" w:hAnchor="page" w:xAlign="outside" w:y="1"/>
                  </w:pPr>
                  <w:r w:rsidRPr="0063013E">
                    <w:t>0</w:t>
                  </w:r>
                </w:p>
              </w:tc>
              <w:tc>
                <w:tcPr>
                  <w:tcW w:w="659" w:type="pct"/>
                  <w:vAlign w:val="bottom"/>
                </w:tcPr>
                <w:p w:rsidR="00885C05" w:rsidRPr="0063013E" w:rsidRDefault="00885C05" w:rsidP="00885C05">
                  <w:pPr>
                    <w:pStyle w:val="TableBodyText"/>
                    <w:framePr w:w="2155" w:hSpace="227" w:vSpace="181" w:wrap="around" w:vAnchor="text" w:hAnchor="page" w:xAlign="outside" w:y="1"/>
                  </w:pPr>
                  <w:r w:rsidRPr="0063013E">
                    <w:t>72.12</w:t>
                  </w:r>
                </w:p>
              </w:tc>
              <w:tc>
                <w:tcPr>
                  <w:tcW w:w="1070" w:type="pct"/>
                  <w:gridSpan w:val="2"/>
                  <w:vAlign w:val="bottom"/>
                </w:tcPr>
                <w:p w:rsidR="00885C05" w:rsidRPr="0063013E" w:rsidRDefault="00885C05" w:rsidP="00885C05">
                  <w:pPr>
                    <w:pStyle w:val="TableBodyText"/>
                    <w:framePr w:w="2155" w:hSpace="227" w:vSpace="181" w:wrap="around" w:vAnchor="text" w:hAnchor="page" w:xAlign="outside" w:y="1"/>
                  </w:pPr>
                  <w:r w:rsidRPr="0063013E">
                    <w:t>57</w:t>
                  </w:r>
                </w:p>
              </w:tc>
              <w:tc>
                <w:tcPr>
                  <w:tcW w:w="571" w:type="pct"/>
                  <w:vAlign w:val="bottom"/>
                </w:tcPr>
                <w:p w:rsidR="00885C05" w:rsidRPr="0063013E" w:rsidRDefault="00885C05" w:rsidP="00885C05">
                  <w:pPr>
                    <w:pStyle w:val="TableBodyText"/>
                    <w:framePr w:w="2155" w:hSpace="227" w:vSpace="181" w:wrap="around" w:vAnchor="text" w:hAnchor="page" w:xAlign="outside" w:y="1"/>
                  </w:pPr>
                  <w:r w:rsidRPr="0063013E">
                    <w:t>100</w:t>
                  </w:r>
                </w:p>
              </w:tc>
            </w:tr>
            <w:tr w:rsidR="00885C05" w:rsidTr="00885C05">
              <w:tc>
                <w:tcPr>
                  <w:tcW w:w="428" w:type="pct"/>
                  <w:shd w:val="clear" w:color="auto" w:fill="auto"/>
                </w:tcPr>
                <w:p w:rsidR="00885C05" w:rsidRDefault="00885C05" w:rsidP="00885C05">
                  <w:pPr>
                    <w:pStyle w:val="TableBodyText"/>
                    <w:jc w:val="left"/>
                  </w:pPr>
                  <w:r>
                    <w:t>5</w:t>
                  </w:r>
                </w:p>
              </w:tc>
              <w:tc>
                <w:tcPr>
                  <w:tcW w:w="795" w:type="pct"/>
                  <w:shd w:val="clear" w:color="auto" w:fill="auto"/>
                  <w:vAlign w:val="bottom"/>
                </w:tcPr>
                <w:p w:rsidR="00885C05" w:rsidRPr="0063013E" w:rsidRDefault="00885C05" w:rsidP="00885C05">
                  <w:pPr>
                    <w:pStyle w:val="TableBodyText"/>
                    <w:framePr w:w="2155" w:hSpace="227" w:vSpace="181" w:wrap="around" w:vAnchor="text" w:hAnchor="page" w:xAlign="outside" w:y="1"/>
                  </w:pPr>
                  <w:r w:rsidRPr="0063013E">
                    <w:t>178</w:t>
                  </w:r>
                </w:p>
              </w:tc>
              <w:tc>
                <w:tcPr>
                  <w:tcW w:w="493" w:type="pct"/>
                  <w:vAlign w:val="bottom"/>
                </w:tcPr>
                <w:p w:rsidR="00885C05" w:rsidRPr="0063013E" w:rsidRDefault="00885C05" w:rsidP="00885C05">
                  <w:pPr>
                    <w:pStyle w:val="TableBodyText"/>
                    <w:framePr w:w="2155" w:hSpace="227" w:vSpace="181" w:wrap="around" w:vAnchor="text" w:hAnchor="page" w:xAlign="outside" w:y="1"/>
                  </w:pPr>
                  <w:r w:rsidRPr="0063013E">
                    <w:t>13.97</w:t>
                  </w:r>
                </w:p>
              </w:tc>
              <w:tc>
                <w:tcPr>
                  <w:tcW w:w="984" w:type="pct"/>
                  <w:gridSpan w:val="2"/>
                  <w:vAlign w:val="bottom"/>
                </w:tcPr>
                <w:p w:rsidR="00885C05" w:rsidRPr="0063013E" w:rsidRDefault="00885C05" w:rsidP="00885C05">
                  <w:pPr>
                    <w:pStyle w:val="TableBodyText"/>
                    <w:framePr w:w="2155" w:hSpace="227" w:vSpace="181" w:wrap="around" w:vAnchor="text" w:hAnchor="page" w:xAlign="outside" w:y="1"/>
                  </w:pPr>
                  <w:r w:rsidRPr="0063013E">
                    <w:t>0</w:t>
                  </w:r>
                </w:p>
              </w:tc>
              <w:tc>
                <w:tcPr>
                  <w:tcW w:w="659" w:type="pct"/>
                  <w:vAlign w:val="bottom"/>
                </w:tcPr>
                <w:p w:rsidR="00885C05" w:rsidRPr="0063013E" w:rsidRDefault="00885C05" w:rsidP="00885C05">
                  <w:pPr>
                    <w:pStyle w:val="TableBodyText"/>
                    <w:framePr w:w="2155" w:hSpace="227" w:vSpace="181" w:wrap="around" w:vAnchor="text" w:hAnchor="page" w:xAlign="outside" w:y="1"/>
                  </w:pPr>
                  <w:r w:rsidRPr="0063013E">
                    <w:t>86.03</w:t>
                  </w:r>
                </w:p>
              </w:tc>
              <w:tc>
                <w:tcPr>
                  <w:tcW w:w="1070" w:type="pct"/>
                  <w:gridSpan w:val="2"/>
                  <w:vAlign w:val="bottom"/>
                </w:tcPr>
                <w:p w:rsidR="00885C05" w:rsidRPr="0063013E" w:rsidRDefault="00885C05" w:rsidP="00885C05">
                  <w:pPr>
                    <w:pStyle w:val="TableBodyText"/>
                    <w:framePr w:w="2155" w:hSpace="227" w:vSpace="181" w:wrap="around" w:vAnchor="text" w:hAnchor="page" w:xAlign="outside" w:y="1"/>
                  </w:pPr>
                  <w:r w:rsidRPr="0063013E">
                    <w:t>25</w:t>
                  </w:r>
                </w:p>
              </w:tc>
              <w:tc>
                <w:tcPr>
                  <w:tcW w:w="571" w:type="pct"/>
                  <w:vAlign w:val="bottom"/>
                </w:tcPr>
                <w:p w:rsidR="00885C05" w:rsidRPr="0063013E" w:rsidRDefault="00885C05" w:rsidP="00885C05">
                  <w:pPr>
                    <w:pStyle w:val="TableBodyText"/>
                    <w:framePr w:w="2155" w:hSpace="227" w:vSpace="181" w:wrap="around" w:vAnchor="text" w:hAnchor="page" w:xAlign="outside" w:y="1"/>
                  </w:pPr>
                  <w:r w:rsidRPr="0063013E">
                    <w:t>100</w:t>
                  </w:r>
                </w:p>
              </w:tc>
            </w:tr>
            <w:tr w:rsidR="00885C05" w:rsidTr="00885C05">
              <w:tc>
                <w:tcPr>
                  <w:tcW w:w="428" w:type="pct"/>
                  <w:tcBorders>
                    <w:bottom w:val="single" w:sz="6" w:space="0" w:color="BFBFBF"/>
                  </w:tcBorders>
                  <w:shd w:val="clear" w:color="auto" w:fill="auto"/>
                </w:tcPr>
                <w:p w:rsidR="00885C05" w:rsidRDefault="00885C05" w:rsidP="00885C05">
                  <w:pPr>
                    <w:pStyle w:val="TableBodyText"/>
                    <w:jc w:val="left"/>
                  </w:pPr>
                  <w:r>
                    <w:t>Total</w:t>
                  </w:r>
                </w:p>
              </w:tc>
              <w:tc>
                <w:tcPr>
                  <w:tcW w:w="795" w:type="pct"/>
                  <w:tcBorders>
                    <w:bottom w:val="single" w:sz="6" w:space="0" w:color="BFBFBF"/>
                  </w:tcBorders>
                  <w:shd w:val="clear" w:color="auto" w:fill="auto"/>
                  <w:vAlign w:val="bottom"/>
                </w:tcPr>
                <w:p w:rsidR="00885C05" w:rsidRPr="0063013E" w:rsidRDefault="00885C05" w:rsidP="00885C05">
                  <w:pPr>
                    <w:pStyle w:val="TableBodyText"/>
                    <w:framePr w:w="2155" w:hSpace="227" w:vSpace="181" w:wrap="around" w:vAnchor="text" w:hAnchor="page" w:xAlign="outside" w:y="1"/>
                  </w:pPr>
                  <w:r w:rsidRPr="0063013E">
                    <w:t>216</w:t>
                  </w:r>
                </w:p>
              </w:tc>
              <w:tc>
                <w:tcPr>
                  <w:tcW w:w="493" w:type="pct"/>
                  <w:tcBorders>
                    <w:bottom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35.44</w:t>
                  </w:r>
                </w:p>
              </w:tc>
              <w:tc>
                <w:tcPr>
                  <w:tcW w:w="984" w:type="pct"/>
                  <w:gridSpan w:val="2"/>
                  <w:tcBorders>
                    <w:bottom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0</w:t>
                  </w:r>
                </w:p>
              </w:tc>
              <w:tc>
                <w:tcPr>
                  <w:tcW w:w="659" w:type="pct"/>
                  <w:tcBorders>
                    <w:bottom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64.56</w:t>
                  </w:r>
                </w:p>
              </w:tc>
              <w:tc>
                <w:tcPr>
                  <w:tcW w:w="1070" w:type="pct"/>
                  <w:gridSpan w:val="2"/>
                  <w:tcBorders>
                    <w:bottom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76</w:t>
                  </w:r>
                </w:p>
              </w:tc>
              <w:tc>
                <w:tcPr>
                  <w:tcW w:w="571" w:type="pct"/>
                  <w:tcBorders>
                    <w:bottom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100</w:t>
                  </w:r>
                </w:p>
              </w:tc>
            </w:tr>
          </w:tbl>
          <w:p w:rsidR="00885C05" w:rsidRDefault="00885C05" w:rsidP="00885C05">
            <w:pPr>
              <w:pStyle w:val="Box"/>
            </w:pPr>
          </w:p>
        </w:tc>
      </w:tr>
      <w:tr w:rsidR="00885C05" w:rsidTr="00885C05">
        <w:trPr>
          <w:cantSplit/>
        </w:trPr>
        <w:tc>
          <w:tcPr>
            <w:tcW w:w="8909" w:type="dxa"/>
            <w:tcBorders>
              <w:top w:val="nil"/>
              <w:left w:val="nil"/>
              <w:bottom w:val="nil"/>
              <w:right w:val="nil"/>
            </w:tcBorders>
            <w:shd w:val="clear" w:color="auto" w:fill="auto"/>
          </w:tcPr>
          <w:p w:rsidR="00885C05" w:rsidRDefault="00885C05" w:rsidP="00885C05">
            <w:pPr>
              <w:pStyle w:val="Source"/>
              <w:rPr>
                <w:i/>
              </w:rPr>
            </w:pPr>
            <w:r>
              <w:rPr>
                <w:i/>
              </w:rPr>
              <w:t>Source</w:t>
            </w:r>
            <w:r w:rsidRPr="00167F06">
              <w:t>:</w:t>
            </w:r>
            <w:r>
              <w:t xml:space="preserve"> Productivity Commission estimates based on HILDA wave 12.</w:t>
            </w:r>
          </w:p>
        </w:tc>
      </w:tr>
      <w:tr w:rsidR="00885C05" w:rsidTr="00885C05">
        <w:trPr>
          <w:cantSplit/>
        </w:trPr>
        <w:tc>
          <w:tcPr>
            <w:tcW w:w="8909" w:type="dxa"/>
            <w:tcBorders>
              <w:top w:val="nil"/>
              <w:left w:val="nil"/>
              <w:bottom w:val="single" w:sz="6" w:space="0" w:color="78A22F"/>
              <w:right w:val="nil"/>
            </w:tcBorders>
            <w:shd w:val="clear" w:color="auto" w:fill="auto"/>
          </w:tcPr>
          <w:p w:rsidR="00885C05" w:rsidRDefault="00885C05" w:rsidP="00885C05">
            <w:pPr>
              <w:pStyle w:val="Box"/>
              <w:spacing w:before="0" w:line="120" w:lineRule="exact"/>
            </w:pPr>
          </w:p>
        </w:tc>
      </w:tr>
      <w:tr w:rsidR="00885C05" w:rsidRPr="000863A5" w:rsidTr="00885C05">
        <w:tc>
          <w:tcPr>
            <w:tcW w:w="8909" w:type="dxa"/>
            <w:tcBorders>
              <w:top w:val="single" w:sz="6" w:space="0" w:color="78A22F"/>
              <w:left w:val="nil"/>
              <w:bottom w:val="nil"/>
              <w:right w:val="nil"/>
            </w:tcBorders>
          </w:tcPr>
          <w:p w:rsidR="00885C05" w:rsidRPr="00626D32" w:rsidRDefault="00885C05" w:rsidP="00885C05">
            <w:pPr>
              <w:pStyle w:val="BoxSpaceBelow"/>
            </w:pPr>
          </w:p>
        </w:tc>
      </w:tr>
    </w:tbl>
    <w:p w:rsidR="00885C05" w:rsidRDefault="00885C05" w:rsidP="00885C0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Pr>
      <w:tblGrid>
        <w:gridCol w:w="8909"/>
      </w:tblGrid>
      <w:tr w:rsidR="00885C05" w:rsidTr="00885C05">
        <w:tc>
          <w:tcPr>
            <w:tcW w:w="8909" w:type="dxa"/>
            <w:tcBorders>
              <w:top w:val="single" w:sz="6" w:space="0" w:color="78A22F"/>
              <w:left w:val="nil"/>
              <w:bottom w:val="nil"/>
              <w:right w:val="nil"/>
            </w:tcBorders>
            <w:hideMark/>
          </w:tcPr>
          <w:p w:rsidR="00885C05" w:rsidRPr="00B2493F" w:rsidRDefault="00885C05" w:rsidP="00885C05">
            <w:pPr>
              <w:pStyle w:val="TableTitle"/>
            </w:pPr>
            <w:r w:rsidRPr="00B2493F">
              <w:rPr>
                <w:b w:val="0"/>
              </w:rPr>
              <w:t xml:space="preserve">Table </w:t>
            </w:r>
            <w:r w:rsidR="005072F3">
              <w:rPr>
                <w:b w:val="0"/>
              </w:rPr>
              <w:t>3.2</w:t>
            </w:r>
            <w:r w:rsidRPr="00B2493F">
              <w:tab/>
              <w:t>Percentage share of increase in total household net income by household income quintile</w:t>
            </w:r>
          </w:p>
          <w:p w:rsidR="00885C05" w:rsidRDefault="00885C05" w:rsidP="00885C05">
            <w:pPr>
              <w:pStyle w:val="Subtitle"/>
            </w:pPr>
            <w:r>
              <w:t>Scaled Five Economists Plan</w:t>
            </w:r>
          </w:p>
        </w:tc>
      </w:tr>
      <w:tr w:rsidR="00885C05" w:rsidTr="00885C05">
        <w:trPr>
          <w:cantSplit/>
        </w:trPr>
        <w:tc>
          <w:tcPr>
            <w:tcW w:w="8909" w:type="dxa"/>
            <w:tcBorders>
              <w:top w:val="nil"/>
              <w:left w:val="nil"/>
              <w:bottom w:val="nil"/>
              <w:right w:val="nil"/>
            </w:tcBorders>
            <w:hideMark/>
          </w:tcPr>
          <w:tbl>
            <w:tblPr>
              <w:tblW w:w="4998" w:type="pct"/>
              <w:tblCellMar>
                <w:top w:w="28" w:type="dxa"/>
                <w:left w:w="0" w:type="dxa"/>
                <w:right w:w="0" w:type="dxa"/>
              </w:tblCellMar>
              <w:tblLook w:val="04A0" w:firstRow="1" w:lastRow="0" w:firstColumn="1" w:lastColumn="0" w:noHBand="0" w:noVBand="1"/>
            </w:tblPr>
            <w:tblGrid>
              <w:gridCol w:w="1709"/>
              <w:gridCol w:w="3456"/>
              <w:gridCol w:w="3457"/>
            </w:tblGrid>
            <w:tr w:rsidR="00885C05" w:rsidTr="00885C05">
              <w:tc>
                <w:tcPr>
                  <w:tcW w:w="991" w:type="pct"/>
                  <w:tcBorders>
                    <w:top w:val="single" w:sz="6" w:space="0" w:color="BFBFBF"/>
                    <w:left w:val="nil"/>
                    <w:bottom w:val="single" w:sz="6" w:space="0" w:color="BFBFBF"/>
                    <w:right w:val="nil"/>
                  </w:tcBorders>
                  <w:hideMark/>
                </w:tcPr>
                <w:p w:rsidR="00885C05" w:rsidRDefault="00885C05" w:rsidP="00885C05">
                  <w:pPr>
                    <w:pStyle w:val="TableColumnHeading"/>
                    <w:jc w:val="left"/>
                  </w:pPr>
                  <w:r>
                    <w:t>Quintile</w:t>
                  </w:r>
                </w:p>
              </w:tc>
              <w:tc>
                <w:tcPr>
                  <w:tcW w:w="4009" w:type="pct"/>
                  <w:gridSpan w:val="2"/>
                  <w:tcBorders>
                    <w:top w:val="single" w:sz="6" w:space="0" w:color="BFBFBF"/>
                    <w:left w:val="nil"/>
                    <w:bottom w:val="single" w:sz="6" w:space="0" w:color="BFBFBF"/>
                    <w:right w:val="nil"/>
                  </w:tcBorders>
                </w:tcPr>
                <w:p w:rsidR="00885C05" w:rsidRDefault="00885C05" w:rsidP="00885C05">
                  <w:pPr>
                    <w:pStyle w:val="TableColumnHeading"/>
                    <w:tabs>
                      <w:tab w:val="right" w:pos="5073"/>
                    </w:tabs>
                    <w:ind w:right="28"/>
                    <w:jc w:val="center"/>
                  </w:pPr>
                  <w:r>
                    <w:tab/>
                    <w:t>Net income</w:t>
                  </w:r>
                </w:p>
              </w:tc>
            </w:tr>
            <w:tr w:rsidR="00885C05" w:rsidTr="00885C05">
              <w:tc>
                <w:tcPr>
                  <w:tcW w:w="991" w:type="pct"/>
                  <w:tcBorders>
                    <w:top w:val="single" w:sz="6" w:space="0" w:color="BFBFBF"/>
                    <w:left w:val="nil"/>
                    <w:bottom w:val="single" w:sz="6" w:space="0" w:color="BFBFBF"/>
                    <w:right w:val="nil"/>
                  </w:tcBorders>
                </w:tcPr>
                <w:p w:rsidR="00885C05" w:rsidRDefault="00885C05" w:rsidP="00885C05">
                  <w:pPr>
                    <w:pStyle w:val="TableUnitsRow"/>
                  </w:pPr>
                </w:p>
              </w:tc>
              <w:tc>
                <w:tcPr>
                  <w:tcW w:w="2004" w:type="pct"/>
                  <w:tcBorders>
                    <w:top w:val="single" w:sz="6" w:space="0" w:color="BFBFBF"/>
                    <w:left w:val="nil"/>
                    <w:bottom w:val="single" w:sz="6" w:space="0" w:color="BFBFBF"/>
                    <w:right w:val="nil"/>
                  </w:tcBorders>
                </w:tcPr>
                <w:p w:rsidR="00885C05" w:rsidRDefault="00885C05" w:rsidP="00885C05">
                  <w:pPr>
                    <w:pStyle w:val="TableUnitsRow"/>
                  </w:pPr>
                  <w:r>
                    <w:t>$m</w:t>
                  </w:r>
                </w:p>
              </w:tc>
              <w:tc>
                <w:tcPr>
                  <w:tcW w:w="2005" w:type="pct"/>
                  <w:tcBorders>
                    <w:top w:val="single" w:sz="6" w:space="0" w:color="BFBFBF"/>
                    <w:left w:val="nil"/>
                    <w:bottom w:val="single" w:sz="6" w:space="0" w:color="BFBFBF"/>
                    <w:right w:val="nil"/>
                  </w:tcBorders>
                </w:tcPr>
                <w:p w:rsidR="00885C05" w:rsidRDefault="00885C05" w:rsidP="00885C05">
                  <w:pPr>
                    <w:pStyle w:val="TableUnitsRow"/>
                  </w:pPr>
                  <w:r>
                    <w:t>%</w:t>
                  </w:r>
                </w:p>
              </w:tc>
            </w:tr>
            <w:tr w:rsidR="00885C05" w:rsidTr="00885C05">
              <w:tc>
                <w:tcPr>
                  <w:tcW w:w="991" w:type="pct"/>
                  <w:tcBorders>
                    <w:top w:val="single" w:sz="6" w:space="0" w:color="BFBFBF"/>
                    <w:left w:val="nil"/>
                    <w:bottom w:val="nil"/>
                    <w:right w:val="nil"/>
                  </w:tcBorders>
                  <w:hideMark/>
                </w:tcPr>
                <w:p w:rsidR="00885C05" w:rsidRDefault="00885C05" w:rsidP="00885C05">
                  <w:pPr>
                    <w:pStyle w:val="TableBodyText"/>
                    <w:jc w:val="left"/>
                  </w:pPr>
                  <w:r>
                    <w:t>1</w:t>
                  </w:r>
                </w:p>
              </w:tc>
              <w:tc>
                <w:tcPr>
                  <w:tcW w:w="2004" w:type="pct"/>
                  <w:tcBorders>
                    <w:top w:val="single" w:sz="6" w:space="0" w:color="BFBFBF"/>
                    <w:left w:val="nil"/>
                    <w:bottom w:val="nil"/>
                    <w:right w:val="nil"/>
                  </w:tcBorders>
                  <w:vAlign w:val="bottom"/>
                </w:tcPr>
                <w:p w:rsidR="00885C05" w:rsidRPr="00380E5B" w:rsidRDefault="00885C05" w:rsidP="00885C05">
                  <w:pPr>
                    <w:pStyle w:val="TableBodyText"/>
                  </w:pPr>
                  <w:r>
                    <w:t>48</w:t>
                  </w:r>
                </w:p>
              </w:tc>
              <w:tc>
                <w:tcPr>
                  <w:tcW w:w="2005" w:type="pct"/>
                  <w:tcBorders>
                    <w:top w:val="single" w:sz="6" w:space="0" w:color="BFBFBF"/>
                    <w:left w:val="nil"/>
                    <w:bottom w:val="nil"/>
                    <w:right w:val="nil"/>
                  </w:tcBorders>
                  <w:vAlign w:val="bottom"/>
                </w:tcPr>
                <w:p w:rsidR="00885C05" w:rsidRPr="00380E5B" w:rsidRDefault="00885C05" w:rsidP="00885C05">
                  <w:pPr>
                    <w:pStyle w:val="TableBodyText"/>
                  </w:pPr>
                  <w:r w:rsidRPr="00B2493F">
                    <w:t>7.3</w:t>
                  </w:r>
                </w:p>
              </w:tc>
            </w:tr>
            <w:tr w:rsidR="00885C05" w:rsidTr="00885C05">
              <w:tc>
                <w:tcPr>
                  <w:tcW w:w="991" w:type="pct"/>
                  <w:hideMark/>
                </w:tcPr>
                <w:p w:rsidR="00885C05" w:rsidRDefault="00885C05" w:rsidP="00885C05">
                  <w:pPr>
                    <w:pStyle w:val="TableBodyText"/>
                    <w:jc w:val="left"/>
                  </w:pPr>
                  <w:r>
                    <w:t>2</w:t>
                  </w:r>
                </w:p>
              </w:tc>
              <w:tc>
                <w:tcPr>
                  <w:tcW w:w="2004" w:type="pct"/>
                  <w:vAlign w:val="bottom"/>
                </w:tcPr>
                <w:p w:rsidR="00885C05" w:rsidRPr="00380E5B" w:rsidRDefault="00885C05" w:rsidP="00885C05">
                  <w:pPr>
                    <w:pStyle w:val="TableBodyText"/>
                  </w:pPr>
                  <w:r>
                    <w:t>188</w:t>
                  </w:r>
                </w:p>
              </w:tc>
              <w:tc>
                <w:tcPr>
                  <w:tcW w:w="2005" w:type="pct"/>
                  <w:vAlign w:val="bottom"/>
                </w:tcPr>
                <w:p w:rsidR="00885C05" w:rsidRPr="00380E5B" w:rsidRDefault="00885C05" w:rsidP="00885C05">
                  <w:pPr>
                    <w:pStyle w:val="TableBodyText"/>
                  </w:pPr>
                  <w:r w:rsidRPr="00B2493F">
                    <w:t>28.7</w:t>
                  </w:r>
                </w:p>
              </w:tc>
            </w:tr>
            <w:tr w:rsidR="00885C05" w:rsidTr="00885C05">
              <w:tc>
                <w:tcPr>
                  <w:tcW w:w="991" w:type="pct"/>
                  <w:hideMark/>
                </w:tcPr>
                <w:p w:rsidR="00885C05" w:rsidRDefault="00885C05" w:rsidP="00885C05">
                  <w:pPr>
                    <w:pStyle w:val="TableBodyText"/>
                    <w:jc w:val="left"/>
                  </w:pPr>
                  <w:r>
                    <w:t>3</w:t>
                  </w:r>
                </w:p>
              </w:tc>
              <w:tc>
                <w:tcPr>
                  <w:tcW w:w="2004" w:type="pct"/>
                  <w:vAlign w:val="bottom"/>
                </w:tcPr>
                <w:p w:rsidR="00885C05" w:rsidRPr="00380E5B" w:rsidRDefault="00885C05" w:rsidP="00885C05">
                  <w:pPr>
                    <w:pStyle w:val="TableBodyText"/>
                  </w:pPr>
                  <w:r>
                    <w:t>281</w:t>
                  </w:r>
                </w:p>
              </w:tc>
              <w:tc>
                <w:tcPr>
                  <w:tcW w:w="2005" w:type="pct"/>
                  <w:vAlign w:val="bottom"/>
                </w:tcPr>
                <w:p w:rsidR="00885C05" w:rsidRPr="00380E5B" w:rsidRDefault="00885C05" w:rsidP="00885C05">
                  <w:pPr>
                    <w:pStyle w:val="TableBodyText"/>
                  </w:pPr>
                  <w:r w:rsidRPr="00B2493F">
                    <w:t>43.0</w:t>
                  </w:r>
                </w:p>
              </w:tc>
            </w:tr>
            <w:tr w:rsidR="00885C05" w:rsidTr="00885C05">
              <w:tc>
                <w:tcPr>
                  <w:tcW w:w="991" w:type="pct"/>
                  <w:hideMark/>
                </w:tcPr>
                <w:p w:rsidR="00885C05" w:rsidRDefault="00885C05" w:rsidP="00885C05">
                  <w:pPr>
                    <w:pStyle w:val="TableBodyText"/>
                    <w:jc w:val="left"/>
                  </w:pPr>
                  <w:r>
                    <w:t>4</w:t>
                  </w:r>
                </w:p>
              </w:tc>
              <w:tc>
                <w:tcPr>
                  <w:tcW w:w="2004" w:type="pct"/>
                  <w:vAlign w:val="bottom"/>
                </w:tcPr>
                <w:p w:rsidR="00885C05" w:rsidRPr="00380E5B" w:rsidRDefault="00885C05" w:rsidP="00885C05">
                  <w:pPr>
                    <w:pStyle w:val="TableBodyText"/>
                  </w:pPr>
                  <w:r>
                    <w:t>95</w:t>
                  </w:r>
                </w:p>
              </w:tc>
              <w:tc>
                <w:tcPr>
                  <w:tcW w:w="2005" w:type="pct"/>
                  <w:vAlign w:val="bottom"/>
                </w:tcPr>
                <w:p w:rsidR="00885C05" w:rsidRPr="00380E5B" w:rsidRDefault="00885C05" w:rsidP="00885C05">
                  <w:pPr>
                    <w:pStyle w:val="TableBodyText"/>
                  </w:pPr>
                  <w:r w:rsidRPr="00B2493F">
                    <w:t>14.6</w:t>
                  </w:r>
                </w:p>
              </w:tc>
            </w:tr>
            <w:tr w:rsidR="00885C05" w:rsidTr="00885C05">
              <w:tc>
                <w:tcPr>
                  <w:tcW w:w="991" w:type="pct"/>
                  <w:hideMark/>
                </w:tcPr>
                <w:p w:rsidR="00885C05" w:rsidRDefault="00885C05" w:rsidP="00885C05">
                  <w:pPr>
                    <w:pStyle w:val="TableBodyText"/>
                    <w:jc w:val="left"/>
                  </w:pPr>
                  <w:r>
                    <w:t>5</w:t>
                  </w:r>
                </w:p>
              </w:tc>
              <w:tc>
                <w:tcPr>
                  <w:tcW w:w="2004" w:type="pct"/>
                  <w:vAlign w:val="bottom"/>
                </w:tcPr>
                <w:p w:rsidR="00885C05" w:rsidRPr="00380E5B" w:rsidRDefault="00885C05" w:rsidP="00885C05">
                  <w:pPr>
                    <w:pStyle w:val="TableBodyText"/>
                  </w:pPr>
                  <w:r>
                    <w:t>42</w:t>
                  </w:r>
                </w:p>
              </w:tc>
              <w:tc>
                <w:tcPr>
                  <w:tcW w:w="2005" w:type="pct"/>
                  <w:vAlign w:val="bottom"/>
                </w:tcPr>
                <w:p w:rsidR="00885C05" w:rsidRPr="00380E5B" w:rsidRDefault="00885C05" w:rsidP="00885C05">
                  <w:pPr>
                    <w:pStyle w:val="TableBodyText"/>
                  </w:pPr>
                  <w:r w:rsidRPr="00B2493F">
                    <w:t>6.4</w:t>
                  </w:r>
                </w:p>
              </w:tc>
            </w:tr>
            <w:tr w:rsidR="00885C05" w:rsidTr="00885C05">
              <w:tc>
                <w:tcPr>
                  <w:tcW w:w="991" w:type="pct"/>
                  <w:tcBorders>
                    <w:top w:val="nil"/>
                    <w:left w:val="nil"/>
                    <w:bottom w:val="single" w:sz="6" w:space="0" w:color="BFBFBF"/>
                    <w:right w:val="nil"/>
                  </w:tcBorders>
                  <w:hideMark/>
                </w:tcPr>
                <w:p w:rsidR="00885C05" w:rsidRDefault="00885C05" w:rsidP="00885C05">
                  <w:pPr>
                    <w:pStyle w:val="TableBodyText"/>
                    <w:jc w:val="left"/>
                  </w:pPr>
                  <w:r>
                    <w:t>Total</w:t>
                  </w:r>
                </w:p>
              </w:tc>
              <w:tc>
                <w:tcPr>
                  <w:tcW w:w="2004" w:type="pct"/>
                  <w:tcBorders>
                    <w:top w:val="nil"/>
                    <w:left w:val="nil"/>
                    <w:bottom w:val="single" w:sz="6" w:space="0" w:color="BFBFBF"/>
                    <w:right w:val="nil"/>
                  </w:tcBorders>
                  <w:vAlign w:val="center"/>
                </w:tcPr>
                <w:p w:rsidR="00885C05" w:rsidRPr="00380E5B" w:rsidRDefault="00885C05" w:rsidP="00885C05">
                  <w:pPr>
                    <w:pStyle w:val="TableBodyText"/>
                  </w:pPr>
                  <w:r>
                    <w:t>654</w:t>
                  </w:r>
                </w:p>
              </w:tc>
              <w:tc>
                <w:tcPr>
                  <w:tcW w:w="2005" w:type="pct"/>
                  <w:tcBorders>
                    <w:top w:val="nil"/>
                    <w:left w:val="nil"/>
                    <w:bottom w:val="single" w:sz="6" w:space="0" w:color="BFBFBF"/>
                    <w:right w:val="nil"/>
                  </w:tcBorders>
                  <w:vAlign w:val="bottom"/>
                </w:tcPr>
                <w:p w:rsidR="00885C05" w:rsidRDefault="00885C05" w:rsidP="00885C05">
                  <w:pPr>
                    <w:pStyle w:val="TableBodyText"/>
                  </w:pPr>
                  <w:r w:rsidRPr="00B2493F">
                    <w:t>100.0</w:t>
                  </w:r>
                </w:p>
              </w:tc>
            </w:tr>
          </w:tbl>
          <w:p w:rsidR="00885C05" w:rsidRDefault="00885C05" w:rsidP="00885C05">
            <w:pPr>
              <w:rPr>
                <w:sz w:val="22"/>
                <w:szCs w:val="22"/>
              </w:rPr>
            </w:pPr>
          </w:p>
        </w:tc>
      </w:tr>
      <w:tr w:rsidR="00885C05" w:rsidTr="00885C05">
        <w:trPr>
          <w:cantSplit/>
        </w:trPr>
        <w:tc>
          <w:tcPr>
            <w:tcW w:w="8909" w:type="dxa"/>
            <w:tcBorders>
              <w:top w:val="nil"/>
              <w:left w:val="nil"/>
              <w:bottom w:val="nil"/>
              <w:right w:val="nil"/>
            </w:tcBorders>
            <w:hideMark/>
          </w:tcPr>
          <w:p w:rsidR="00885C05" w:rsidRDefault="00885C05" w:rsidP="00885C05">
            <w:pPr>
              <w:pStyle w:val="Source"/>
              <w:rPr>
                <w:i/>
              </w:rPr>
            </w:pPr>
            <w:r>
              <w:rPr>
                <w:i/>
              </w:rPr>
              <w:t>Source</w:t>
            </w:r>
            <w:r>
              <w:t>: Productivity Commission estimates based on HILDA wave 12.</w:t>
            </w:r>
          </w:p>
        </w:tc>
      </w:tr>
      <w:tr w:rsidR="00885C05" w:rsidTr="00885C05">
        <w:trPr>
          <w:cantSplit/>
        </w:trPr>
        <w:tc>
          <w:tcPr>
            <w:tcW w:w="8909" w:type="dxa"/>
            <w:tcBorders>
              <w:top w:val="nil"/>
              <w:left w:val="nil"/>
              <w:bottom w:val="single" w:sz="6" w:space="0" w:color="78A22F"/>
              <w:right w:val="nil"/>
            </w:tcBorders>
          </w:tcPr>
          <w:p w:rsidR="00885C05" w:rsidRDefault="00885C05" w:rsidP="00885C05">
            <w:pPr>
              <w:pStyle w:val="Box"/>
              <w:spacing w:before="0" w:line="120" w:lineRule="exact"/>
            </w:pPr>
          </w:p>
        </w:tc>
      </w:tr>
      <w:tr w:rsidR="00885C05" w:rsidTr="00885C05">
        <w:tc>
          <w:tcPr>
            <w:tcW w:w="8909" w:type="dxa"/>
            <w:tcBorders>
              <w:top w:val="single" w:sz="6" w:space="0" w:color="78A22F"/>
              <w:left w:val="nil"/>
              <w:bottom w:val="nil"/>
              <w:right w:val="nil"/>
            </w:tcBorders>
            <w:hideMark/>
          </w:tcPr>
          <w:p w:rsidR="00885C05" w:rsidRDefault="00885C05" w:rsidP="00885C05">
            <w:pPr>
              <w:pStyle w:val="BoxSpaceBelow"/>
            </w:pPr>
          </w:p>
        </w:tc>
      </w:tr>
    </w:tbl>
    <w:p w:rsidR="00885C05" w:rsidRPr="003F4480" w:rsidRDefault="00885C05" w:rsidP="00885C05">
      <w:pPr>
        <w:pStyle w:val="BoxSpaceAbove"/>
      </w:pPr>
      <w:r w:rsidRPr="003F4480">
        <w:rPr>
          <w:b/>
          <w:vanish/>
          <w:color w:val="FF00FF"/>
          <w:sz w:val="14"/>
        </w:rPr>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885C05" w:rsidRPr="003F4480" w:rsidTr="00885C05">
        <w:tc>
          <w:tcPr>
            <w:tcW w:w="8909" w:type="dxa"/>
            <w:gridSpan w:val="2"/>
            <w:tcBorders>
              <w:top w:val="single" w:sz="6" w:space="0" w:color="78A22F"/>
              <w:left w:val="nil"/>
              <w:bottom w:val="nil"/>
              <w:right w:val="nil"/>
            </w:tcBorders>
            <w:shd w:val="clear" w:color="auto" w:fill="auto"/>
          </w:tcPr>
          <w:p w:rsidR="00885C05" w:rsidRPr="003F4480" w:rsidRDefault="00885C05" w:rsidP="00885C05">
            <w:pPr>
              <w:pStyle w:val="TableTitle"/>
            </w:pPr>
            <w:r w:rsidRPr="003F4480">
              <w:rPr>
                <w:b w:val="0"/>
              </w:rPr>
              <w:t xml:space="preserve">Table </w:t>
            </w:r>
            <w:r w:rsidR="005072F3">
              <w:rPr>
                <w:b w:val="0"/>
              </w:rPr>
              <w:t>3.3</w:t>
            </w:r>
            <w:r w:rsidRPr="003F4480">
              <w:tab/>
              <w:t>Percentage change in household net income by household income quintile</w:t>
            </w:r>
          </w:p>
          <w:p w:rsidR="00885C05" w:rsidRPr="003F4480" w:rsidRDefault="00885C05" w:rsidP="00885C05">
            <w:pPr>
              <w:pStyle w:val="Subtitle"/>
            </w:pPr>
            <w:r>
              <w:t>Scaled Five Economists Plan</w:t>
            </w:r>
          </w:p>
        </w:tc>
      </w:tr>
      <w:tr w:rsidR="00885C05" w:rsidRPr="003F4480" w:rsidTr="00885C05">
        <w:trPr>
          <w:cantSplit/>
        </w:trPr>
        <w:tc>
          <w:tcPr>
            <w:tcW w:w="8909" w:type="dxa"/>
            <w:gridSpan w:val="2"/>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74"/>
              <w:gridCol w:w="5751"/>
            </w:tblGrid>
            <w:tr w:rsidR="00885C05" w:rsidRPr="003F4480" w:rsidTr="00885C05">
              <w:tc>
                <w:tcPr>
                  <w:tcW w:w="1666" w:type="pct"/>
                  <w:tcBorders>
                    <w:top w:val="single" w:sz="6" w:space="0" w:color="BFBFBF"/>
                    <w:bottom w:val="single" w:sz="6" w:space="0" w:color="BFBFBF"/>
                  </w:tcBorders>
                  <w:shd w:val="clear" w:color="auto" w:fill="auto"/>
                  <w:tcMar>
                    <w:top w:w="28" w:type="dxa"/>
                  </w:tcMar>
                </w:tcPr>
                <w:p w:rsidR="00885C05" w:rsidRPr="003F4480" w:rsidRDefault="00885C05" w:rsidP="00885C05">
                  <w:pPr>
                    <w:pStyle w:val="TableColumnHeading"/>
                    <w:jc w:val="left"/>
                  </w:pPr>
                  <w:r w:rsidRPr="003F4480">
                    <w:t>Quintile</w:t>
                  </w:r>
                </w:p>
              </w:tc>
              <w:tc>
                <w:tcPr>
                  <w:tcW w:w="3334" w:type="pct"/>
                  <w:tcBorders>
                    <w:top w:val="single" w:sz="6" w:space="0" w:color="BFBFBF"/>
                    <w:bottom w:val="single" w:sz="6" w:space="0" w:color="BFBFBF"/>
                  </w:tcBorders>
                  <w:shd w:val="clear" w:color="auto" w:fill="auto"/>
                  <w:tcMar>
                    <w:top w:w="28" w:type="dxa"/>
                  </w:tcMar>
                </w:tcPr>
                <w:p w:rsidR="00885C05" w:rsidRPr="003F4480" w:rsidRDefault="00885C05" w:rsidP="00885C05">
                  <w:pPr>
                    <w:pStyle w:val="TableColumnHeading"/>
                    <w:ind w:right="28"/>
                  </w:pPr>
                  <w:r w:rsidRPr="003F4480">
                    <w:t>Net income (%)</w:t>
                  </w:r>
                </w:p>
              </w:tc>
            </w:tr>
            <w:tr w:rsidR="00885C05" w:rsidRPr="003F4480" w:rsidTr="00885C05">
              <w:tc>
                <w:tcPr>
                  <w:tcW w:w="1666" w:type="pct"/>
                  <w:tcBorders>
                    <w:top w:val="single" w:sz="6" w:space="0" w:color="BFBFBF"/>
                  </w:tcBorders>
                </w:tcPr>
                <w:p w:rsidR="00885C05" w:rsidRPr="003F4480" w:rsidRDefault="00885C05" w:rsidP="00885C05">
                  <w:pPr>
                    <w:pStyle w:val="TableUnitsRow"/>
                    <w:jc w:val="left"/>
                  </w:pPr>
                  <w:r w:rsidRPr="003F4480">
                    <w:t>1</w:t>
                  </w:r>
                </w:p>
              </w:tc>
              <w:tc>
                <w:tcPr>
                  <w:tcW w:w="3334" w:type="pct"/>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0.13</w:t>
                  </w:r>
                </w:p>
              </w:tc>
            </w:tr>
            <w:tr w:rsidR="00885C05" w:rsidRPr="003F4480" w:rsidTr="00885C05">
              <w:tc>
                <w:tcPr>
                  <w:tcW w:w="1666" w:type="pct"/>
                </w:tcPr>
                <w:p w:rsidR="00885C05" w:rsidRPr="0063013E" w:rsidRDefault="00885C05" w:rsidP="00885C05">
                  <w:pPr>
                    <w:pStyle w:val="TableBodyText"/>
                    <w:jc w:val="left"/>
                  </w:pPr>
                  <w:r w:rsidRPr="003F4480">
                    <w:t>2</w:t>
                  </w:r>
                </w:p>
              </w:tc>
              <w:tc>
                <w:tcPr>
                  <w:tcW w:w="3334" w:type="pct"/>
                  <w:vAlign w:val="bottom"/>
                </w:tcPr>
                <w:p w:rsidR="00885C05" w:rsidRPr="0063013E" w:rsidRDefault="00885C05" w:rsidP="00885C05">
                  <w:pPr>
                    <w:pStyle w:val="TableBodyText"/>
                  </w:pPr>
                  <w:r w:rsidRPr="0063013E">
                    <w:t>0.26</w:t>
                  </w:r>
                </w:p>
              </w:tc>
            </w:tr>
            <w:tr w:rsidR="00885C05" w:rsidRPr="003F4480" w:rsidTr="00885C05">
              <w:tc>
                <w:tcPr>
                  <w:tcW w:w="1666" w:type="pct"/>
                </w:tcPr>
                <w:p w:rsidR="00885C05" w:rsidRPr="0063013E" w:rsidRDefault="00885C05" w:rsidP="00885C05">
                  <w:pPr>
                    <w:pStyle w:val="TableBodyText"/>
                    <w:jc w:val="left"/>
                  </w:pPr>
                  <w:r w:rsidRPr="003F4480">
                    <w:t>3</w:t>
                  </w:r>
                </w:p>
              </w:tc>
              <w:tc>
                <w:tcPr>
                  <w:tcW w:w="3334" w:type="pct"/>
                  <w:vAlign w:val="bottom"/>
                </w:tcPr>
                <w:p w:rsidR="00885C05" w:rsidRPr="0063013E" w:rsidRDefault="00885C05" w:rsidP="00885C05">
                  <w:pPr>
                    <w:pStyle w:val="TableBodyText"/>
                  </w:pPr>
                  <w:r w:rsidRPr="0063013E">
                    <w:t>0.25</w:t>
                  </w:r>
                </w:p>
              </w:tc>
            </w:tr>
            <w:tr w:rsidR="00885C05" w:rsidRPr="003F4480" w:rsidTr="00885C05">
              <w:tc>
                <w:tcPr>
                  <w:tcW w:w="1666" w:type="pct"/>
                </w:tcPr>
                <w:p w:rsidR="00885C05" w:rsidRPr="0063013E" w:rsidRDefault="00885C05" w:rsidP="00885C05">
                  <w:pPr>
                    <w:pStyle w:val="TableBodyText"/>
                    <w:jc w:val="left"/>
                  </w:pPr>
                  <w:r w:rsidRPr="003F4480">
                    <w:t>4</w:t>
                  </w:r>
                </w:p>
              </w:tc>
              <w:tc>
                <w:tcPr>
                  <w:tcW w:w="3334" w:type="pct"/>
                  <w:vAlign w:val="bottom"/>
                </w:tcPr>
                <w:p w:rsidR="00885C05" w:rsidRPr="0063013E" w:rsidRDefault="00885C05" w:rsidP="00885C05">
                  <w:pPr>
                    <w:pStyle w:val="TableBodyText"/>
                  </w:pPr>
                  <w:r w:rsidRPr="0063013E">
                    <w:t>0.06</w:t>
                  </w:r>
                </w:p>
              </w:tc>
            </w:tr>
            <w:tr w:rsidR="00885C05" w:rsidRPr="003F4480" w:rsidTr="00885C05">
              <w:tc>
                <w:tcPr>
                  <w:tcW w:w="1666" w:type="pct"/>
                </w:tcPr>
                <w:p w:rsidR="00885C05" w:rsidRPr="0063013E" w:rsidRDefault="00885C05" w:rsidP="00885C05">
                  <w:pPr>
                    <w:pStyle w:val="TableBodyText"/>
                    <w:jc w:val="left"/>
                  </w:pPr>
                  <w:r w:rsidRPr="003F4480">
                    <w:t>5</w:t>
                  </w:r>
                </w:p>
              </w:tc>
              <w:tc>
                <w:tcPr>
                  <w:tcW w:w="3334" w:type="pct"/>
                  <w:vAlign w:val="bottom"/>
                </w:tcPr>
                <w:p w:rsidR="00885C05" w:rsidRPr="0063013E" w:rsidRDefault="00885C05" w:rsidP="00885C05">
                  <w:pPr>
                    <w:pStyle w:val="TableBodyText"/>
                  </w:pPr>
                  <w:r w:rsidRPr="0063013E">
                    <w:t>0.02</w:t>
                  </w:r>
                </w:p>
              </w:tc>
            </w:tr>
            <w:tr w:rsidR="00885C05" w:rsidRPr="003F4480" w:rsidTr="00885C05">
              <w:tc>
                <w:tcPr>
                  <w:tcW w:w="1666" w:type="pct"/>
                  <w:tcBorders>
                    <w:bottom w:val="single" w:sz="6" w:space="0" w:color="BFBFBF"/>
                  </w:tcBorders>
                  <w:shd w:val="clear" w:color="auto" w:fill="auto"/>
                </w:tcPr>
                <w:p w:rsidR="00885C05" w:rsidRPr="0063013E" w:rsidRDefault="00885C05" w:rsidP="00885C05">
                  <w:pPr>
                    <w:pStyle w:val="TableBodyText"/>
                    <w:jc w:val="left"/>
                  </w:pPr>
                  <w:r w:rsidRPr="003F4480">
                    <w:t>Total</w:t>
                  </w:r>
                </w:p>
              </w:tc>
              <w:tc>
                <w:tcPr>
                  <w:tcW w:w="3334" w:type="pct"/>
                  <w:tcBorders>
                    <w:bottom w:val="single" w:sz="6" w:space="0" w:color="BFBFBF"/>
                  </w:tcBorders>
                  <w:shd w:val="clear" w:color="auto" w:fill="auto"/>
                  <w:vAlign w:val="bottom"/>
                </w:tcPr>
                <w:p w:rsidR="00885C05" w:rsidRPr="0063013E" w:rsidRDefault="00885C05" w:rsidP="00885C05">
                  <w:pPr>
                    <w:pStyle w:val="TableBodyText"/>
                  </w:pPr>
                  <w:r w:rsidRPr="003F4480">
                    <w:t>0.1</w:t>
                  </w:r>
                  <w:r w:rsidRPr="0063013E">
                    <w:t>1</w:t>
                  </w:r>
                </w:p>
              </w:tc>
            </w:tr>
          </w:tbl>
          <w:p w:rsidR="00885C05" w:rsidRPr="00C9272E" w:rsidRDefault="00885C05" w:rsidP="00885C05">
            <w:pPr>
              <w:pStyle w:val="Box"/>
            </w:pPr>
          </w:p>
        </w:tc>
      </w:tr>
      <w:tr w:rsidR="00885C05" w:rsidTr="00885C05">
        <w:tblPrEx>
          <w:tblLook w:val="04A0" w:firstRow="1" w:lastRow="0" w:firstColumn="1" w:lastColumn="0" w:noHBand="0" w:noVBand="1"/>
        </w:tblPrEx>
        <w:trPr>
          <w:gridAfter w:val="1"/>
          <w:wAfter w:w="138" w:type="dxa"/>
          <w:cantSplit/>
        </w:trPr>
        <w:tc>
          <w:tcPr>
            <w:tcW w:w="8771" w:type="dxa"/>
            <w:tcBorders>
              <w:top w:val="nil"/>
              <w:left w:val="nil"/>
              <w:bottom w:val="nil"/>
              <w:right w:val="nil"/>
            </w:tcBorders>
            <w:hideMark/>
          </w:tcPr>
          <w:p w:rsidR="00885C05" w:rsidRDefault="00885C05" w:rsidP="00885C05">
            <w:pPr>
              <w:pStyle w:val="Source"/>
              <w:rPr>
                <w:i/>
              </w:rPr>
            </w:pPr>
            <w:r>
              <w:rPr>
                <w:i/>
              </w:rPr>
              <w:t>Source</w:t>
            </w:r>
            <w:r>
              <w:t>: Productivity Commission estimates based on HILDA wave 12.</w:t>
            </w:r>
          </w:p>
        </w:tc>
      </w:tr>
      <w:tr w:rsidR="00885C05" w:rsidRPr="003F4480" w:rsidTr="00885C05">
        <w:trPr>
          <w:cantSplit/>
        </w:trPr>
        <w:tc>
          <w:tcPr>
            <w:tcW w:w="8909" w:type="dxa"/>
            <w:gridSpan w:val="2"/>
            <w:tcBorders>
              <w:top w:val="nil"/>
              <w:left w:val="nil"/>
              <w:bottom w:val="single" w:sz="6" w:space="0" w:color="78A22F"/>
              <w:right w:val="nil"/>
            </w:tcBorders>
            <w:shd w:val="clear" w:color="auto" w:fill="auto"/>
          </w:tcPr>
          <w:p w:rsidR="00885C05" w:rsidRPr="00C9272E" w:rsidRDefault="00885C05" w:rsidP="00885C05">
            <w:pPr>
              <w:pStyle w:val="Box"/>
              <w:spacing w:before="0" w:line="120" w:lineRule="exact"/>
            </w:pPr>
          </w:p>
        </w:tc>
      </w:tr>
      <w:tr w:rsidR="00885C05" w:rsidRPr="000863A5" w:rsidTr="00885C05">
        <w:trPr>
          <w:hidden/>
        </w:trPr>
        <w:tc>
          <w:tcPr>
            <w:tcW w:w="8909" w:type="dxa"/>
            <w:gridSpan w:val="2"/>
            <w:tcBorders>
              <w:top w:val="single" w:sz="6" w:space="0" w:color="78A22F"/>
              <w:left w:val="nil"/>
              <w:bottom w:val="nil"/>
              <w:right w:val="nil"/>
            </w:tcBorders>
          </w:tcPr>
          <w:p w:rsidR="00885C05" w:rsidRPr="00626D32" w:rsidRDefault="00885C05" w:rsidP="00885C05">
            <w:pPr>
              <w:pStyle w:val="BoxSpaceBelow"/>
            </w:pPr>
            <w:r w:rsidRPr="003F4480">
              <w:rPr>
                <w:rFonts w:ascii="Times New Roman" w:hAnsi="Times New Roman"/>
                <w:b/>
                <w:vanish/>
                <w:color w:val="FF00FF"/>
              </w:rPr>
              <w:t>Do not delete this ROW as it gives space between the table and what follows it.</w:t>
            </w:r>
          </w:p>
        </w:tc>
      </w:tr>
    </w:tbl>
    <w:p w:rsidR="00885C05" w:rsidRDefault="00885C05" w:rsidP="009B55BB">
      <w:pPr>
        <w:pStyle w:val="Heading4"/>
      </w:pPr>
      <w:r>
        <w:lastRenderedPageBreak/>
        <w:t>Effective marginal tax rates</w:t>
      </w:r>
    </w:p>
    <w:p w:rsidR="00885C05" w:rsidRDefault="00885C05" w:rsidP="00885C05">
      <w:pPr>
        <w:pStyle w:val="BodyText"/>
      </w:pPr>
      <w:r>
        <w:t>In addition to redistributing income, EITCs can also have an impact on work incentives. Effective marginal tax rates (EMTRs) are one indicator commonly used to measure work incentives, and represent the proportion of an additional dollar of labour income lost to increased taxes and reduced benefits. Overall, the Scaled Five Economists Plan reduces EMTRs (averaged over all individuals) slightly from 25.5 per cent to 25.3 per cent (table</w:t>
      </w:r>
      <w:r w:rsidR="00E474AC">
        <w:t> </w:t>
      </w:r>
      <w:r w:rsidR="005072F3">
        <w:t>3.4</w:t>
      </w:r>
      <w:r>
        <w:t xml:space="preserve">). EMTRs fall most for the lowest quintile (0.5 percentage points), where a relatively large number of households operate in the accumulation phase. By contrast, EMTRs increase for the middle quintile, where some households operate in the taper phase (where increases in income reduce EITCs). The EMTRs change little for households in the highest quintile, who are least likely to qualify for EITCs. </w:t>
      </w:r>
    </w:p>
    <w:p w:rsidR="00885C05" w:rsidRPr="00E43992" w:rsidRDefault="00885C05" w:rsidP="00885C05">
      <w:pPr>
        <w:pStyle w:val="BoxSpaceAbove"/>
        <w:jc w:val="both"/>
      </w:pPr>
      <w:r w:rsidRPr="00E43992">
        <w:rPr>
          <w:b/>
          <w:vanish/>
          <w:color w:val="FF00FF"/>
          <w:sz w:val="14"/>
        </w:rPr>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885C05" w:rsidRPr="00E43992" w:rsidTr="00885C05">
        <w:tc>
          <w:tcPr>
            <w:tcW w:w="8909" w:type="dxa"/>
            <w:gridSpan w:val="2"/>
            <w:tcBorders>
              <w:top w:val="single" w:sz="6" w:space="0" w:color="78A22F"/>
              <w:left w:val="nil"/>
              <w:bottom w:val="nil"/>
              <w:right w:val="nil"/>
            </w:tcBorders>
            <w:shd w:val="clear" w:color="auto" w:fill="auto"/>
          </w:tcPr>
          <w:p w:rsidR="00885C05" w:rsidRPr="00E43992" w:rsidRDefault="00885C05" w:rsidP="00885C05">
            <w:pPr>
              <w:pStyle w:val="TableTitle"/>
            </w:pPr>
            <w:r w:rsidRPr="00E43992">
              <w:rPr>
                <w:b w:val="0"/>
              </w:rPr>
              <w:t xml:space="preserve">Table </w:t>
            </w:r>
            <w:r w:rsidR="005072F3">
              <w:rPr>
                <w:b w:val="0"/>
              </w:rPr>
              <w:t>3.4</w:t>
            </w:r>
            <w:r w:rsidRPr="00E43992">
              <w:tab/>
            </w:r>
            <w:r>
              <w:t>Percentage of additional income lost to higher taxes and reduced transfers</w:t>
            </w:r>
            <w:r w:rsidRPr="00E43992">
              <w:t xml:space="preserve"> by household income quintile,</w:t>
            </w:r>
            <w:r w:rsidRPr="00E43992">
              <w:br/>
              <w:t xml:space="preserve">all </w:t>
            </w:r>
            <w:r w:rsidR="00640892">
              <w:t>individuals</w:t>
            </w:r>
            <w:r w:rsidR="00640892" w:rsidRPr="006B4663">
              <w:rPr>
                <w:rStyle w:val="NoteLabel"/>
                <w:b/>
              </w:rPr>
              <w:t>a</w:t>
            </w:r>
          </w:p>
          <w:p w:rsidR="00885C05" w:rsidRPr="00E43992" w:rsidRDefault="00885C05" w:rsidP="00885C05">
            <w:pPr>
              <w:pStyle w:val="Subtitle"/>
            </w:pPr>
            <w:r>
              <w:t>Scaled Five Economists Plan</w:t>
            </w:r>
          </w:p>
        </w:tc>
      </w:tr>
      <w:tr w:rsidR="00885C05" w:rsidRPr="00E43992" w:rsidTr="00885C05">
        <w:trPr>
          <w:cantSplit/>
        </w:trPr>
        <w:tc>
          <w:tcPr>
            <w:tcW w:w="8909" w:type="dxa"/>
            <w:gridSpan w:val="2"/>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58"/>
              <w:gridCol w:w="2556"/>
              <w:gridCol w:w="2556"/>
              <w:gridCol w:w="2555"/>
            </w:tblGrid>
            <w:tr w:rsidR="00885C05" w:rsidRPr="00E43992" w:rsidTr="00885C05">
              <w:tc>
                <w:tcPr>
                  <w:tcW w:w="555" w:type="pct"/>
                  <w:tcBorders>
                    <w:top w:val="single" w:sz="6" w:space="0" w:color="BFBFBF"/>
                    <w:bottom w:val="single" w:sz="6" w:space="0" w:color="BFBFBF"/>
                  </w:tcBorders>
                  <w:shd w:val="clear" w:color="auto" w:fill="auto"/>
                  <w:tcMar>
                    <w:top w:w="28" w:type="dxa"/>
                  </w:tcMar>
                </w:tcPr>
                <w:p w:rsidR="00885C05" w:rsidRPr="00E43992" w:rsidRDefault="00885C05" w:rsidP="00885C05">
                  <w:pPr>
                    <w:pStyle w:val="TableColumnHeading"/>
                    <w:jc w:val="left"/>
                  </w:pPr>
                  <w:r w:rsidRPr="00E43992">
                    <w:t>Quintile</w:t>
                  </w:r>
                </w:p>
              </w:tc>
              <w:tc>
                <w:tcPr>
                  <w:tcW w:w="1482" w:type="pct"/>
                  <w:tcBorders>
                    <w:top w:val="single" w:sz="6" w:space="0" w:color="BFBFBF"/>
                    <w:bottom w:val="single" w:sz="6" w:space="0" w:color="BFBFBF"/>
                  </w:tcBorders>
                  <w:shd w:val="clear" w:color="auto" w:fill="auto"/>
                  <w:tcMar>
                    <w:top w:w="28" w:type="dxa"/>
                  </w:tcMar>
                </w:tcPr>
                <w:p w:rsidR="00885C05" w:rsidRPr="00E43992" w:rsidRDefault="00885C05" w:rsidP="00885C05">
                  <w:pPr>
                    <w:pStyle w:val="TableColumnHeading"/>
                  </w:pPr>
                  <w:r w:rsidRPr="00E43992">
                    <w:t>EMTR without EITCs (%)</w:t>
                  </w:r>
                </w:p>
              </w:tc>
              <w:tc>
                <w:tcPr>
                  <w:tcW w:w="1482" w:type="pct"/>
                  <w:tcBorders>
                    <w:top w:val="single" w:sz="6" w:space="0" w:color="BFBFBF"/>
                    <w:bottom w:val="single" w:sz="6" w:space="0" w:color="BFBFBF"/>
                  </w:tcBorders>
                </w:tcPr>
                <w:p w:rsidR="00885C05" w:rsidRPr="00E43992" w:rsidRDefault="00885C05" w:rsidP="00885C05">
                  <w:pPr>
                    <w:pStyle w:val="TableColumnHeading"/>
                    <w:ind w:right="28"/>
                  </w:pPr>
                  <w:r w:rsidRPr="00E43992">
                    <w:t xml:space="preserve">EMTR with EITCs (%) </w:t>
                  </w:r>
                </w:p>
              </w:tc>
              <w:tc>
                <w:tcPr>
                  <w:tcW w:w="1481" w:type="pct"/>
                  <w:tcBorders>
                    <w:top w:val="single" w:sz="6" w:space="0" w:color="BFBFBF"/>
                    <w:bottom w:val="single" w:sz="6" w:space="0" w:color="BFBFBF"/>
                  </w:tcBorders>
                </w:tcPr>
                <w:p w:rsidR="00885C05" w:rsidRPr="00E43992" w:rsidRDefault="00885C05" w:rsidP="00885C05">
                  <w:pPr>
                    <w:pStyle w:val="TableColumnHeading"/>
                  </w:pPr>
                  <w:r w:rsidRPr="00E43992">
                    <w:t>Difference (</w:t>
                  </w:r>
                  <w:proofErr w:type="spellStart"/>
                  <w:r w:rsidRPr="00E43992">
                    <w:t>ppt</w:t>
                  </w:r>
                  <w:proofErr w:type="spellEnd"/>
                  <w:r w:rsidRPr="00E43992">
                    <w:t>)</w:t>
                  </w:r>
                </w:p>
              </w:tc>
            </w:tr>
            <w:tr w:rsidR="00885C05" w:rsidRPr="00E43992" w:rsidTr="00885C05">
              <w:tc>
                <w:tcPr>
                  <w:tcW w:w="555" w:type="pct"/>
                  <w:tcBorders>
                    <w:top w:val="single" w:sz="6" w:space="0" w:color="BFBFBF"/>
                  </w:tcBorders>
                </w:tcPr>
                <w:p w:rsidR="00885C05" w:rsidRPr="00E43992" w:rsidRDefault="00885C05" w:rsidP="00885C05">
                  <w:pPr>
                    <w:pStyle w:val="TableUnitsRow"/>
                    <w:jc w:val="left"/>
                  </w:pPr>
                  <w:r w:rsidRPr="00E43992">
                    <w:t>1</w:t>
                  </w:r>
                </w:p>
              </w:tc>
              <w:tc>
                <w:tcPr>
                  <w:tcW w:w="1482" w:type="pct"/>
                  <w:tcBorders>
                    <w:top w:val="single" w:sz="6" w:space="0" w:color="BFBFBF"/>
                  </w:tcBorders>
                  <w:vAlign w:val="bottom"/>
                </w:tcPr>
                <w:p w:rsidR="00885C05" w:rsidRPr="0063013E" w:rsidRDefault="00885C05" w:rsidP="00885C05">
                  <w:pPr>
                    <w:pStyle w:val="TableBodyText"/>
                  </w:pPr>
                  <w:r w:rsidRPr="00E43992">
                    <w:t>6.</w:t>
                  </w:r>
                  <w:r w:rsidRPr="0063013E">
                    <w:t>6</w:t>
                  </w:r>
                </w:p>
              </w:tc>
              <w:tc>
                <w:tcPr>
                  <w:tcW w:w="1482" w:type="pct"/>
                  <w:tcBorders>
                    <w:top w:val="single" w:sz="6" w:space="0" w:color="BFBFBF"/>
                  </w:tcBorders>
                  <w:vAlign w:val="bottom"/>
                </w:tcPr>
                <w:p w:rsidR="00885C05" w:rsidRPr="0063013E" w:rsidRDefault="00885C05" w:rsidP="00885C05">
                  <w:pPr>
                    <w:pStyle w:val="TableBodyText"/>
                  </w:pPr>
                  <w:r w:rsidRPr="00E43992">
                    <w:t>6.</w:t>
                  </w:r>
                  <w:r w:rsidRPr="0063013E">
                    <w:t>1</w:t>
                  </w:r>
                </w:p>
              </w:tc>
              <w:tc>
                <w:tcPr>
                  <w:tcW w:w="1481" w:type="pct"/>
                  <w:tcBorders>
                    <w:top w:val="single" w:sz="6" w:space="0" w:color="BFBFBF"/>
                  </w:tcBorders>
                  <w:vAlign w:val="bottom"/>
                </w:tcPr>
                <w:p w:rsidR="00885C05" w:rsidRPr="0063013E" w:rsidRDefault="00E474AC" w:rsidP="00885C05">
                  <w:pPr>
                    <w:pStyle w:val="TableBodyText"/>
                    <w:framePr w:w="2155" w:hSpace="227" w:vSpace="181" w:wrap="around" w:vAnchor="text" w:hAnchor="page" w:xAlign="outside" w:y="1"/>
                  </w:pPr>
                  <w:r>
                    <w:noBreakHyphen/>
                  </w:r>
                  <w:r w:rsidR="00885C05" w:rsidRPr="00E43992">
                    <w:t>0.5</w:t>
                  </w:r>
                </w:p>
              </w:tc>
            </w:tr>
            <w:tr w:rsidR="00885C05" w:rsidRPr="00E43992" w:rsidTr="00885C05">
              <w:tc>
                <w:tcPr>
                  <w:tcW w:w="555" w:type="pct"/>
                </w:tcPr>
                <w:p w:rsidR="00885C05" w:rsidRPr="0063013E" w:rsidRDefault="00885C05" w:rsidP="00885C05">
                  <w:pPr>
                    <w:pStyle w:val="TableBodyText"/>
                    <w:jc w:val="left"/>
                  </w:pPr>
                  <w:r w:rsidRPr="00E43992">
                    <w:t>2</w:t>
                  </w:r>
                </w:p>
              </w:tc>
              <w:tc>
                <w:tcPr>
                  <w:tcW w:w="1482" w:type="pct"/>
                  <w:vAlign w:val="bottom"/>
                </w:tcPr>
                <w:p w:rsidR="00885C05" w:rsidRPr="0063013E" w:rsidRDefault="00885C05" w:rsidP="00885C05">
                  <w:pPr>
                    <w:pStyle w:val="TableBodyText"/>
                  </w:pPr>
                  <w:r w:rsidRPr="00E43992">
                    <w:t>26.</w:t>
                  </w:r>
                  <w:r w:rsidRPr="0063013E">
                    <w:t>5</w:t>
                  </w:r>
                </w:p>
              </w:tc>
              <w:tc>
                <w:tcPr>
                  <w:tcW w:w="1482" w:type="pct"/>
                  <w:vAlign w:val="bottom"/>
                </w:tcPr>
                <w:p w:rsidR="00885C05" w:rsidRPr="0063013E" w:rsidRDefault="00885C05" w:rsidP="00885C05">
                  <w:pPr>
                    <w:pStyle w:val="TableBodyText"/>
                  </w:pPr>
                  <w:r w:rsidRPr="00E43992">
                    <w:t>26.</w:t>
                  </w:r>
                  <w:r w:rsidRPr="0063013E">
                    <w:t>1</w:t>
                  </w:r>
                </w:p>
              </w:tc>
              <w:tc>
                <w:tcPr>
                  <w:tcW w:w="1481" w:type="pct"/>
                  <w:vAlign w:val="bottom"/>
                </w:tcPr>
                <w:p w:rsidR="00885C05" w:rsidRPr="0063013E" w:rsidRDefault="00E474AC" w:rsidP="00885C05">
                  <w:pPr>
                    <w:pStyle w:val="TableBodyText"/>
                  </w:pPr>
                  <w:r>
                    <w:noBreakHyphen/>
                  </w:r>
                  <w:r w:rsidR="00885C05" w:rsidRPr="00E43992">
                    <w:t>0.</w:t>
                  </w:r>
                  <w:r w:rsidR="00885C05" w:rsidRPr="0063013E">
                    <w:t>4</w:t>
                  </w:r>
                </w:p>
              </w:tc>
            </w:tr>
            <w:tr w:rsidR="00885C05" w:rsidRPr="00E43992" w:rsidTr="00885C05">
              <w:tc>
                <w:tcPr>
                  <w:tcW w:w="555" w:type="pct"/>
                </w:tcPr>
                <w:p w:rsidR="00885C05" w:rsidRPr="0063013E" w:rsidRDefault="00885C05" w:rsidP="00885C05">
                  <w:pPr>
                    <w:pStyle w:val="TableBodyText"/>
                    <w:jc w:val="left"/>
                  </w:pPr>
                  <w:r w:rsidRPr="00E43992">
                    <w:t>3</w:t>
                  </w:r>
                </w:p>
              </w:tc>
              <w:tc>
                <w:tcPr>
                  <w:tcW w:w="1482" w:type="pct"/>
                  <w:vAlign w:val="bottom"/>
                </w:tcPr>
                <w:p w:rsidR="00885C05" w:rsidRPr="0063013E" w:rsidRDefault="00885C05" w:rsidP="00885C05">
                  <w:pPr>
                    <w:pStyle w:val="TableBodyText"/>
                  </w:pPr>
                  <w:r w:rsidRPr="00E43992">
                    <w:t>31.</w:t>
                  </w:r>
                  <w:r w:rsidRPr="0063013E">
                    <w:t>6</w:t>
                  </w:r>
                </w:p>
              </w:tc>
              <w:tc>
                <w:tcPr>
                  <w:tcW w:w="1482" w:type="pct"/>
                  <w:vAlign w:val="bottom"/>
                </w:tcPr>
                <w:p w:rsidR="00885C05" w:rsidRPr="0063013E" w:rsidRDefault="00885C05" w:rsidP="00885C05">
                  <w:pPr>
                    <w:pStyle w:val="TableBodyText"/>
                  </w:pPr>
                  <w:r w:rsidRPr="00E43992">
                    <w:t>31.</w:t>
                  </w:r>
                  <w:r w:rsidRPr="0063013E">
                    <w:t>7</w:t>
                  </w:r>
                </w:p>
              </w:tc>
              <w:tc>
                <w:tcPr>
                  <w:tcW w:w="1481" w:type="pct"/>
                  <w:vAlign w:val="bottom"/>
                </w:tcPr>
                <w:p w:rsidR="00885C05" w:rsidRPr="0063013E" w:rsidRDefault="00885C05" w:rsidP="00885C05">
                  <w:pPr>
                    <w:pStyle w:val="TableBodyText"/>
                  </w:pPr>
                  <w:r w:rsidRPr="00E43992">
                    <w:t>0.</w:t>
                  </w:r>
                  <w:r w:rsidRPr="0063013E">
                    <w:t>1</w:t>
                  </w:r>
                </w:p>
              </w:tc>
            </w:tr>
            <w:tr w:rsidR="00885C05" w:rsidRPr="00E43992" w:rsidTr="00885C05">
              <w:tc>
                <w:tcPr>
                  <w:tcW w:w="555" w:type="pct"/>
                </w:tcPr>
                <w:p w:rsidR="00885C05" w:rsidRPr="0063013E" w:rsidRDefault="00885C05" w:rsidP="00885C05">
                  <w:pPr>
                    <w:pStyle w:val="TableBodyText"/>
                    <w:jc w:val="left"/>
                  </w:pPr>
                  <w:r w:rsidRPr="00E43992">
                    <w:t>4</w:t>
                  </w:r>
                </w:p>
              </w:tc>
              <w:tc>
                <w:tcPr>
                  <w:tcW w:w="1482" w:type="pct"/>
                  <w:vAlign w:val="bottom"/>
                </w:tcPr>
                <w:p w:rsidR="00885C05" w:rsidRPr="0063013E" w:rsidRDefault="00885C05" w:rsidP="00885C05">
                  <w:pPr>
                    <w:pStyle w:val="TableBodyText"/>
                  </w:pPr>
                  <w:r w:rsidRPr="00E43992">
                    <w:t>29.</w:t>
                  </w:r>
                  <w:r w:rsidRPr="0063013E">
                    <w:t>6</w:t>
                  </w:r>
                </w:p>
              </w:tc>
              <w:tc>
                <w:tcPr>
                  <w:tcW w:w="1482" w:type="pct"/>
                  <w:vAlign w:val="bottom"/>
                </w:tcPr>
                <w:p w:rsidR="00885C05" w:rsidRPr="0063013E" w:rsidRDefault="00885C05" w:rsidP="00885C05">
                  <w:pPr>
                    <w:pStyle w:val="TableBodyText"/>
                  </w:pPr>
                  <w:r w:rsidRPr="00E43992">
                    <w:t>29.</w:t>
                  </w:r>
                  <w:r w:rsidRPr="0063013E">
                    <w:t>7</w:t>
                  </w:r>
                </w:p>
              </w:tc>
              <w:tc>
                <w:tcPr>
                  <w:tcW w:w="1481" w:type="pct"/>
                  <w:vAlign w:val="bottom"/>
                </w:tcPr>
                <w:p w:rsidR="00885C05" w:rsidRPr="0063013E" w:rsidRDefault="00885C05" w:rsidP="00885C05">
                  <w:pPr>
                    <w:pStyle w:val="TableBodyText"/>
                  </w:pPr>
                  <w:r w:rsidRPr="00E43992">
                    <w:t>0.</w:t>
                  </w:r>
                  <w:r w:rsidRPr="0063013E">
                    <w:t>1</w:t>
                  </w:r>
                </w:p>
              </w:tc>
            </w:tr>
            <w:tr w:rsidR="00885C05" w:rsidRPr="00E43992" w:rsidTr="00885C05">
              <w:tc>
                <w:tcPr>
                  <w:tcW w:w="555" w:type="pct"/>
                  <w:shd w:val="clear" w:color="auto" w:fill="auto"/>
                </w:tcPr>
                <w:p w:rsidR="00885C05" w:rsidRPr="0063013E" w:rsidRDefault="00885C05" w:rsidP="00885C05">
                  <w:pPr>
                    <w:pStyle w:val="TableBodyText"/>
                    <w:jc w:val="left"/>
                  </w:pPr>
                  <w:r w:rsidRPr="00E43992">
                    <w:t>5</w:t>
                  </w:r>
                </w:p>
              </w:tc>
              <w:tc>
                <w:tcPr>
                  <w:tcW w:w="1482" w:type="pct"/>
                  <w:shd w:val="clear" w:color="auto" w:fill="auto"/>
                  <w:vAlign w:val="bottom"/>
                </w:tcPr>
                <w:p w:rsidR="00885C05" w:rsidRPr="0063013E" w:rsidRDefault="00885C05" w:rsidP="00885C05">
                  <w:pPr>
                    <w:pStyle w:val="TableBodyText"/>
                  </w:pPr>
                  <w:r w:rsidRPr="00E43992">
                    <w:t>33.</w:t>
                  </w:r>
                  <w:r w:rsidRPr="0063013E">
                    <w:t>2</w:t>
                  </w:r>
                </w:p>
              </w:tc>
              <w:tc>
                <w:tcPr>
                  <w:tcW w:w="1482" w:type="pct"/>
                  <w:vAlign w:val="bottom"/>
                </w:tcPr>
                <w:p w:rsidR="00885C05" w:rsidRPr="0063013E" w:rsidRDefault="00885C05" w:rsidP="00885C05">
                  <w:pPr>
                    <w:pStyle w:val="TableBodyText"/>
                  </w:pPr>
                  <w:r w:rsidRPr="00E43992">
                    <w:t>33.</w:t>
                  </w:r>
                  <w:r w:rsidRPr="0063013E">
                    <w:t>2</w:t>
                  </w:r>
                </w:p>
              </w:tc>
              <w:tc>
                <w:tcPr>
                  <w:tcW w:w="1481" w:type="pct"/>
                  <w:vAlign w:val="bottom"/>
                </w:tcPr>
                <w:p w:rsidR="00885C05" w:rsidRPr="0063013E" w:rsidRDefault="00885C05" w:rsidP="00885C05">
                  <w:pPr>
                    <w:pStyle w:val="TableBodyText"/>
                  </w:pPr>
                  <w:r w:rsidRPr="00E43992">
                    <w:t>0.0</w:t>
                  </w:r>
                </w:p>
              </w:tc>
            </w:tr>
            <w:tr w:rsidR="00885C05" w:rsidRPr="00E43992" w:rsidTr="00885C05">
              <w:tc>
                <w:tcPr>
                  <w:tcW w:w="555" w:type="pct"/>
                  <w:tcBorders>
                    <w:bottom w:val="single" w:sz="6" w:space="0" w:color="BFBFBF"/>
                  </w:tcBorders>
                  <w:shd w:val="clear" w:color="auto" w:fill="auto"/>
                </w:tcPr>
                <w:p w:rsidR="00885C05" w:rsidRPr="0063013E" w:rsidRDefault="00885C05" w:rsidP="00885C05">
                  <w:pPr>
                    <w:pStyle w:val="TableBodyText"/>
                    <w:jc w:val="left"/>
                  </w:pPr>
                  <w:r w:rsidRPr="00E43992">
                    <w:t>Total</w:t>
                  </w:r>
                </w:p>
              </w:tc>
              <w:tc>
                <w:tcPr>
                  <w:tcW w:w="1482" w:type="pct"/>
                  <w:tcBorders>
                    <w:bottom w:val="single" w:sz="6" w:space="0" w:color="BFBFBF"/>
                  </w:tcBorders>
                  <w:shd w:val="clear" w:color="auto" w:fill="auto"/>
                  <w:vAlign w:val="bottom"/>
                </w:tcPr>
                <w:p w:rsidR="00885C05" w:rsidRPr="0063013E" w:rsidRDefault="00885C05" w:rsidP="00885C05">
                  <w:pPr>
                    <w:pStyle w:val="TableBodyText"/>
                  </w:pPr>
                  <w:r w:rsidRPr="00E43992">
                    <w:t>25.</w:t>
                  </w:r>
                  <w:r w:rsidRPr="0063013E">
                    <w:t>5</w:t>
                  </w:r>
                </w:p>
              </w:tc>
              <w:tc>
                <w:tcPr>
                  <w:tcW w:w="1482" w:type="pct"/>
                  <w:tcBorders>
                    <w:bottom w:val="single" w:sz="6" w:space="0" w:color="BFBFBF"/>
                  </w:tcBorders>
                  <w:vAlign w:val="bottom"/>
                </w:tcPr>
                <w:p w:rsidR="00885C05" w:rsidRPr="0063013E" w:rsidRDefault="00885C05" w:rsidP="00885C05">
                  <w:pPr>
                    <w:pStyle w:val="TableBodyText"/>
                  </w:pPr>
                  <w:r w:rsidRPr="00E43992">
                    <w:t>25.3</w:t>
                  </w:r>
                </w:p>
              </w:tc>
              <w:tc>
                <w:tcPr>
                  <w:tcW w:w="1481" w:type="pct"/>
                  <w:tcBorders>
                    <w:bottom w:val="single" w:sz="6" w:space="0" w:color="BFBFBF"/>
                  </w:tcBorders>
                  <w:vAlign w:val="bottom"/>
                </w:tcPr>
                <w:p w:rsidR="00885C05" w:rsidRPr="0063013E" w:rsidRDefault="00E474AC" w:rsidP="00885C05">
                  <w:pPr>
                    <w:pStyle w:val="TableBodyText"/>
                  </w:pPr>
                  <w:r>
                    <w:noBreakHyphen/>
                  </w:r>
                  <w:r w:rsidR="00885C05" w:rsidRPr="00E43992">
                    <w:t>0.</w:t>
                  </w:r>
                  <w:r w:rsidR="00885C05" w:rsidRPr="0063013E">
                    <w:t>2</w:t>
                  </w:r>
                </w:p>
              </w:tc>
            </w:tr>
          </w:tbl>
          <w:p w:rsidR="00885C05" w:rsidRPr="00C9272E" w:rsidRDefault="00885C05" w:rsidP="00885C05">
            <w:pPr>
              <w:pStyle w:val="Box"/>
            </w:pPr>
          </w:p>
        </w:tc>
      </w:tr>
      <w:tr w:rsidR="00640892" w:rsidRPr="00176D3F" w:rsidTr="000F3698">
        <w:tblPrEx>
          <w:tblBorders>
            <w:top w:val="single" w:sz="6" w:space="0" w:color="78A22F"/>
            <w:left w:val="single" w:sz="6" w:space="0" w:color="78A22F"/>
            <w:bottom w:val="single" w:sz="6" w:space="0" w:color="78A22F"/>
            <w:right w:val="single" w:sz="6" w:space="0" w:color="78A22F"/>
          </w:tblBorders>
        </w:tblPrEx>
        <w:tc>
          <w:tcPr>
            <w:tcW w:w="8909" w:type="dxa"/>
            <w:gridSpan w:val="2"/>
            <w:tcBorders>
              <w:top w:val="nil"/>
              <w:left w:val="nil"/>
              <w:bottom w:val="nil"/>
              <w:right w:val="nil"/>
            </w:tcBorders>
            <w:shd w:val="clear" w:color="auto" w:fill="auto"/>
          </w:tcPr>
          <w:p w:rsidR="00640892" w:rsidRPr="00176D3F" w:rsidRDefault="00640892" w:rsidP="00640892">
            <w:pPr>
              <w:pStyle w:val="Note"/>
            </w:pPr>
            <w:r>
              <w:rPr>
                <w:rStyle w:val="NoteLabel"/>
              </w:rPr>
              <w:t>a</w:t>
            </w:r>
            <w:r>
              <w:t xml:space="preserve"> EMTRs were calculated for individuals currently working and those not in employment.</w:t>
            </w:r>
          </w:p>
        </w:tc>
      </w:tr>
      <w:tr w:rsidR="00885C05" w:rsidTr="00885C05">
        <w:tblPrEx>
          <w:tblLook w:val="04A0" w:firstRow="1" w:lastRow="0" w:firstColumn="1" w:lastColumn="0" w:noHBand="0" w:noVBand="1"/>
        </w:tblPrEx>
        <w:trPr>
          <w:gridAfter w:val="1"/>
          <w:wAfter w:w="138" w:type="dxa"/>
          <w:cantSplit/>
        </w:trPr>
        <w:tc>
          <w:tcPr>
            <w:tcW w:w="8771" w:type="dxa"/>
            <w:tcBorders>
              <w:top w:val="nil"/>
              <w:left w:val="nil"/>
              <w:bottom w:val="nil"/>
              <w:right w:val="nil"/>
            </w:tcBorders>
            <w:hideMark/>
          </w:tcPr>
          <w:p w:rsidR="00885C05" w:rsidRDefault="00885C05" w:rsidP="00885C05">
            <w:pPr>
              <w:pStyle w:val="Source"/>
              <w:rPr>
                <w:i/>
              </w:rPr>
            </w:pPr>
            <w:r>
              <w:rPr>
                <w:i/>
              </w:rPr>
              <w:t>Source</w:t>
            </w:r>
            <w:r>
              <w:t>: Productivity Commission estimates based on HILDA wave 12.</w:t>
            </w:r>
          </w:p>
        </w:tc>
      </w:tr>
      <w:tr w:rsidR="00885C05" w:rsidRPr="00E43992" w:rsidTr="00885C05">
        <w:trPr>
          <w:cantSplit/>
        </w:trPr>
        <w:tc>
          <w:tcPr>
            <w:tcW w:w="8909" w:type="dxa"/>
            <w:gridSpan w:val="2"/>
            <w:tcBorders>
              <w:top w:val="nil"/>
              <w:left w:val="nil"/>
              <w:bottom w:val="single" w:sz="6" w:space="0" w:color="78A22F"/>
              <w:right w:val="nil"/>
            </w:tcBorders>
            <w:shd w:val="clear" w:color="auto" w:fill="auto"/>
          </w:tcPr>
          <w:p w:rsidR="00885C05" w:rsidRPr="00C9272E" w:rsidRDefault="00885C05" w:rsidP="00885C05">
            <w:pPr>
              <w:pStyle w:val="Box"/>
              <w:spacing w:before="0" w:line="120" w:lineRule="exact"/>
            </w:pPr>
          </w:p>
        </w:tc>
      </w:tr>
      <w:tr w:rsidR="00885C05" w:rsidRPr="000863A5" w:rsidTr="00885C05">
        <w:trPr>
          <w:hidden/>
        </w:trPr>
        <w:tc>
          <w:tcPr>
            <w:tcW w:w="8909" w:type="dxa"/>
            <w:gridSpan w:val="2"/>
            <w:tcBorders>
              <w:top w:val="single" w:sz="6" w:space="0" w:color="78A22F"/>
              <w:left w:val="nil"/>
              <w:bottom w:val="nil"/>
              <w:right w:val="nil"/>
            </w:tcBorders>
          </w:tcPr>
          <w:p w:rsidR="00885C05" w:rsidRPr="00626D32" w:rsidRDefault="00885C05" w:rsidP="00885C05">
            <w:pPr>
              <w:pStyle w:val="BoxSpaceBelow"/>
            </w:pPr>
            <w:r w:rsidRPr="00E43992">
              <w:rPr>
                <w:rFonts w:ascii="Times New Roman" w:hAnsi="Times New Roman"/>
                <w:b/>
                <w:vanish/>
                <w:color w:val="FF00FF"/>
              </w:rPr>
              <w:t>Do not delete this ROW as it gives space between the table and what follows it.</w:t>
            </w:r>
          </w:p>
        </w:tc>
      </w:tr>
    </w:tbl>
    <w:p w:rsidR="00F64346" w:rsidRDefault="00F64346" w:rsidP="00F64346">
      <w:pPr>
        <w:pStyle w:val="BodyText"/>
      </w:pPr>
      <w:r>
        <w:t>The results confirm the long</w:t>
      </w:r>
      <w:r>
        <w:noBreakHyphen/>
        <w:t>established conclusion that the introduction of the Five Economists Plan would reduce EMTRs facing low</w:t>
      </w:r>
      <w:r>
        <w:noBreakHyphen/>
        <w:t>income households and increase them for middle</w:t>
      </w:r>
      <w:r>
        <w:noBreakHyphen/>
        <w:t>income households (Apps 2002). The overall effects on labour force participation are ambiguous and depend on factors such as the number of individuals in low and middle</w:t>
      </w:r>
      <w:r>
        <w:noBreakHyphen/>
        <w:t>income working households, and their work and leisure preferences. Nonetheless, one of the acknowledged objectives of EITCs is to improve the incentives to join the labour force or increase hours worked for individuals in the lowest quintiles. From that perspective, and notwithstanding the fact that this group can face multiple barriers to work, the reduction in EMTRs for that group is more likely than not to produce the sought</w:t>
      </w:r>
      <w:r>
        <w:noBreakHyphen/>
        <w:t xml:space="preserve">after result. </w:t>
      </w:r>
    </w:p>
    <w:p w:rsidR="00885C05" w:rsidRDefault="00885C05" w:rsidP="009B55BB">
      <w:pPr>
        <w:pStyle w:val="Heading4"/>
      </w:pPr>
      <w:r>
        <w:t>Extent of compensation</w:t>
      </w:r>
    </w:p>
    <w:p w:rsidR="00885C05" w:rsidRDefault="00885C05" w:rsidP="00885C05">
      <w:pPr>
        <w:pStyle w:val="BodyText"/>
      </w:pPr>
      <w:r>
        <w:t xml:space="preserve">Under the Scaled Five Economists Plan, only 11 per cent of households with minimum wage workers in the lowest two quintiles are fully compensated for </w:t>
      </w:r>
      <w:r w:rsidR="00CB029D">
        <w:t>forgoing an increase</w:t>
      </w:r>
      <w:r>
        <w:t xml:space="preserve"> in </w:t>
      </w:r>
      <w:r>
        <w:lastRenderedPageBreak/>
        <w:t>the minimum wage (12 per cent for the lowest three quintiles).</w:t>
      </w:r>
      <w:r>
        <w:rPr>
          <w:rStyle w:val="FootnoteReference"/>
        </w:rPr>
        <w:footnoteReference w:id="14"/>
      </w:r>
      <w:r>
        <w:t xml:space="preserve"> This includes households who have been overcompensated, sometimes substantially. The remainder receive zero or partial compensation, with a high proportion of those households receiving between 10 and 30 per cent compensation (figure</w:t>
      </w:r>
      <w:r w:rsidR="00E474AC">
        <w:t> </w:t>
      </w:r>
      <w:r w:rsidR="005072F3">
        <w:t>3.</w:t>
      </w:r>
      <w:r w:rsidR="009C123B">
        <w:t>4</w:t>
      </w:r>
      <w:r>
        <w:t xml:space="preserve">). </w:t>
      </w:r>
      <w:r w:rsidR="00B11587">
        <w:t xml:space="preserve">Unsurprisingly, </w:t>
      </w:r>
      <w:r>
        <w:t xml:space="preserve">meeting </w:t>
      </w:r>
      <w:r w:rsidR="00B11587">
        <w:t xml:space="preserve">an </w:t>
      </w:r>
      <w:r>
        <w:t xml:space="preserve">average compensation target does not </w:t>
      </w:r>
      <w:r w:rsidR="00C06347">
        <w:t>result in full compensation of</w:t>
      </w:r>
      <w:r>
        <w:t xml:space="preserve"> </w:t>
      </w:r>
      <w:r w:rsidR="00C23325">
        <w:t xml:space="preserve">every </w:t>
      </w:r>
      <w:r>
        <w:t>minimum wage worker in the bottom two or three quintiles</w:t>
      </w:r>
      <w:r w:rsidR="00C06347">
        <w:t>. Because they are based on different eligibility rules,</w:t>
      </w:r>
      <w:r>
        <w:t xml:space="preserve"> </w:t>
      </w:r>
      <w:r w:rsidR="00CB029D">
        <w:t xml:space="preserve">the Five Economists </w:t>
      </w:r>
      <w:r>
        <w:t>EITC follow</w:t>
      </w:r>
      <w:r w:rsidR="00CB029D">
        <w:t>s</w:t>
      </w:r>
      <w:r>
        <w:t xml:space="preserve"> a different targeting approach to the minimum wage.</w:t>
      </w:r>
      <w:r w:rsidR="00C06347">
        <w:t xml:space="preserve"> To give one example, a person working only a few hours at a relatively high wage would receive EITCs but not a wage increase.</w:t>
      </w:r>
    </w:p>
    <w:p w:rsidR="00885C05" w:rsidRPr="00081024" w:rsidRDefault="00885C05" w:rsidP="00885C05">
      <w:pPr>
        <w:pStyle w:val="BoxSpaceAbove"/>
      </w:pPr>
      <w:r w:rsidRPr="00081024">
        <w:rPr>
          <w:b/>
          <w:vanish/>
          <w:color w:val="FF00FF"/>
          <w:sz w:val="14"/>
        </w:rPr>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5695B" w:rsidRPr="00081024" w:rsidTr="000E0519">
        <w:tc>
          <w:tcPr>
            <w:tcW w:w="8771" w:type="dxa"/>
            <w:tcBorders>
              <w:top w:val="single" w:sz="6" w:space="0" w:color="78A22F"/>
              <w:left w:val="nil"/>
              <w:bottom w:val="nil"/>
              <w:right w:val="nil"/>
            </w:tcBorders>
            <w:shd w:val="clear" w:color="auto" w:fill="auto"/>
          </w:tcPr>
          <w:p w:rsidR="0005695B" w:rsidRDefault="0005695B" w:rsidP="000E0519">
            <w:pPr>
              <w:pStyle w:val="FigureTitle"/>
            </w:pPr>
            <w:r w:rsidRPr="00081024">
              <w:rPr>
                <w:b w:val="0"/>
              </w:rPr>
              <w:t xml:space="preserve">Figure </w:t>
            </w:r>
            <w:r w:rsidR="005072F3">
              <w:rPr>
                <w:b w:val="0"/>
              </w:rPr>
              <w:t>3.</w:t>
            </w:r>
            <w:r w:rsidR="009C123B">
              <w:rPr>
                <w:b w:val="0"/>
              </w:rPr>
              <w:t>4</w:t>
            </w:r>
            <w:r w:rsidRPr="00081024">
              <w:tab/>
              <w:t xml:space="preserve">Compensation among </w:t>
            </w:r>
            <w:r w:rsidR="00DB6BAE">
              <w:t>low</w:t>
            </w:r>
            <w:r w:rsidR="00E474AC">
              <w:noBreakHyphen/>
            </w:r>
            <w:r w:rsidR="00DB6BAE">
              <w:t xml:space="preserve">income </w:t>
            </w:r>
            <w:r w:rsidRPr="00081024">
              <w:t>households with minimum wage workers</w:t>
            </w:r>
            <w:proofErr w:type="spellStart"/>
            <w:r w:rsidRPr="0063013E">
              <w:rPr>
                <w:rStyle w:val="NoteLabel"/>
                <w:b/>
              </w:rPr>
              <w:t>a</w:t>
            </w:r>
            <w:r w:rsidR="00DB6BAE">
              <w:rPr>
                <w:rStyle w:val="NoteLabel"/>
                <w:b/>
              </w:rPr>
              <w:t>,b</w:t>
            </w:r>
            <w:proofErr w:type="spellEnd"/>
          </w:p>
          <w:p w:rsidR="0005695B" w:rsidRPr="00081024" w:rsidRDefault="0005695B" w:rsidP="000E0519">
            <w:pPr>
              <w:pStyle w:val="Subtitle"/>
            </w:pPr>
            <w:r>
              <w:t>Scaled Five Economists Plan</w:t>
            </w:r>
          </w:p>
        </w:tc>
      </w:tr>
      <w:tr w:rsidR="0005695B" w:rsidRPr="00081024" w:rsidTr="000E0519">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05695B" w:rsidRPr="00081024" w:rsidTr="000E0519">
              <w:trPr>
                <w:jc w:val="center"/>
              </w:trPr>
              <w:tc>
                <w:tcPr>
                  <w:tcW w:w="5000" w:type="pct"/>
                  <w:tcBorders>
                    <w:top w:val="nil"/>
                    <w:bottom w:val="nil"/>
                  </w:tcBorders>
                </w:tcPr>
                <w:p w:rsidR="0005695B" w:rsidRPr="00081024" w:rsidRDefault="003A7FDD" w:rsidP="000E0519">
                  <w:pPr>
                    <w:pStyle w:val="Figure"/>
                    <w:spacing w:before="60" w:after="60"/>
                  </w:pPr>
                  <w:r>
                    <w:rPr>
                      <w:noProof/>
                    </w:rPr>
                    <w:drawing>
                      <wp:inline distT="0" distB="0" distL="0" distR="0" wp14:anchorId="0275F755" wp14:editId="029E1C73">
                        <wp:extent cx="4680000" cy="2491200"/>
                        <wp:effectExtent l="0" t="0" r="6350" b="4445"/>
                        <wp:docPr id="5" name="Picture 5" descr="Figure 3.3 Compensation among low-income households with minimum wage workers, Scaled Five Economists Plan. This graph shows the proportion of households compensated and the fraction of the minimum wage increase they receive under the Scaled Five Economists plan. Green bars show the amount of compensation received by the bottom two equivalised household income quintiles. The blue dots show the amount of compensation received by the bottom three equivalised household income quintiles. Households covered by this graph are only those that are not fully compensated for forgoing the minimum wage increa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80000" cy="2491200"/>
                                </a:xfrm>
                                <a:prstGeom prst="rect">
                                  <a:avLst/>
                                </a:prstGeom>
                                <a:noFill/>
                                <a:ln>
                                  <a:noFill/>
                                </a:ln>
                              </pic:spPr>
                            </pic:pic>
                          </a:graphicData>
                        </a:graphic>
                      </wp:inline>
                    </w:drawing>
                  </w:r>
                </w:p>
              </w:tc>
            </w:tr>
          </w:tbl>
          <w:p w:rsidR="0005695B" w:rsidRPr="00C9272E" w:rsidRDefault="0005695B" w:rsidP="000E0519">
            <w:pPr>
              <w:pStyle w:val="Figure"/>
            </w:pPr>
          </w:p>
        </w:tc>
      </w:tr>
      <w:tr w:rsidR="0005695B" w:rsidTr="000E0519">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cantSplit/>
        </w:trPr>
        <w:tc>
          <w:tcPr>
            <w:tcW w:w="8771" w:type="dxa"/>
            <w:tcBorders>
              <w:top w:val="nil"/>
              <w:left w:val="nil"/>
              <w:bottom w:val="nil"/>
              <w:right w:val="nil"/>
            </w:tcBorders>
          </w:tcPr>
          <w:p w:rsidR="0005695B" w:rsidRDefault="0005695B" w:rsidP="00DB6BAE">
            <w:pPr>
              <w:pStyle w:val="Source"/>
              <w:rPr>
                <w:i/>
              </w:rPr>
            </w:pPr>
            <w:r>
              <w:rPr>
                <w:rStyle w:val="NoteLabel"/>
              </w:rPr>
              <w:t>a</w:t>
            </w:r>
            <w:r>
              <w:t xml:space="preserve"> In the graph above, </w:t>
            </w:r>
            <w:r w:rsidR="00DB6BAE">
              <w:t>the horizontal axis</w:t>
            </w:r>
            <w:r>
              <w:t xml:space="preserve"> measures the fraction of compensation received, ranging from 0 to under 1.</w:t>
            </w:r>
            <w:r w:rsidR="00DB6BAE">
              <w:t xml:space="preserve"> Therefore, only households whose minimum wage workers are not fully compensated are in scope of this graph. </w:t>
            </w:r>
            <w:r w:rsidR="00DB6BAE">
              <w:rPr>
                <w:rStyle w:val="NoteLabel"/>
              </w:rPr>
              <w:t>b</w:t>
            </w:r>
            <w:r w:rsidR="00DB6BAE">
              <w:t xml:space="preserve"> ‘Low</w:t>
            </w:r>
            <w:r w:rsidR="00E474AC">
              <w:noBreakHyphen/>
            </w:r>
            <w:r w:rsidR="00DB6BAE">
              <w:t>income’ defined as a household with an equivalised net income in the bottom two or three quintiles.</w:t>
            </w:r>
          </w:p>
        </w:tc>
      </w:tr>
      <w:tr w:rsidR="0005695B" w:rsidTr="000E0519">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cantSplit/>
        </w:trPr>
        <w:tc>
          <w:tcPr>
            <w:tcW w:w="8771" w:type="dxa"/>
            <w:tcBorders>
              <w:top w:val="nil"/>
              <w:left w:val="nil"/>
              <w:bottom w:val="nil"/>
              <w:right w:val="nil"/>
            </w:tcBorders>
            <w:hideMark/>
          </w:tcPr>
          <w:p w:rsidR="0005695B" w:rsidRDefault="0005695B" w:rsidP="000E0519">
            <w:pPr>
              <w:pStyle w:val="Source"/>
              <w:rPr>
                <w:i/>
              </w:rPr>
            </w:pPr>
            <w:r>
              <w:rPr>
                <w:i/>
              </w:rPr>
              <w:t>Source</w:t>
            </w:r>
            <w:r>
              <w:t>: Productivity Commission estimates based on HILDA wave 12.</w:t>
            </w:r>
          </w:p>
        </w:tc>
      </w:tr>
      <w:tr w:rsidR="0005695B" w:rsidRPr="00081024" w:rsidTr="000E0519">
        <w:tc>
          <w:tcPr>
            <w:tcW w:w="8771" w:type="dxa"/>
            <w:tcBorders>
              <w:top w:val="nil"/>
              <w:left w:val="nil"/>
              <w:bottom w:val="single" w:sz="6" w:space="0" w:color="78A22F"/>
              <w:right w:val="nil"/>
            </w:tcBorders>
            <w:shd w:val="clear" w:color="auto" w:fill="auto"/>
          </w:tcPr>
          <w:p w:rsidR="0005695B" w:rsidRPr="00C9272E" w:rsidRDefault="0005695B" w:rsidP="000E0519">
            <w:pPr>
              <w:pStyle w:val="Figurespace"/>
            </w:pPr>
          </w:p>
        </w:tc>
      </w:tr>
      <w:tr w:rsidR="0005695B" w:rsidRPr="000863A5" w:rsidTr="000E0519">
        <w:trPr>
          <w:hidden/>
        </w:trPr>
        <w:tc>
          <w:tcPr>
            <w:tcW w:w="8771" w:type="dxa"/>
            <w:tcBorders>
              <w:top w:val="single" w:sz="6" w:space="0" w:color="78A22F"/>
              <w:left w:val="nil"/>
              <w:bottom w:val="nil"/>
              <w:right w:val="nil"/>
            </w:tcBorders>
          </w:tcPr>
          <w:p w:rsidR="0005695B" w:rsidRPr="00626D32" w:rsidRDefault="0005695B" w:rsidP="000E0519">
            <w:pPr>
              <w:pStyle w:val="BoxSpaceBelow"/>
            </w:pPr>
            <w:r w:rsidRPr="00081024">
              <w:rPr>
                <w:rFonts w:ascii="Times New Roman" w:hAnsi="Times New Roman"/>
                <w:b/>
                <w:vanish/>
                <w:color w:val="FF00FF"/>
              </w:rPr>
              <w:t>Do not delete this ROW as it gives space between the figure and what follows it.</w:t>
            </w:r>
          </w:p>
        </w:tc>
      </w:tr>
    </w:tbl>
    <w:p w:rsidR="00885C05" w:rsidRDefault="002C0F24" w:rsidP="00885C05">
      <w:pPr>
        <w:pStyle w:val="BodyText"/>
      </w:pPr>
      <w:r>
        <w:t>By scaling payments</w:t>
      </w:r>
      <w:r w:rsidR="000C555A">
        <w:t xml:space="preserve"> up</w:t>
      </w:r>
      <w:r>
        <w:t xml:space="preserve"> under the Five Economists Plan, it </w:t>
      </w:r>
      <w:r w:rsidR="00885C05">
        <w:t xml:space="preserve">is possible to increase the </w:t>
      </w:r>
      <w:r>
        <w:t xml:space="preserve">proportion </w:t>
      </w:r>
      <w:r w:rsidR="00885C05">
        <w:t xml:space="preserve">of households with minimum wage workers in the lowest two quintiles </w:t>
      </w:r>
      <w:r>
        <w:t xml:space="preserve">who are </w:t>
      </w:r>
      <w:r w:rsidR="00885C05">
        <w:t>fully compensated. For example, EITCs could be doubled or tripled</w:t>
      </w:r>
      <w:r w:rsidR="00885C05" w:rsidRPr="00093263">
        <w:t xml:space="preserve"> </w:t>
      </w:r>
      <w:r w:rsidR="00885C05">
        <w:t xml:space="preserve">for all households. However, fully compensating the vast majority of households in those quintiles would be fiscally </w:t>
      </w:r>
      <w:r w:rsidR="005E30CB">
        <w:t xml:space="preserve">very </w:t>
      </w:r>
      <w:r w:rsidR="00885C05">
        <w:t>expensive (estimated at around $4 billion per year to compensate 90 per cent of the group)</w:t>
      </w:r>
      <w:r w:rsidR="00885C05" w:rsidRPr="00B35A30">
        <w:t xml:space="preserve"> </w:t>
      </w:r>
      <w:r w:rsidR="00885C05">
        <w:t>(figure</w:t>
      </w:r>
      <w:r w:rsidR="00E474AC">
        <w:t> </w:t>
      </w:r>
      <w:r w:rsidR="005072F3">
        <w:t>3.</w:t>
      </w:r>
      <w:r w:rsidR="009C123B">
        <w:t>5</w:t>
      </w:r>
      <w:r w:rsidR="00885C05">
        <w:t xml:space="preserve">). Moreover, there is a very small proportion of households in the second quintile who cannot be compensated under the Five Economists Plan, no matter </w:t>
      </w:r>
      <w:r w:rsidR="00885C05">
        <w:lastRenderedPageBreak/>
        <w:t xml:space="preserve">how </w:t>
      </w:r>
      <w:r w:rsidR="00C4737A">
        <w:t xml:space="preserve">much </w:t>
      </w:r>
      <w:r w:rsidR="00885C05">
        <w:t>the EITCs are scaled</w:t>
      </w:r>
      <w:r w:rsidR="002C2A6E">
        <w:t xml:space="preserve"> up</w:t>
      </w:r>
      <w:r w:rsidR="00885C05">
        <w:t>. This is because their household income is too high to qualify for payments.</w:t>
      </w:r>
      <w:r w:rsidR="00984152">
        <w:rPr>
          <w:rStyle w:val="FootnoteReference"/>
        </w:rPr>
        <w:footnoteReference w:id="15"/>
      </w:r>
      <w:r w:rsidR="00885C05">
        <w:t xml:space="preserve"> A similar pattern is evident when the bottom three quintiles are considered, although the proportion of households who cannot be compensated under the </w:t>
      </w:r>
      <w:r w:rsidR="00C4737A">
        <w:t xml:space="preserve">Scaled </w:t>
      </w:r>
      <w:r w:rsidR="00885C05">
        <w:t xml:space="preserve">Five Economists Plan is higher. </w:t>
      </w:r>
    </w:p>
    <w:p w:rsidR="00885C05" w:rsidRPr="00081024" w:rsidRDefault="00885C05" w:rsidP="00885C05">
      <w:pPr>
        <w:pStyle w:val="BoxSpaceAbove"/>
      </w:pPr>
      <w:r w:rsidRPr="00081024">
        <w:rPr>
          <w:b/>
          <w:vanish/>
          <w:color w:val="FF00FF"/>
          <w:sz w:val="14"/>
        </w:rPr>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85C05" w:rsidRPr="00081024" w:rsidTr="00885C05">
        <w:tc>
          <w:tcPr>
            <w:tcW w:w="8771" w:type="dxa"/>
            <w:tcBorders>
              <w:top w:val="single" w:sz="6" w:space="0" w:color="78A22F"/>
              <w:left w:val="nil"/>
              <w:bottom w:val="nil"/>
              <w:right w:val="nil"/>
            </w:tcBorders>
            <w:shd w:val="clear" w:color="auto" w:fill="auto"/>
          </w:tcPr>
          <w:p w:rsidR="00885C05" w:rsidRDefault="00885C05" w:rsidP="00885C05">
            <w:pPr>
              <w:pStyle w:val="FigureTitle"/>
            </w:pPr>
            <w:r w:rsidRPr="00081024">
              <w:rPr>
                <w:b w:val="0"/>
              </w:rPr>
              <w:t xml:space="preserve">Figure </w:t>
            </w:r>
            <w:r w:rsidR="005072F3">
              <w:rPr>
                <w:b w:val="0"/>
              </w:rPr>
              <w:t>3.</w:t>
            </w:r>
            <w:r w:rsidR="009C123B">
              <w:rPr>
                <w:b w:val="0"/>
              </w:rPr>
              <w:t>5</w:t>
            </w:r>
            <w:r w:rsidRPr="00081024">
              <w:tab/>
            </w:r>
            <w:r>
              <w:t>T</w:t>
            </w:r>
            <w:r w:rsidRPr="00081024">
              <w:t xml:space="preserve">otal fiscal cost of </w:t>
            </w:r>
            <w:r>
              <w:t xml:space="preserve">compensating </w:t>
            </w:r>
            <w:r w:rsidRPr="00081024">
              <w:t xml:space="preserve">households with minimum wage workers </w:t>
            </w:r>
            <w:r>
              <w:t>in the bottom two and three quintiles</w:t>
            </w:r>
            <w:proofErr w:type="spellStart"/>
            <w:r w:rsidRPr="00C916D5">
              <w:rPr>
                <w:rStyle w:val="NoteLabel"/>
                <w:b/>
              </w:rPr>
              <w:t>a</w:t>
            </w:r>
            <w:r>
              <w:rPr>
                <w:rStyle w:val="NoteLabel"/>
                <w:b/>
              </w:rPr>
              <w:t>,</w:t>
            </w:r>
            <w:r w:rsidRPr="00C916D5">
              <w:rPr>
                <w:rStyle w:val="NoteLabel"/>
                <w:b/>
              </w:rPr>
              <w:t>b</w:t>
            </w:r>
            <w:proofErr w:type="spellEnd"/>
          </w:p>
          <w:p w:rsidR="00885C05" w:rsidRPr="00081024" w:rsidRDefault="00885C05" w:rsidP="00885C05">
            <w:pPr>
              <w:pStyle w:val="Subtitle"/>
            </w:pPr>
            <w:r>
              <w:t>Scaled Five Economists Plan</w:t>
            </w:r>
          </w:p>
        </w:tc>
      </w:tr>
      <w:tr w:rsidR="00885C05" w:rsidRPr="00081024" w:rsidTr="00885C0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885C05" w:rsidRPr="00081024" w:rsidTr="00885C05">
              <w:trPr>
                <w:jc w:val="center"/>
              </w:trPr>
              <w:tc>
                <w:tcPr>
                  <w:tcW w:w="8504" w:type="dxa"/>
                  <w:tcBorders>
                    <w:top w:val="nil"/>
                    <w:bottom w:val="nil"/>
                  </w:tcBorders>
                </w:tcPr>
                <w:p w:rsidR="00885C05" w:rsidRPr="00081024" w:rsidRDefault="0070713A" w:rsidP="00885C05">
                  <w:pPr>
                    <w:pStyle w:val="Figure"/>
                    <w:spacing w:before="60" w:after="60"/>
                  </w:pPr>
                  <w:r>
                    <w:rPr>
                      <w:noProof/>
                    </w:rPr>
                    <w:drawing>
                      <wp:inline distT="0" distB="0" distL="0" distR="0" wp14:anchorId="06B60D79" wp14:editId="112F8D15">
                        <wp:extent cx="4680000" cy="2498400"/>
                        <wp:effectExtent l="0" t="0" r="6350" b="0"/>
                        <wp:docPr id="10" name="Picture 10" descr="Figure 3.4 Total fiscal cost of compensating households with minimum wage workers in the bottom two or three quintiles, Scaled Five Economists Plan. This graphs shows the total fiscal cost of compensating households containing minimum wage workers under the Scaled Five Economists plan, as long as those households are in the bottom two or three equivalised household income quintiles. The bottom two quintiles are represented by green squares, while blue diamonds represent the bottom three quintiles. The fiscal cost is measured on the horizontal axis and the proportion of households fully compensated (at least) is measured on the vertical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80000" cy="2498400"/>
                                </a:xfrm>
                                <a:prstGeom prst="rect">
                                  <a:avLst/>
                                </a:prstGeom>
                                <a:noFill/>
                                <a:ln>
                                  <a:noFill/>
                                </a:ln>
                              </pic:spPr>
                            </pic:pic>
                          </a:graphicData>
                        </a:graphic>
                      </wp:inline>
                    </w:drawing>
                  </w:r>
                </w:p>
              </w:tc>
            </w:tr>
          </w:tbl>
          <w:p w:rsidR="00885C05" w:rsidRPr="00C9272E" w:rsidRDefault="00885C05" w:rsidP="00885C05">
            <w:pPr>
              <w:pStyle w:val="Figure"/>
            </w:pPr>
          </w:p>
        </w:tc>
      </w:tr>
      <w:tr w:rsidR="00885C05" w:rsidRPr="00176D3F" w:rsidTr="00885C05">
        <w:tc>
          <w:tcPr>
            <w:tcW w:w="8771" w:type="dxa"/>
            <w:tcBorders>
              <w:top w:val="nil"/>
              <w:left w:val="nil"/>
              <w:bottom w:val="nil"/>
              <w:right w:val="nil"/>
            </w:tcBorders>
            <w:shd w:val="clear" w:color="auto" w:fill="auto"/>
            <w:tcMar>
              <w:top w:w="28" w:type="dxa"/>
              <w:bottom w:w="28" w:type="dxa"/>
            </w:tcMar>
          </w:tcPr>
          <w:p w:rsidR="00885C05" w:rsidRPr="00176D3F" w:rsidRDefault="00885C05" w:rsidP="006B4663">
            <w:pPr>
              <w:pStyle w:val="ListNumber"/>
              <w:keepLines/>
              <w:numPr>
                <w:ilvl w:val="0"/>
                <w:numId w:val="0"/>
              </w:numPr>
              <w:spacing w:before="80" w:line="220" w:lineRule="exact"/>
              <w:rPr>
                <w:i/>
              </w:rPr>
            </w:pPr>
            <w:r>
              <w:rPr>
                <w:rStyle w:val="NoteLabel"/>
              </w:rPr>
              <w:t>a</w:t>
            </w:r>
            <w:r>
              <w:t xml:space="preserve"> </w:t>
            </w:r>
            <w:r>
              <w:rPr>
                <w:rFonts w:ascii="Arial" w:hAnsi="Arial"/>
                <w:sz w:val="18"/>
              </w:rPr>
              <w:t>Households are considered to be compensated if they receive 100 per cent compensation or greater</w:t>
            </w:r>
            <w:r w:rsidRPr="006964D1">
              <w:rPr>
                <w:rFonts w:ascii="Arial" w:hAnsi="Arial"/>
                <w:sz w:val="18"/>
              </w:rPr>
              <w:t>.</w:t>
            </w:r>
            <w:r>
              <w:t xml:space="preserve"> </w:t>
            </w:r>
            <w:r>
              <w:rPr>
                <w:rStyle w:val="NoteLabel"/>
              </w:rPr>
              <w:t>b</w:t>
            </w:r>
            <w:r>
              <w:rPr>
                <w:rFonts w:ascii="Arial" w:hAnsi="Arial"/>
                <w:sz w:val="18"/>
              </w:rPr>
              <w:t> </w:t>
            </w:r>
            <w:r w:rsidR="005E30CB">
              <w:rPr>
                <w:rFonts w:ascii="Arial" w:hAnsi="Arial"/>
                <w:sz w:val="18"/>
              </w:rPr>
              <w:t xml:space="preserve">The </w:t>
            </w:r>
            <w:r w:rsidR="00C23325">
              <w:rPr>
                <w:rFonts w:ascii="Arial" w:hAnsi="Arial"/>
                <w:sz w:val="18"/>
              </w:rPr>
              <w:t xml:space="preserve">two </w:t>
            </w:r>
            <w:r w:rsidR="005E30CB">
              <w:rPr>
                <w:rFonts w:ascii="Arial" w:hAnsi="Arial"/>
                <w:sz w:val="18"/>
              </w:rPr>
              <w:t>top two green squares illustrate that nearly all households with minimum wage earners in the bottom three quintiles are fully compensated</w:t>
            </w:r>
            <w:r w:rsidR="00C23325">
              <w:rPr>
                <w:rFonts w:ascii="Arial" w:hAnsi="Arial"/>
                <w:sz w:val="18"/>
              </w:rPr>
              <w:t xml:space="preserve"> for this level of fiscal expenditure</w:t>
            </w:r>
            <w:r w:rsidRPr="006964D1">
              <w:rPr>
                <w:rFonts w:ascii="Arial" w:hAnsi="Arial"/>
                <w:sz w:val="18"/>
              </w:rPr>
              <w:t>.</w:t>
            </w:r>
          </w:p>
        </w:tc>
      </w:tr>
      <w:tr w:rsidR="00885C05" w:rsidRPr="00176D3F" w:rsidTr="00885C05">
        <w:tc>
          <w:tcPr>
            <w:tcW w:w="8771" w:type="dxa"/>
            <w:tcBorders>
              <w:top w:val="nil"/>
              <w:left w:val="nil"/>
              <w:bottom w:val="nil"/>
              <w:right w:val="nil"/>
            </w:tcBorders>
            <w:shd w:val="clear" w:color="auto" w:fill="auto"/>
            <w:tcMar>
              <w:top w:w="28" w:type="dxa"/>
              <w:bottom w:w="28" w:type="dxa"/>
            </w:tcMar>
          </w:tcPr>
          <w:p w:rsidR="00885C05" w:rsidRPr="00176D3F" w:rsidRDefault="00885C05" w:rsidP="00885C05">
            <w:pPr>
              <w:pStyle w:val="Source"/>
            </w:pPr>
            <w:r>
              <w:rPr>
                <w:i/>
              </w:rPr>
              <w:t>Source</w:t>
            </w:r>
            <w:r>
              <w:t>: Productivity Commission estimates based on HILDA wave 12.</w:t>
            </w:r>
          </w:p>
        </w:tc>
      </w:tr>
      <w:tr w:rsidR="00885C05" w:rsidTr="00885C05">
        <w:tc>
          <w:tcPr>
            <w:tcW w:w="8771" w:type="dxa"/>
            <w:tcBorders>
              <w:top w:val="nil"/>
              <w:left w:val="nil"/>
              <w:bottom w:val="nil"/>
              <w:right w:val="nil"/>
            </w:tcBorders>
            <w:shd w:val="clear" w:color="auto" w:fill="auto"/>
            <w:tcMar>
              <w:top w:w="28" w:type="dxa"/>
              <w:bottom w:w="28" w:type="dxa"/>
            </w:tcMar>
          </w:tcPr>
          <w:p w:rsidR="00885C05" w:rsidRDefault="00885C05" w:rsidP="00885C05">
            <w:pPr>
              <w:pStyle w:val="Figurespace"/>
            </w:pPr>
          </w:p>
        </w:tc>
      </w:tr>
      <w:tr w:rsidR="00885C05" w:rsidRPr="000863A5" w:rsidTr="00885C05">
        <w:tc>
          <w:tcPr>
            <w:tcW w:w="8771" w:type="dxa"/>
            <w:tcBorders>
              <w:top w:val="nil"/>
              <w:left w:val="nil"/>
              <w:bottom w:val="nil"/>
              <w:right w:val="nil"/>
            </w:tcBorders>
            <w:shd w:val="clear" w:color="auto" w:fill="auto"/>
            <w:tcMar>
              <w:top w:w="28" w:type="dxa"/>
              <w:bottom w:w="28" w:type="dxa"/>
            </w:tcMar>
          </w:tcPr>
          <w:p w:rsidR="00885C05" w:rsidRPr="00626D32" w:rsidRDefault="00885C05" w:rsidP="00885C05">
            <w:pPr>
              <w:pStyle w:val="BoxSpaceBelow"/>
            </w:pPr>
          </w:p>
        </w:tc>
      </w:tr>
    </w:tbl>
    <w:p w:rsidR="00885C05" w:rsidRDefault="00096110" w:rsidP="00885C05">
      <w:pPr>
        <w:pStyle w:val="Heading2"/>
      </w:pPr>
      <w:bookmarkStart w:id="54" w:name="_Toc429383021"/>
      <w:bookmarkStart w:id="55" w:name="_Toc429386403"/>
      <w:bookmarkStart w:id="56" w:name="_Toc431220423"/>
      <w:r>
        <w:rPr>
          <w:noProof/>
        </w:rPr>
        <w:t>3</w:t>
      </w:r>
      <w:r>
        <w:t>.</w:t>
      </w:r>
      <w:r w:rsidR="002E2222">
        <w:rPr>
          <w:noProof/>
        </w:rPr>
        <w:t>2</w:t>
      </w:r>
      <w:r w:rsidR="00885C05">
        <w:tab/>
        <w:t>Individual Scaled Five Economists Plan</w:t>
      </w:r>
      <w:bookmarkEnd w:id="54"/>
      <w:bookmarkEnd w:id="55"/>
      <w:bookmarkEnd w:id="56"/>
    </w:p>
    <w:p w:rsidR="00885C05" w:rsidRDefault="00885C05" w:rsidP="00885C05">
      <w:pPr>
        <w:pStyle w:val="BodyText"/>
      </w:pPr>
      <w:r>
        <w:t xml:space="preserve">The Scaled Five Economists Plan is a hybrid scheme that determines payments to couples based on both individual and combined income. Eligibility for most government transfers to households is based on </w:t>
      </w:r>
      <w:r w:rsidR="00C4737A">
        <w:t xml:space="preserve">joint </w:t>
      </w:r>
      <w:r>
        <w:t>household income.</w:t>
      </w:r>
      <w:r w:rsidR="00EA5006">
        <w:rPr>
          <w:rStyle w:val="FootnoteReference"/>
        </w:rPr>
        <w:t xml:space="preserve"> </w:t>
      </w:r>
      <w:r w:rsidRPr="003A4AE7">
        <w:t>However, it may be desirable to base EITC payments on individual income to, among other things, improve the work incentives of second earners</w:t>
      </w:r>
      <w:r w:rsidR="0087122B" w:rsidRPr="003A4AE7">
        <w:t xml:space="preserve"> or </w:t>
      </w:r>
      <w:r w:rsidR="003A4AE7">
        <w:t>if there were con</w:t>
      </w:r>
      <w:r w:rsidR="0087122B" w:rsidRPr="003A4AE7">
        <w:t>cern</w:t>
      </w:r>
      <w:r w:rsidR="00C4737A">
        <w:t>s</w:t>
      </w:r>
      <w:r w:rsidR="00CC70FC" w:rsidRPr="003A4AE7">
        <w:t xml:space="preserve"> that</w:t>
      </w:r>
      <w:r w:rsidR="00696AFD" w:rsidRPr="003A4AE7">
        <w:t xml:space="preserve"> subsidies based on </w:t>
      </w:r>
      <w:r w:rsidR="003A4AE7" w:rsidRPr="003A4AE7">
        <w:t xml:space="preserve">scaled </w:t>
      </w:r>
      <w:r w:rsidR="003A4AE7">
        <w:t xml:space="preserve">(monetary) </w:t>
      </w:r>
      <w:r w:rsidR="00696AFD" w:rsidRPr="003A4AE7">
        <w:t>household incomes unfairly discriminate against single</w:t>
      </w:r>
      <w:r w:rsidR="003A4AE7" w:rsidRPr="003A4AE7">
        <w:t>s or dual</w:t>
      </w:r>
      <w:r w:rsidR="00E474AC">
        <w:noBreakHyphen/>
      </w:r>
      <w:r w:rsidR="003A4AE7" w:rsidRPr="003A4AE7">
        <w:t>income couples (Apps</w:t>
      </w:r>
      <w:r w:rsidR="00C4737A">
        <w:t> </w:t>
      </w:r>
      <w:r w:rsidR="003A4AE7" w:rsidRPr="003A4AE7">
        <w:t>2002).</w:t>
      </w:r>
      <w:r w:rsidRPr="003A4AE7">
        <w:t xml:space="preserve"> To explore the differences, an individual variant of the Scaled Five Economists Plan is assessed below. Under the Individual Scaled Five Economists Plan, each member of a couple is treated as an individual. All other parameters are unchanged from the hybrid scheme.</w:t>
      </w:r>
      <w:r>
        <w:t xml:space="preserve"> </w:t>
      </w:r>
    </w:p>
    <w:p w:rsidR="009B55BB" w:rsidRDefault="009B55BB" w:rsidP="009B55BB">
      <w:pPr>
        <w:pStyle w:val="Heading3"/>
      </w:pPr>
      <w:r>
        <w:lastRenderedPageBreak/>
        <w:t>Results</w:t>
      </w:r>
    </w:p>
    <w:p w:rsidR="003302E1" w:rsidRPr="00351D17" w:rsidRDefault="003302E1" w:rsidP="009B55BB">
      <w:pPr>
        <w:pStyle w:val="Heading4"/>
      </w:pPr>
      <w:r>
        <w:t>Net household income</w:t>
      </w:r>
    </w:p>
    <w:p w:rsidR="00885C05" w:rsidRDefault="00885C05" w:rsidP="00885C05">
      <w:pPr>
        <w:pStyle w:val="BodyText"/>
      </w:pPr>
      <w:r>
        <w:t>Calculating tax credits on an individual basis has the effect of increasing payments to the highest three quintiles, mainly due to expanded eligibility (table</w:t>
      </w:r>
      <w:r w:rsidR="00E474AC">
        <w:t> </w:t>
      </w:r>
      <w:r w:rsidR="005072F3">
        <w:t>3.5</w:t>
      </w:r>
      <w:r>
        <w:t>).</w:t>
      </w:r>
      <w:r w:rsidRPr="00D11048">
        <w:t xml:space="preserve"> </w:t>
      </w:r>
      <w:r>
        <w:t xml:space="preserve">There is very little change for the lowest two quintiles as additional payments under the Individual Scaled Five Economists Plan only accrue to households who: (i) earn more than the relevant couples income threshold; and (ii) have two income earners. Most of these households are in the highest three quintiles. The bottom 40 per cent of </w:t>
      </w:r>
      <w:r w:rsidR="0087122B">
        <w:t xml:space="preserve">(equivalised) </w:t>
      </w:r>
      <w:r>
        <w:t>households receive just 21 per cent of payments under the Individual Scaled Five Economists Plan (table</w:t>
      </w:r>
      <w:r w:rsidR="00E474AC">
        <w:t> </w:t>
      </w:r>
      <w:r w:rsidR="005072F3">
        <w:t>3.6</w:t>
      </w:r>
      <w:r>
        <w:t>). In proportional terms, households in the middle quintile see their net income boosted by around a third of one per cent (table</w:t>
      </w:r>
      <w:r w:rsidR="00E474AC">
        <w:t> </w:t>
      </w:r>
      <w:r w:rsidR="005072F3">
        <w:t>3.7</w:t>
      </w:r>
      <w:r>
        <w:t>).</w:t>
      </w:r>
    </w:p>
    <w:p w:rsidR="003302E1" w:rsidRDefault="003302E1" w:rsidP="009B55BB">
      <w:pPr>
        <w:pStyle w:val="Heading4"/>
      </w:pPr>
      <w:r>
        <w:t>Direct fiscal cost</w:t>
      </w:r>
    </w:p>
    <w:p w:rsidR="00885C05" w:rsidRDefault="00885C05" w:rsidP="00885C05">
      <w:pPr>
        <w:pStyle w:val="BodyText"/>
      </w:pPr>
      <w:r>
        <w:t xml:space="preserve">The overall fiscal cost of the Individual Scaled Five Economists Plan is estimated to be $1127 million per year. This is substantially more than the cost of the hybrid scheme. </w:t>
      </w:r>
    </w:p>
    <w:p w:rsidR="00885C05" w:rsidRDefault="00885C05" w:rsidP="00885C0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885C05" w:rsidRPr="00081024" w:rsidTr="00885C05">
        <w:tc>
          <w:tcPr>
            <w:tcW w:w="8909" w:type="dxa"/>
            <w:gridSpan w:val="2"/>
            <w:tcBorders>
              <w:top w:val="single" w:sz="6" w:space="0" w:color="78A22F"/>
              <w:left w:val="nil"/>
              <w:bottom w:val="nil"/>
              <w:right w:val="nil"/>
            </w:tcBorders>
            <w:shd w:val="clear" w:color="auto" w:fill="auto"/>
          </w:tcPr>
          <w:p w:rsidR="00885C05" w:rsidRPr="00081024" w:rsidRDefault="00885C05" w:rsidP="00885C05">
            <w:pPr>
              <w:pStyle w:val="TableTitle"/>
            </w:pPr>
            <w:r w:rsidRPr="00081024">
              <w:rPr>
                <w:b w:val="0"/>
              </w:rPr>
              <w:t xml:space="preserve">Table </w:t>
            </w:r>
            <w:r w:rsidR="005072F3">
              <w:rPr>
                <w:b w:val="0"/>
              </w:rPr>
              <w:t>3.5</w:t>
            </w:r>
            <w:r w:rsidRPr="00081024">
              <w:tab/>
              <w:t>Change in household net income by household income quintile</w:t>
            </w:r>
          </w:p>
          <w:p w:rsidR="00885C05" w:rsidRPr="00081024" w:rsidRDefault="00885C05" w:rsidP="00885C05">
            <w:pPr>
              <w:pStyle w:val="Subtitle"/>
            </w:pPr>
            <w:r>
              <w:t>Individual Scaled Five Economists Plan</w:t>
            </w:r>
          </w:p>
        </w:tc>
      </w:tr>
      <w:tr w:rsidR="00885C05" w:rsidRPr="00081024" w:rsidTr="00885C05">
        <w:trPr>
          <w:cantSplit/>
        </w:trPr>
        <w:tc>
          <w:tcPr>
            <w:tcW w:w="8909" w:type="dxa"/>
            <w:gridSpan w:val="2"/>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39"/>
              <w:gridCol w:w="1371"/>
              <w:gridCol w:w="850"/>
              <w:gridCol w:w="143"/>
              <w:gridCol w:w="1554"/>
              <w:gridCol w:w="1137"/>
              <w:gridCol w:w="285"/>
              <w:gridCol w:w="1561"/>
              <w:gridCol w:w="985"/>
            </w:tblGrid>
            <w:tr w:rsidR="00885C05" w:rsidRPr="00081024" w:rsidTr="00885C05">
              <w:tc>
                <w:tcPr>
                  <w:tcW w:w="428" w:type="pct"/>
                  <w:tcBorders>
                    <w:top w:val="single" w:sz="6" w:space="0" w:color="BFBFBF"/>
                  </w:tcBorders>
                  <w:shd w:val="clear" w:color="auto" w:fill="auto"/>
                  <w:tcMar>
                    <w:top w:w="28" w:type="dxa"/>
                  </w:tcMar>
                </w:tcPr>
                <w:p w:rsidR="00885C05" w:rsidRPr="00C9272E" w:rsidRDefault="00885C05" w:rsidP="00885C05">
                  <w:pPr>
                    <w:pStyle w:val="TableColumnHeading"/>
                    <w:jc w:val="left"/>
                  </w:pPr>
                </w:p>
              </w:tc>
              <w:tc>
                <w:tcPr>
                  <w:tcW w:w="1288" w:type="pct"/>
                  <w:gridSpan w:val="2"/>
                  <w:tcBorders>
                    <w:top w:val="single" w:sz="6" w:space="0" w:color="BFBFBF"/>
                    <w:bottom w:val="single" w:sz="6" w:space="0" w:color="BFBFBF"/>
                  </w:tcBorders>
                  <w:shd w:val="clear" w:color="auto" w:fill="auto"/>
                  <w:tcMar>
                    <w:top w:w="28" w:type="dxa"/>
                  </w:tcMar>
                </w:tcPr>
                <w:p w:rsidR="00885C05" w:rsidRPr="00081024" w:rsidRDefault="00885C05" w:rsidP="00885C05">
                  <w:pPr>
                    <w:pStyle w:val="TableColumnHeading"/>
                    <w:ind w:right="28"/>
                  </w:pPr>
                  <w:r w:rsidRPr="00081024">
                    <w:t>Beneficiaries</w:t>
                  </w:r>
                </w:p>
              </w:tc>
              <w:tc>
                <w:tcPr>
                  <w:tcW w:w="83" w:type="pct"/>
                  <w:tcBorders>
                    <w:top w:val="single" w:sz="6" w:space="0" w:color="BFBFBF"/>
                  </w:tcBorders>
                </w:tcPr>
                <w:p w:rsidR="00885C05" w:rsidRPr="00C9272E" w:rsidRDefault="00885C05" w:rsidP="00885C05">
                  <w:pPr>
                    <w:pStyle w:val="TableColumnHeading"/>
                    <w:ind w:right="28"/>
                    <w:jc w:val="left"/>
                  </w:pPr>
                </w:p>
              </w:tc>
              <w:tc>
                <w:tcPr>
                  <w:tcW w:w="1560" w:type="pct"/>
                  <w:gridSpan w:val="2"/>
                  <w:tcBorders>
                    <w:top w:val="single" w:sz="6" w:space="0" w:color="BFBFBF"/>
                    <w:bottom w:val="single" w:sz="6" w:space="0" w:color="BFBFBF"/>
                  </w:tcBorders>
                </w:tcPr>
                <w:p w:rsidR="00885C05" w:rsidRPr="00081024" w:rsidRDefault="00885C05" w:rsidP="00885C05">
                  <w:pPr>
                    <w:pStyle w:val="TableColumnHeading"/>
                    <w:ind w:right="28"/>
                  </w:pPr>
                  <w:r w:rsidRPr="00081024">
                    <w:t>Unaffected</w:t>
                  </w:r>
                </w:p>
              </w:tc>
              <w:tc>
                <w:tcPr>
                  <w:tcW w:w="165" w:type="pct"/>
                  <w:tcBorders>
                    <w:top w:val="single" w:sz="6" w:space="0" w:color="BFBFBF"/>
                  </w:tcBorders>
                </w:tcPr>
                <w:p w:rsidR="00885C05" w:rsidRPr="00C9272E" w:rsidRDefault="00885C05" w:rsidP="00885C05">
                  <w:pPr>
                    <w:pStyle w:val="TableColumnHeading"/>
                    <w:ind w:right="28"/>
                    <w:jc w:val="left"/>
                  </w:pPr>
                </w:p>
              </w:tc>
              <w:tc>
                <w:tcPr>
                  <w:tcW w:w="1476" w:type="pct"/>
                  <w:gridSpan w:val="2"/>
                  <w:tcBorders>
                    <w:top w:val="single" w:sz="6" w:space="0" w:color="BFBFBF"/>
                    <w:bottom w:val="single" w:sz="6" w:space="0" w:color="BFBFBF"/>
                  </w:tcBorders>
                </w:tcPr>
                <w:p w:rsidR="00885C05" w:rsidRPr="00081024" w:rsidRDefault="00885C05" w:rsidP="00885C05">
                  <w:pPr>
                    <w:pStyle w:val="TableColumnHeading"/>
                    <w:ind w:right="28"/>
                  </w:pPr>
                  <w:r w:rsidRPr="00081024">
                    <w:t>All households</w:t>
                  </w:r>
                </w:p>
              </w:tc>
            </w:tr>
            <w:tr w:rsidR="00885C05" w:rsidRPr="00081024" w:rsidTr="00885C05">
              <w:tc>
                <w:tcPr>
                  <w:tcW w:w="428" w:type="pct"/>
                  <w:tcBorders>
                    <w:bottom w:val="single" w:sz="6" w:space="0" w:color="BFBFBF"/>
                  </w:tcBorders>
                  <w:shd w:val="clear" w:color="auto" w:fill="auto"/>
                  <w:tcMar>
                    <w:top w:w="28" w:type="dxa"/>
                  </w:tcMar>
                </w:tcPr>
                <w:p w:rsidR="00885C05" w:rsidRPr="00081024" w:rsidRDefault="00885C05" w:rsidP="00885C05">
                  <w:pPr>
                    <w:pStyle w:val="TableColumnHeading"/>
                    <w:jc w:val="left"/>
                  </w:pPr>
                  <w:r w:rsidRPr="00081024">
                    <w:t>Quintile</w:t>
                  </w:r>
                </w:p>
              </w:tc>
              <w:tc>
                <w:tcPr>
                  <w:tcW w:w="795" w:type="pct"/>
                  <w:tcBorders>
                    <w:top w:val="single" w:sz="6" w:space="0" w:color="BFBFBF"/>
                    <w:bottom w:val="single" w:sz="6" w:space="0" w:color="BFBFBF"/>
                  </w:tcBorders>
                  <w:shd w:val="clear" w:color="auto" w:fill="auto"/>
                  <w:tcMar>
                    <w:top w:w="28" w:type="dxa"/>
                  </w:tcMar>
                </w:tcPr>
                <w:p w:rsidR="00885C05" w:rsidRPr="00081024" w:rsidRDefault="00885C05" w:rsidP="00885C05">
                  <w:pPr>
                    <w:pStyle w:val="TableColumnHeading"/>
                    <w:framePr w:w="2155" w:hSpace="227" w:vSpace="181" w:wrap="around" w:vAnchor="text" w:hAnchor="page" w:xAlign="outside" w:y="1"/>
                    <w:rPr>
                      <w:i w:val="0"/>
                    </w:rPr>
                  </w:pPr>
                  <w:r w:rsidRPr="00081024">
                    <w:t>$/yr</w:t>
                  </w:r>
                </w:p>
              </w:tc>
              <w:tc>
                <w:tcPr>
                  <w:tcW w:w="493" w:type="pct"/>
                  <w:tcBorders>
                    <w:top w:val="single" w:sz="6" w:space="0" w:color="BFBFBF"/>
                    <w:bottom w:val="single" w:sz="6" w:space="0" w:color="BFBFBF"/>
                  </w:tcBorders>
                </w:tcPr>
                <w:p w:rsidR="00885C05" w:rsidRPr="0063013E" w:rsidRDefault="00885C05" w:rsidP="00885C05">
                  <w:pPr>
                    <w:pStyle w:val="TableColumnHeading"/>
                    <w:framePr w:w="2155" w:hSpace="227" w:vSpace="181" w:wrap="around" w:vAnchor="text" w:hAnchor="page" w:xAlign="outside" w:y="1"/>
                    <w:ind w:right="28"/>
                  </w:pPr>
                  <w:r w:rsidRPr="00081024">
                    <w:t>%</w:t>
                  </w:r>
                </w:p>
              </w:tc>
              <w:tc>
                <w:tcPr>
                  <w:tcW w:w="984" w:type="pct"/>
                  <w:gridSpan w:val="2"/>
                  <w:tcBorders>
                    <w:bottom w:val="single" w:sz="6" w:space="0" w:color="BFBFBF"/>
                  </w:tcBorders>
                </w:tcPr>
                <w:p w:rsidR="00885C05" w:rsidRPr="0063013E" w:rsidRDefault="00885C05" w:rsidP="00885C05">
                  <w:pPr>
                    <w:pStyle w:val="TableColumnHeading"/>
                    <w:framePr w:w="2155" w:hSpace="227" w:vSpace="181" w:wrap="around" w:vAnchor="text" w:hAnchor="page" w:xAlign="outside" w:y="1"/>
                  </w:pPr>
                  <w:r w:rsidRPr="00081024">
                    <w:t>$/yr</w:t>
                  </w:r>
                </w:p>
              </w:tc>
              <w:tc>
                <w:tcPr>
                  <w:tcW w:w="659" w:type="pct"/>
                  <w:tcBorders>
                    <w:bottom w:val="single" w:sz="6" w:space="0" w:color="BFBFBF"/>
                  </w:tcBorders>
                </w:tcPr>
                <w:p w:rsidR="00885C05" w:rsidRPr="0063013E" w:rsidRDefault="00885C05" w:rsidP="00885C05">
                  <w:pPr>
                    <w:pStyle w:val="TableColumnHeading"/>
                    <w:framePr w:w="2155" w:hSpace="227" w:vSpace="181" w:wrap="around" w:vAnchor="text" w:hAnchor="page" w:xAlign="outside" w:y="1"/>
                    <w:ind w:right="28"/>
                  </w:pPr>
                  <w:r w:rsidRPr="00081024">
                    <w:t>%</w:t>
                  </w:r>
                </w:p>
              </w:tc>
              <w:tc>
                <w:tcPr>
                  <w:tcW w:w="1070" w:type="pct"/>
                  <w:gridSpan w:val="2"/>
                  <w:tcBorders>
                    <w:bottom w:val="single" w:sz="6" w:space="0" w:color="BFBFBF"/>
                  </w:tcBorders>
                </w:tcPr>
                <w:p w:rsidR="00885C05" w:rsidRPr="0063013E" w:rsidRDefault="00885C05" w:rsidP="00885C05">
                  <w:pPr>
                    <w:pStyle w:val="TableColumnHeading"/>
                    <w:framePr w:w="2155" w:hSpace="227" w:vSpace="181" w:wrap="around" w:vAnchor="text" w:hAnchor="page" w:xAlign="outside" w:y="1"/>
                  </w:pPr>
                  <w:r w:rsidRPr="00081024">
                    <w:t>$/yr</w:t>
                  </w:r>
                </w:p>
              </w:tc>
              <w:tc>
                <w:tcPr>
                  <w:tcW w:w="571" w:type="pct"/>
                  <w:tcBorders>
                    <w:bottom w:val="single" w:sz="6" w:space="0" w:color="BFBFBF"/>
                  </w:tcBorders>
                </w:tcPr>
                <w:p w:rsidR="00885C05" w:rsidRPr="0063013E" w:rsidRDefault="00885C05" w:rsidP="00885C05">
                  <w:pPr>
                    <w:pStyle w:val="TableColumnHeading"/>
                    <w:framePr w:w="2155" w:hSpace="227" w:vSpace="181" w:wrap="around" w:vAnchor="text" w:hAnchor="page" w:xAlign="outside" w:y="1"/>
                    <w:ind w:right="28"/>
                  </w:pPr>
                  <w:r w:rsidRPr="00081024">
                    <w:t>%</w:t>
                  </w:r>
                </w:p>
              </w:tc>
            </w:tr>
            <w:tr w:rsidR="00885C05" w:rsidRPr="00081024" w:rsidTr="00885C05">
              <w:tc>
                <w:tcPr>
                  <w:tcW w:w="428" w:type="pct"/>
                  <w:tcBorders>
                    <w:top w:val="single" w:sz="6" w:space="0" w:color="BFBFBF"/>
                  </w:tcBorders>
                </w:tcPr>
                <w:p w:rsidR="00885C05" w:rsidRPr="00081024" w:rsidRDefault="00885C05" w:rsidP="00885C05">
                  <w:pPr>
                    <w:pStyle w:val="TableUnitsRow"/>
                    <w:jc w:val="left"/>
                  </w:pPr>
                  <w:r w:rsidRPr="00081024">
                    <w:t>1</w:t>
                  </w:r>
                </w:p>
              </w:tc>
              <w:tc>
                <w:tcPr>
                  <w:tcW w:w="795" w:type="pct"/>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145</w:t>
                  </w:r>
                </w:p>
              </w:tc>
              <w:tc>
                <w:tcPr>
                  <w:tcW w:w="493" w:type="pct"/>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19.57</w:t>
                  </w:r>
                </w:p>
              </w:tc>
              <w:tc>
                <w:tcPr>
                  <w:tcW w:w="984" w:type="pct"/>
                  <w:gridSpan w:val="2"/>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0</w:t>
                  </w:r>
                </w:p>
              </w:tc>
              <w:tc>
                <w:tcPr>
                  <w:tcW w:w="659" w:type="pct"/>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80.43</w:t>
                  </w:r>
                </w:p>
              </w:tc>
              <w:tc>
                <w:tcPr>
                  <w:tcW w:w="1070" w:type="pct"/>
                  <w:gridSpan w:val="2"/>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28</w:t>
                  </w:r>
                </w:p>
              </w:tc>
              <w:tc>
                <w:tcPr>
                  <w:tcW w:w="571" w:type="pct"/>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081024">
                    <w:t>100</w:t>
                  </w:r>
                </w:p>
              </w:tc>
            </w:tr>
            <w:tr w:rsidR="00885C05" w:rsidRPr="00081024" w:rsidTr="00885C05">
              <w:tc>
                <w:tcPr>
                  <w:tcW w:w="428" w:type="pct"/>
                </w:tcPr>
                <w:p w:rsidR="00885C05" w:rsidRPr="0063013E" w:rsidRDefault="00885C05" w:rsidP="00885C05">
                  <w:pPr>
                    <w:pStyle w:val="TableBodyText"/>
                    <w:jc w:val="left"/>
                  </w:pPr>
                  <w:r w:rsidRPr="00081024">
                    <w:t>2</w:t>
                  </w:r>
                </w:p>
              </w:tc>
              <w:tc>
                <w:tcPr>
                  <w:tcW w:w="795" w:type="pct"/>
                  <w:vAlign w:val="bottom"/>
                </w:tcPr>
                <w:p w:rsidR="00885C05" w:rsidRPr="0063013E" w:rsidRDefault="00885C05" w:rsidP="00885C05">
                  <w:pPr>
                    <w:pStyle w:val="TableBodyText"/>
                  </w:pPr>
                  <w:r w:rsidRPr="0063013E">
                    <w:t>217</w:t>
                  </w:r>
                </w:p>
              </w:tc>
              <w:tc>
                <w:tcPr>
                  <w:tcW w:w="493" w:type="pct"/>
                  <w:vAlign w:val="bottom"/>
                </w:tcPr>
                <w:p w:rsidR="00885C05" w:rsidRPr="0063013E" w:rsidRDefault="00885C05" w:rsidP="00885C05">
                  <w:pPr>
                    <w:pStyle w:val="TableBodyText"/>
                  </w:pPr>
                  <w:r w:rsidRPr="0063013E">
                    <w:t>52.82</w:t>
                  </w:r>
                </w:p>
              </w:tc>
              <w:tc>
                <w:tcPr>
                  <w:tcW w:w="984" w:type="pct"/>
                  <w:gridSpan w:val="2"/>
                  <w:vAlign w:val="bottom"/>
                </w:tcPr>
                <w:p w:rsidR="00885C05" w:rsidRPr="0063013E" w:rsidRDefault="00885C05" w:rsidP="00885C05">
                  <w:pPr>
                    <w:pStyle w:val="TableBodyText"/>
                  </w:pPr>
                  <w:r w:rsidRPr="0063013E">
                    <w:t>0</w:t>
                  </w:r>
                </w:p>
              </w:tc>
              <w:tc>
                <w:tcPr>
                  <w:tcW w:w="659" w:type="pct"/>
                  <w:vAlign w:val="bottom"/>
                </w:tcPr>
                <w:p w:rsidR="00885C05" w:rsidRPr="0063013E" w:rsidRDefault="00885C05" w:rsidP="00885C05">
                  <w:pPr>
                    <w:pStyle w:val="TableBodyText"/>
                  </w:pPr>
                  <w:r w:rsidRPr="0063013E">
                    <w:t>47.18</w:t>
                  </w:r>
                </w:p>
              </w:tc>
              <w:tc>
                <w:tcPr>
                  <w:tcW w:w="1070" w:type="pct"/>
                  <w:gridSpan w:val="2"/>
                  <w:vAlign w:val="bottom"/>
                </w:tcPr>
                <w:p w:rsidR="00885C05" w:rsidRPr="0063013E" w:rsidRDefault="00885C05" w:rsidP="00885C05">
                  <w:pPr>
                    <w:pStyle w:val="TableBodyText"/>
                  </w:pPr>
                  <w:r w:rsidRPr="0063013E">
                    <w:t>114</w:t>
                  </w:r>
                </w:p>
              </w:tc>
              <w:tc>
                <w:tcPr>
                  <w:tcW w:w="571" w:type="pct"/>
                  <w:vAlign w:val="bottom"/>
                </w:tcPr>
                <w:p w:rsidR="00885C05" w:rsidRPr="0063013E" w:rsidRDefault="00885C05" w:rsidP="00885C05">
                  <w:pPr>
                    <w:pStyle w:val="TableBodyText"/>
                  </w:pPr>
                  <w:r w:rsidRPr="00081024">
                    <w:t>100</w:t>
                  </w:r>
                </w:p>
              </w:tc>
            </w:tr>
            <w:tr w:rsidR="00885C05" w:rsidRPr="00081024" w:rsidTr="00885C05">
              <w:tc>
                <w:tcPr>
                  <w:tcW w:w="428" w:type="pct"/>
                </w:tcPr>
                <w:p w:rsidR="00885C05" w:rsidRPr="0063013E" w:rsidRDefault="00885C05" w:rsidP="00885C05">
                  <w:pPr>
                    <w:pStyle w:val="TableBodyText"/>
                    <w:jc w:val="left"/>
                  </w:pPr>
                  <w:r w:rsidRPr="00081024">
                    <w:t>3</w:t>
                  </w:r>
                </w:p>
              </w:tc>
              <w:tc>
                <w:tcPr>
                  <w:tcW w:w="795" w:type="pct"/>
                  <w:vAlign w:val="bottom"/>
                </w:tcPr>
                <w:p w:rsidR="00885C05" w:rsidRPr="0063013E" w:rsidRDefault="00885C05" w:rsidP="00885C05">
                  <w:pPr>
                    <w:pStyle w:val="TableBodyText"/>
                  </w:pPr>
                  <w:r w:rsidRPr="0063013E">
                    <w:t>300</w:t>
                  </w:r>
                </w:p>
              </w:tc>
              <w:tc>
                <w:tcPr>
                  <w:tcW w:w="493" w:type="pct"/>
                  <w:vAlign w:val="bottom"/>
                </w:tcPr>
                <w:p w:rsidR="00885C05" w:rsidRPr="0063013E" w:rsidRDefault="00885C05" w:rsidP="00885C05">
                  <w:pPr>
                    <w:pStyle w:val="TableBodyText"/>
                  </w:pPr>
                  <w:r w:rsidRPr="0063013E">
                    <w:t>79.81</w:t>
                  </w:r>
                </w:p>
              </w:tc>
              <w:tc>
                <w:tcPr>
                  <w:tcW w:w="984" w:type="pct"/>
                  <w:gridSpan w:val="2"/>
                  <w:vAlign w:val="bottom"/>
                </w:tcPr>
                <w:p w:rsidR="00885C05" w:rsidRPr="0063013E" w:rsidRDefault="00885C05" w:rsidP="00885C05">
                  <w:pPr>
                    <w:pStyle w:val="TableBodyText"/>
                  </w:pPr>
                  <w:r w:rsidRPr="0063013E">
                    <w:t>0</w:t>
                  </w:r>
                </w:p>
              </w:tc>
              <w:tc>
                <w:tcPr>
                  <w:tcW w:w="659" w:type="pct"/>
                  <w:vAlign w:val="bottom"/>
                </w:tcPr>
                <w:p w:rsidR="00885C05" w:rsidRPr="0063013E" w:rsidRDefault="00885C05" w:rsidP="00885C05">
                  <w:pPr>
                    <w:pStyle w:val="TableBodyText"/>
                  </w:pPr>
                  <w:r w:rsidRPr="0063013E">
                    <w:t>20.19</w:t>
                  </w:r>
                </w:p>
              </w:tc>
              <w:tc>
                <w:tcPr>
                  <w:tcW w:w="1070" w:type="pct"/>
                  <w:gridSpan w:val="2"/>
                  <w:vAlign w:val="bottom"/>
                </w:tcPr>
                <w:p w:rsidR="00885C05" w:rsidRPr="0063013E" w:rsidRDefault="00885C05" w:rsidP="00885C05">
                  <w:pPr>
                    <w:pStyle w:val="TableBodyText"/>
                  </w:pPr>
                  <w:r w:rsidRPr="0063013E">
                    <w:t>240</w:t>
                  </w:r>
                </w:p>
              </w:tc>
              <w:tc>
                <w:tcPr>
                  <w:tcW w:w="571" w:type="pct"/>
                  <w:vAlign w:val="bottom"/>
                </w:tcPr>
                <w:p w:rsidR="00885C05" w:rsidRPr="0063013E" w:rsidRDefault="00885C05" w:rsidP="00885C05">
                  <w:pPr>
                    <w:pStyle w:val="TableBodyText"/>
                  </w:pPr>
                  <w:r w:rsidRPr="00081024">
                    <w:t>100</w:t>
                  </w:r>
                </w:p>
              </w:tc>
            </w:tr>
            <w:tr w:rsidR="00885C05" w:rsidRPr="00081024" w:rsidTr="00885C05">
              <w:tc>
                <w:tcPr>
                  <w:tcW w:w="428" w:type="pct"/>
                </w:tcPr>
                <w:p w:rsidR="00885C05" w:rsidRPr="0063013E" w:rsidRDefault="00885C05" w:rsidP="00885C05">
                  <w:pPr>
                    <w:pStyle w:val="TableBodyText"/>
                    <w:jc w:val="left"/>
                  </w:pPr>
                  <w:r w:rsidRPr="00081024">
                    <w:t>4</w:t>
                  </w:r>
                </w:p>
              </w:tc>
              <w:tc>
                <w:tcPr>
                  <w:tcW w:w="795" w:type="pct"/>
                  <w:vAlign w:val="bottom"/>
                </w:tcPr>
                <w:p w:rsidR="00885C05" w:rsidRPr="0063013E" w:rsidRDefault="00885C05" w:rsidP="00885C05">
                  <w:pPr>
                    <w:pStyle w:val="TableBodyText"/>
                  </w:pPr>
                  <w:r w:rsidRPr="0063013E">
                    <w:t>311</w:t>
                  </w:r>
                </w:p>
              </w:tc>
              <w:tc>
                <w:tcPr>
                  <w:tcW w:w="493" w:type="pct"/>
                  <w:vAlign w:val="bottom"/>
                </w:tcPr>
                <w:p w:rsidR="00885C05" w:rsidRPr="0063013E" w:rsidRDefault="00885C05" w:rsidP="00885C05">
                  <w:pPr>
                    <w:pStyle w:val="TableBodyText"/>
                  </w:pPr>
                  <w:r w:rsidRPr="0063013E">
                    <w:t>66.46</w:t>
                  </w:r>
                </w:p>
              </w:tc>
              <w:tc>
                <w:tcPr>
                  <w:tcW w:w="984" w:type="pct"/>
                  <w:gridSpan w:val="2"/>
                  <w:vAlign w:val="bottom"/>
                </w:tcPr>
                <w:p w:rsidR="00885C05" w:rsidRPr="0063013E" w:rsidRDefault="00885C05" w:rsidP="00885C05">
                  <w:pPr>
                    <w:pStyle w:val="TableBodyText"/>
                  </w:pPr>
                  <w:r w:rsidRPr="0063013E">
                    <w:t>0</w:t>
                  </w:r>
                </w:p>
              </w:tc>
              <w:tc>
                <w:tcPr>
                  <w:tcW w:w="659" w:type="pct"/>
                  <w:vAlign w:val="bottom"/>
                </w:tcPr>
                <w:p w:rsidR="00885C05" w:rsidRPr="0063013E" w:rsidRDefault="00885C05" w:rsidP="00885C05">
                  <w:pPr>
                    <w:pStyle w:val="TableBodyText"/>
                  </w:pPr>
                  <w:r w:rsidRPr="0063013E">
                    <w:t>33.54</w:t>
                  </w:r>
                </w:p>
              </w:tc>
              <w:tc>
                <w:tcPr>
                  <w:tcW w:w="1070" w:type="pct"/>
                  <w:gridSpan w:val="2"/>
                  <w:vAlign w:val="bottom"/>
                </w:tcPr>
                <w:p w:rsidR="00885C05" w:rsidRPr="0063013E" w:rsidRDefault="00885C05" w:rsidP="00885C05">
                  <w:pPr>
                    <w:pStyle w:val="TableBodyText"/>
                  </w:pPr>
                  <w:r w:rsidRPr="0063013E">
                    <w:t>207</w:t>
                  </w:r>
                </w:p>
              </w:tc>
              <w:tc>
                <w:tcPr>
                  <w:tcW w:w="571" w:type="pct"/>
                  <w:vAlign w:val="bottom"/>
                </w:tcPr>
                <w:p w:rsidR="00885C05" w:rsidRPr="0063013E" w:rsidRDefault="00885C05" w:rsidP="00885C05">
                  <w:pPr>
                    <w:pStyle w:val="TableBodyText"/>
                  </w:pPr>
                  <w:r w:rsidRPr="00081024">
                    <w:t>100</w:t>
                  </w:r>
                </w:p>
              </w:tc>
            </w:tr>
            <w:tr w:rsidR="00885C05" w:rsidRPr="00081024" w:rsidTr="00885C05">
              <w:tc>
                <w:tcPr>
                  <w:tcW w:w="428" w:type="pct"/>
                  <w:shd w:val="clear" w:color="auto" w:fill="auto"/>
                </w:tcPr>
                <w:p w:rsidR="00885C05" w:rsidRPr="0063013E" w:rsidRDefault="00885C05" w:rsidP="00885C05">
                  <w:pPr>
                    <w:pStyle w:val="TableBodyText"/>
                    <w:jc w:val="left"/>
                  </w:pPr>
                  <w:r w:rsidRPr="00081024">
                    <w:t>5</w:t>
                  </w:r>
                </w:p>
              </w:tc>
              <w:tc>
                <w:tcPr>
                  <w:tcW w:w="795" w:type="pct"/>
                  <w:shd w:val="clear" w:color="auto" w:fill="auto"/>
                  <w:vAlign w:val="bottom"/>
                </w:tcPr>
                <w:p w:rsidR="00885C05" w:rsidRPr="0063013E" w:rsidRDefault="00885C05" w:rsidP="00885C05">
                  <w:pPr>
                    <w:pStyle w:val="TableBodyText"/>
                  </w:pPr>
                  <w:r w:rsidRPr="0063013E">
                    <w:t>226</w:t>
                  </w:r>
                </w:p>
              </w:tc>
              <w:tc>
                <w:tcPr>
                  <w:tcW w:w="493" w:type="pct"/>
                  <w:vAlign w:val="bottom"/>
                </w:tcPr>
                <w:p w:rsidR="00885C05" w:rsidRPr="0063013E" w:rsidRDefault="00885C05" w:rsidP="00885C05">
                  <w:pPr>
                    <w:pStyle w:val="TableBodyText"/>
                  </w:pPr>
                  <w:r w:rsidRPr="0063013E">
                    <w:t>43.14</w:t>
                  </w:r>
                </w:p>
              </w:tc>
              <w:tc>
                <w:tcPr>
                  <w:tcW w:w="984" w:type="pct"/>
                  <w:gridSpan w:val="2"/>
                  <w:vAlign w:val="bottom"/>
                </w:tcPr>
                <w:p w:rsidR="00885C05" w:rsidRPr="0063013E" w:rsidRDefault="00885C05" w:rsidP="00885C05">
                  <w:pPr>
                    <w:pStyle w:val="TableBodyText"/>
                  </w:pPr>
                  <w:r w:rsidRPr="0063013E">
                    <w:t>0</w:t>
                  </w:r>
                </w:p>
              </w:tc>
              <w:tc>
                <w:tcPr>
                  <w:tcW w:w="659" w:type="pct"/>
                  <w:vAlign w:val="bottom"/>
                </w:tcPr>
                <w:p w:rsidR="00885C05" w:rsidRPr="0063013E" w:rsidRDefault="00885C05" w:rsidP="00885C05">
                  <w:pPr>
                    <w:pStyle w:val="TableBodyText"/>
                  </w:pPr>
                  <w:r w:rsidRPr="0063013E">
                    <w:t>56.86</w:t>
                  </w:r>
                </w:p>
              </w:tc>
              <w:tc>
                <w:tcPr>
                  <w:tcW w:w="1070" w:type="pct"/>
                  <w:gridSpan w:val="2"/>
                  <w:vAlign w:val="bottom"/>
                </w:tcPr>
                <w:p w:rsidR="00885C05" w:rsidRPr="0063013E" w:rsidRDefault="00885C05" w:rsidP="00885C05">
                  <w:pPr>
                    <w:pStyle w:val="TableBodyText"/>
                  </w:pPr>
                  <w:r w:rsidRPr="0063013E">
                    <w:t>98</w:t>
                  </w:r>
                </w:p>
              </w:tc>
              <w:tc>
                <w:tcPr>
                  <w:tcW w:w="571" w:type="pct"/>
                  <w:vAlign w:val="bottom"/>
                </w:tcPr>
                <w:p w:rsidR="00885C05" w:rsidRPr="0063013E" w:rsidRDefault="00885C05" w:rsidP="00885C05">
                  <w:pPr>
                    <w:pStyle w:val="TableBodyText"/>
                  </w:pPr>
                  <w:r w:rsidRPr="00081024">
                    <w:t>100</w:t>
                  </w:r>
                </w:p>
              </w:tc>
            </w:tr>
            <w:tr w:rsidR="00885C05" w:rsidRPr="00081024" w:rsidTr="00885C05">
              <w:tc>
                <w:tcPr>
                  <w:tcW w:w="428" w:type="pct"/>
                  <w:tcBorders>
                    <w:bottom w:val="single" w:sz="6" w:space="0" w:color="BFBFBF"/>
                  </w:tcBorders>
                  <w:shd w:val="clear" w:color="auto" w:fill="auto"/>
                </w:tcPr>
                <w:p w:rsidR="00885C05" w:rsidRPr="0063013E" w:rsidRDefault="00885C05" w:rsidP="00885C05">
                  <w:pPr>
                    <w:pStyle w:val="TableBodyText"/>
                    <w:jc w:val="left"/>
                  </w:pPr>
                  <w:r w:rsidRPr="00081024">
                    <w:t>Total</w:t>
                  </w:r>
                </w:p>
              </w:tc>
              <w:tc>
                <w:tcPr>
                  <w:tcW w:w="795" w:type="pct"/>
                  <w:tcBorders>
                    <w:bottom w:val="single" w:sz="6" w:space="0" w:color="BFBFBF"/>
                  </w:tcBorders>
                  <w:shd w:val="clear" w:color="auto" w:fill="auto"/>
                  <w:vAlign w:val="bottom"/>
                </w:tcPr>
                <w:p w:rsidR="00885C05" w:rsidRPr="0063013E" w:rsidRDefault="00885C05" w:rsidP="00885C05">
                  <w:pPr>
                    <w:pStyle w:val="TableBodyText"/>
                  </w:pPr>
                  <w:r w:rsidRPr="0063013E">
                    <w:t>259</w:t>
                  </w:r>
                </w:p>
              </w:tc>
              <w:tc>
                <w:tcPr>
                  <w:tcW w:w="493" w:type="pct"/>
                  <w:tcBorders>
                    <w:bottom w:val="single" w:sz="6" w:space="0" w:color="BFBFBF"/>
                  </w:tcBorders>
                  <w:vAlign w:val="bottom"/>
                </w:tcPr>
                <w:p w:rsidR="00885C05" w:rsidRPr="0063013E" w:rsidRDefault="00885C05" w:rsidP="00885C05">
                  <w:pPr>
                    <w:pStyle w:val="TableBodyText"/>
                  </w:pPr>
                  <w:r w:rsidRPr="0063013E">
                    <w:t>50.73</w:t>
                  </w:r>
                </w:p>
              </w:tc>
              <w:tc>
                <w:tcPr>
                  <w:tcW w:w="984" w:type="pct"/>
                  <w:gridSpan w:val="2"/>
                  <w:tcBorders>
                    <w:bottom w:val="single" w:sz="6" w:space="0" w:color="BFBFBF"/>
                  </w:tcBorders>
                  <w:vAlign w:val="bottom"/>
                </w:tcPr>
                <w:p w:rsidR="00885C05" w:rsidRPr="0063013E" w:rsidRDefault="00885C05" w:rsidP="00885C05">
                  <w:pPr>
                    <w:pStyle w:val="TableBodyText"/>
                  </w:pPr>
                  <w:r w:rsidRPr="0063013E">
                    <w:t>0</w:t>
                  </w:r>
                </w:p>
              </w:tc>
              <w:tc>
                <w:tcPr>
                  <w:tcW w:w="659" w:type="pct"/>
                  <w:tcBorders>
                    <w:bottom w:val="single" w:sz="6" w:space="0" w:color="BFBFBF"/>
                  </w:tcBorders>
                  <w:vAlign w:val="bottom"/>
                </w:tcPr>
                <w:p w:rsidR="00885C05" w:rsidRPr="0063013E" w:rsidRDefault="00885C05" w:rsidP="00885C05">
                  <w:pPr>
                    <w:pStyle w:val="TableBodyText"/>
                  </w:pPr>
                  <w:r w:rsidRPr="0063013E">
                    <w:t>49.27</w:t>
                  </w:r>
                </w:p>
              </w:tc>
              <w:tc>
                <w:tcPr>
                  <w:tcW w:w="1070" w:type="pct"/>
                  <w:gridSpan w:val="2"/>
                  <w:tcBorders>
                    <w:bottom w:val="single" w:sz="6" w:space="0" w:color="BFBFBF"/>
                  </w:tcBorders>
                  <w:vAlign w:val="bottom"/>
                </w:tcPr>
                <w:p w:rsidR="00885C05" w:rsidRPr="0063013E" w:rsidRDefault="00885C05" w:rsidP="00885C05">
                  <w:pPr>
                    <w:pStyle w:val="TableBodyText"/>
                  </w:pPr>
                  <w:r w:rsidRPr="0063013E">
                    <w:t>131</w:t>
                  </w:r>
                </w:p>
              </w:tc>
              <w:tc>
                <w:tcPr>
                  <w:tcW w:w="571" w:type="pct"/>
                  <w:tcBorders>
                    <w:bottom w:val="single" w:sz="6" w:space="0" w:color="BFBFBF"/>
                  </w:tcBorders>
                  <w:vAlign w:val="bottom"/>
                </w:tcPr>
                <w:p w:rsidR="00885C05" w:rsidRPr="0063013E" w:rsidRDefault="00885C05" w:rsidP="00885C05">
                  <w:pPr>
                    <w:pStyle w:val="TableBodyText"/>
                  </w:pPr>
                  <w:r w:rsidRPr="00081024">
                    <w:t>100</w:t>
                  </w:r>
                </w:p>
              </w:tc>
            </w:tr>
          </w:tbl>
          <w:p w:rsidR="00885C05" w:rsidRPr="00C9272E" w:rsidRDefault="00885C05" w:rsidP="00885C05">
            <w:pPr>
              <w:pStyle w:val="Box"/>
            </w:pPr>
          </w:p>
        </w:tc>
      </w:tr>
      <w:tr w:rsidR="00885C05" w:rsidTr="00885C05">
        <w:tblPrEx>
          <w:tblLook w:val="04A0" w:firstRow="1" w:lastRow="0" w:firstColumn="1" w:lastColumn="0" w:noHBand="0" w:noVBand="1"/>
        </w:tblPrEx>
        <w:trPr>
          <w:gridAfter w:val="1"/>
          <w:wAfter w:w="138" w:type="dxa"/>
          <w:cantSplit/>
        </w:trPr>
        <w:tc>
          <w:tcPr>
            <w:tcW w:w="8771" w:type="dxa"/>
            <w:tcBorders>
              <w:top w:val="nil"/>
              <w:left w:val="nil"/>
              <w:bottom w:val="nil"/>
              <w:right w:val="nil"/>
            </w:tcBorders>
            <w:hideMark/>
          </w:tcPr>
          <w:p w:rsidR="00885C05" w:rsidRDefault="00885C05" w:rsidP="00885C05">
            <w:pPr>
              <w:pStyle w:val="Source"/>
              <w:rPr>
                <w:i/>
              </w:rPr>
            </w:pPr>
            <w:r>
              <w:rPr>
                <w:i/>
              </w:rPr>
              <w:t>Source</w:t>
            </w:r>
            <w:r>
              <w:t>: Productivity Commission estimates based on HILDA wave 12.</w:t>
            </w:r>
          </w:p>
        </w:tc>
      </w:tr>
      <w:tr w:rsidR="00885C05" w:rsidRPr="00081024" w:rsidTr="00885C05">
        <w:trPr>
          <w:cantSplit/>
        </w:trPr>
        <w:tc>
          <w:tcPr>
            <w:tcW w:w="8909" w:type="dxa"/>
            <w:gridSpan w:val="2"/>
            <w:tcBorders>
              <w:top w:val="nil"/>
              <w:left w:val="nil"/>
              <w:bottom w:val="single" w:sz="6" w:space="0" w:color="78A22F"/>
              <w:right w:val="nil"/>
            </w:tcBorders>
            <w:shd w:val="clear" w:color="auto" w:fill="auto"/>
          </w:tcPr>
          <w:p w:rsidR="00885C05" w:rsidRPr="0063013E" w:rsidRDefault="00885C05" w:rsidP="00885C05">
            <w:pPr>
              <w:pStyle w:val="Box"/>
              <w:spacing w:before="0" w:line="120" w:lineRule="exact"/>
              <w:rPr>
                <w:highlight w:val="yellow"/>
              </w:rPr>
            </w:pPr>
          </w:p>
        </w:tc>
      </w:tr>
      <w:tr w:rsidR="00885C05" w:rsidRPr="00081024" w:rsidTr="00885C05">
        <w:tc>
          <w:tcPr>
            <w:tcW w:w="8909" w:type="dxa"/>
            <w:gridSpan w:val="2"/>
            <w:tcBorders>
              <w:top w:val="single" w:sz="6" w:space="0" w:color="78A22F"/>
              <w:left w:val="nil"/>
              <w:bottom w:val="nil"/>
              <w:right w:val="nil"/>
            </w:tcBorders>
          </w:tcPr>
          <w:p w:rsidR="00885C05" w:rsidRPr="0063013E" w:rsidRDefault="00885C05" w:rsidP="00885C05">
            <w:pPr>
              <w:pStyle w:val="BoxSpaceBelow"/>
              <w:rPr>
                <w:highlight w:val="yellow"/>
              </w:rPr>
            </w:pPr>
          </w:p>
        </w:tc>
      </w:tr>
    </w:tbl>
    <w:p w:rsidR="00885C05" w:rsidRPr="00E474AC" w:rsidRDefault="00885C05" w:rsidP="00885C05">
      <w:pPr>
        <w:pStyle w:val="BodyText"/>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Pr>
      <w:tblGrid>
        <w:gridCol w:w="8771"/>
        <w:gridCol w:w="138"/>
      </w:tblGrid>
      <w:tr w:rsidR="00885C05" w:rsidRPr="00081024" w:rsidTr="00885C05">
        <w:tc>
          <w:tcPr>
            <w:tcW w:w="8909" w:type="dxa"/>
            <w:gridSpan w:val="2"/>
            <w:tcBorders>
              <w:top w:val="single" w:sz="6" w:space="0" w:color="78A22F"/>
              <w:left w:val="nil"/>
              <w:bottom w:val="nil"/>
              <w:right w:val="nil"/>
            </w:tcBorders>
            <w:hideMark/>
          </w:tcPr>
          <w:p w:rsidR="00885C05" w:rsidRPr="00081024" w:rsidRDefault="00885C05" w:rsidP="00885C05">
            <w:pPr>
              <w:pStyle w:val="TableTitle"/>
            </w:pPr>
            <w:r w:rsidRPr="00081024">
              <w:rPr>
                <w:b w:val="0"/>
              </w:rPr>
              <w:lastRenderedPageBreak/>
              <w:t xml:space="preserve">Table </w:t>
            </w:r>
            <w:r w:rsidR="005072F3">
              <w:rPr>
                <w:b w:val="0"/>
              </w:rPr>
              <w:t>3.6</w:t>
            </w:r>
            <w:r w:rsidRPr="00081024">
              <w:tab/>
              <w:t>Percentage share of increase in total household net income by household income quintile</w:t>
            </w:r>
          </w:p>
          <w:p w:rsidR="00885C05" w:rsidRPr="00081024" w:rsidRDefault="00885C05" w:rsidP="00885C05">
            <w:pPr>
              <w:pStyle w:val="Subtitle"/>
            </w:pPr>
            <w:r>
              <w:t>Individual Scaled Five Economists Plan</w:t>
            </w:r>
          </w:p>
        </w:tc>
      </w:tr>
      <w:tr w:rsidR="00885C05" w:rsidRPr="00081024" w:rsidTr="00885C05">
        <w:trPr>
          <w:cantSplit/>
        </w:trPr>
        <w:tc>
          <w:tcPr>
            <w:tcW w:w="8909" w:type="dxa"/>
            <w:gridSpan w:val="2"/>
            <w:tcBorders>
              <w:top w:val="nil"/>
              <w:left w:val="nil"/>
              <w:bottom w:val="nil"/>
              <w:right w:val="nil"/>
            </w:tcBorders>
            <w:hideMark/>
          </w:tcPr>
          <w:tbl>
            <w:tblPr>
              <w:tblW w:w="4998" w:type="pct"/>
              <w:tblCellMar>
                <w:top w:w="28" w:type="dxa"/>
                <w:left w:w="0" w:type="dxa"/>
                <w:right w:w="0" w:type="dxa"/>
              </w:tblCellMar>
              <w:tblLook w:val="04A0" w:firstRow="1" w:lastRow="0" w:firstColumn="1" w:lastColumn="0" w:noHBand="0" w:noVBand="1"/>
            </w:tblPr>
            <w:tblGrid>
              <w:gridCol w:w="1709"/>
              <w:gridCol w:w="3456"/>
              <w:gridCol w:w="3457"/>
            </w:tblGrid>
            <w:tr w:rsidR="00885C05" w:rsidRPr="00081024" w:rsidTr="00885C05">
              <w:tc>
                <w:tcPr>
                  <w:tcW w:w="991" w:type="pct"/>
                  <w:tcBorders>
                    <w:top w:val="single" w:sz="6" w:space="0" w:color="BFBFBF"/>
                    <w:left w:val="nil"/>
                    <w:bottom w:val="single" w:sz="6" w:space="0" w:color="BFBFBF"/>
                    <w:right w:val="nil"/>
                  </w:tcBorders>
                  <w:hideMark/>
                </w:tcPr>
                <w:p w:rsidR="00885C05" w:rsidRPr="00081024" w:rsidRDefault="00885C05" w:rsidP="00885C05">
                  <w:pPr>
                    <w:pStyle w:val="TableColumnHeading"/>
                    <w:jc w:val="left"/>
                  </w:pPr>
                  <w:r w:rsidRPr="00081024">
                    <w:t>Quintile</w:t>
                  </w:r>
                </w:p>
              </w:tc>
              <w:tc>
                <w:tcPr>
                  <w:tcW w:w="4009" w:type="pct"/>
                  <w:gridSpan w:val="2"/>
                  <w:tcBorders>
                    <w:top w:val="single" w:sz="6" w:space="0" w:color="BFBFBF"/>
                    <w:left w:val="nil"/>
                    <w:bottom w:val="single" w:sz="6" w:space="0" w:color="BFBFBF"/>
                    <w:right w:val="nil"/>
                  </w:tcBorders>
                </w:tcPr>
                <w:p w:rsidR="00885C05" w:rsidRPr="00081024" w:rsidRDefault="00885C05" w:rsidP="00885C05">
                  <w:pPr>
                    <w:pStyle w:val="TableColumnHeading"/>
                    <w:tabs>
                      <w:tab w:val="right" w:pos="5215"/>
                    </w:tabs>
                    <w:ind w:right="28"/>
                    <w:jc w:val="center"/>
                  </w:pPr>
                  <w:r>
                    <w:tab/>
                    <w:t>Net income</w:t>
                  </w:r>
                </w:p>
              </w:tc>
            </w:tr>
            <w:tr w:rsidR="00885C05" w:rsidRPr="00081024" w:rsidTr="00885C05">
              <w:tc>
                <w:tcPr>
                  <w:tcW w:w="991" w:type="pct"/>
                  <w:tcBorders>
                    <w:top w:val="single" w:sz="6" w:space="0" w:color="BFBFBF"/>
                    <w:left w:val="nil"/>
                    <w:bottom w:val="single" w:sz="6" w:space="0" w:color="BFBFBF"/>
                    <w:right w:val="nil"/>
                  </w:tcBorders>
                </w:tcPr>
                <w:p w:rsidR="00885C05" w:rsidRPr="00C9272E" w:rsidRDefault="00885C05" w:rsidP="00885C05">
                  <w:pPr>
                    <w:pStyle w:val="TableUnitsRow"/>
                  </w:pPr>
                </w:p>
              </w:tc>
              <w:tc>
                <w:tcPr>
                  <w:tcW w:w="2004" w:type="pct"/>
                  <w:tcBorders>
                    <w:top w:val="single" w:sz="6" w:space="0" w:color="BFBFBF"/>
                    <w:left w:val="nil"/>
                    <w:bottom w:val="single" w:sz="6" w:space="0" w:color="BFBFBF"/>
                    <w:right w:val="nil"/>
                  </w:tcBorders>
                </w:tcPr>
                <w:p w:rsidR="00885C05" w:rsidRPr="0063013E" w:rsidRDefault="00885C05" w:rsidP="00885C05">
                  <w:pPr>
                    <w:pStyle w:val="TableUnitsRow"/>
                    <w:framePr w:w="2155" w:hSpace="227" w:vSpace="181" w:wrap="around" w:vAnchor="text" w:hAnchor="page" w:xAlign="outside" w:y="1"/>
                  </w:pPr>
                  <w:r w:rsidRPr="00081024">
                    <w:t>$m</w:t>
                  </w:r>
                </w:p>
              </w:tc>
              <w:tc>
                <w:tcPr>
                  <w:tcW w:w="2005" w:type="pct"/>
                  <w:tcBorders>
                    <w:top w:val="single" w:sz="6" w:space="0" w:color="BFBFBF"/>
                    <w:left w:val="nil"/>
                    <w:bottom w:val="single" w:sz="6" w:space="0" w:color="BFBFBF"/>
                    <w:right w:val="nil"/>
                  </w:tcBorders>
                </w:tcPr>
                <w:p w:rsidR="00885C05" w:rsidRPr="0063013E" w:rsidRDefault="00885C05" w:rsidP="00885C05">
                  <w:pPr>
                    <w:pStyle w:val="TableUnitsRow"/>
                    <w:framePr w:w="2155" w:hSpace="227" w:vSpace="181" w:wrap="around" w:vAnchor="text" w:hAnchor="page" w:xAlign="outside" w:y="1"/>
                  </w:pPr>
                  <w:r w:rsidRPr="00081024">
                    <w:t>%</w:t>
                  </w:r>
                </w:p>
              </w:tc>
            </w:tr>
            <w:tr w:rsidR="00885C05" w:rsidRPr="00081024" w:rsidTr="00885C05">
              <w:tc>
                <w:tcPr>
                  <w:tcW w:w="991" w:type="pct"/>
                  <w:tcBorders>
                    <w:top w:val="single" w:sz="6" w:space="0" w:color="BFBFBF"/>
                    <w:left w:val="nil"/>
                    <w:bottom w:val="nil"/>
                    <w:right w:val="nil"/>
                  </w:tcBorders>
                  <w:hideMark/>
                </w:tcPr>
                <w:p w:rsidR="00885C05" w:rsidRPr="00081024" w:rsidRDefault="00885C05" w:rsidP="00885C05">
                  <w:pPr>
                    <w:pStyle w:val="TableBodyText"/>
                    <w:jc w:val="left"/>
                  </w:pPr>
                  <w:r w:rsidRPr="00081024">
                    <w:t>1</w:t>
                  </w:r>
                </w:p>
              </w:tc>
              <w:tc>
                <w:tcPr>
                  <w:tcW w:w="2004" w:type="pct"/>
                  <w:tcBorders>
                    <w:top w:val="single" w:sz="6" w:space="0" w:color="BFBFBF"/>
                    <w:left w:val="nil"/>
                    <w:bottom w:val="nil"/>
                    <w:right w:val="nil"/>
                  </w:tcBorders>
                  <w:vAlign w:val="bottom"/>
                </w:tcPr>
                <w:p w:rsidR="00885C05" w:rsidRPr="0063013E" w:rsidRDefault="00885C05" w:rsidP="00885C05">
                  <w:pPr>
                    <w:pStyle w:val="TableBodyText"/>
                    <w:framePr w:w="2155" w:hSpace="227" w:vSpace="181" w:wrap="around" w:vAnchor="text" w:hAnchor="page" w:xAlign="outside" w:y="1"/>
                  </w:pPr>
                  <w:r w:rsidRPr="0063013E">
                    <w:t>46</w:t>
                  </w:r>
                </w:p>
              </w:tc>
              <w:tc>
                <w:tcPr>
                  <w:tcW w:w="2005" w:type="pct"/>
                  <w:tcBorders>
                    <w:top w:val="single" w:sz="6" w:space="0" w:color="BFBFBF"/>
                    <w:left w:val="nil"/>
                    <w:bottom w:val="nil"/>
                    <w:right w:val="nil"/>
                  </w:tcBorders>
                  <w:vAlign w:val="bottom"/>
                </w:tcPr>
                <w:p w:rsidR="00885C05" w:rsidRPr="0063013E" w:rsidRDefault="00885C05" w:rsidP="00885C05">
                  <w:pPr>
                    <w:pStyle w:val="TableBodyText"/>
                    <w:framePr w:w="2155" w:hSpace="227" w:vSpace="181" w:wrap="around" w:vAnchor="text" w:hAnchor="page" w:xAlign="outside" w:y="1"/>
                  </w:pPr>
                  <w:r w:rsidRPr="0063013E">
                    <w:t>4.1</w:t>
                  </w:r>
                </w:p>
              </w:tc>
            </w:tr>
            <w:tr w:rsidR="00885C05" w:rsidRPr="00081024" w:rsidTr="00885C05">
              <w:tc>
                <w:tcPr>
                  <w:tcW w:w="991" w:type="pct"/>
                  <w:hideMark/>
                </w:tcPr>
                <w:p w:rsidR="00885C05" w:rsidRPr="0063013E" w:rsidRDefault="00885C05" w:rsidP="00885C05">
                  <w:pPr>
                    <w:pStyle w:val="TableBodyText"/>
                    <w:jc w:val="left"/>
                  </w:pPr>
                  <w:r w:rsidRPr="00081024">
                    <w:t>2</w:t>
                  </w:r>
                </w:p>
              </w:tc>
              <w:tc>
                <w:tcPr>
                  <w:tcW w:w="2004" w:type="pct"/>
                  <w:vAlign w:val="bottom"/>
                </w:tcPr>
                <w:p w:rsidR="00885C05" w:rsidRPr="0063013E" w:rsidRDefault="00885C05" w:rsidP="00885C05">
                  <w:pPr>
                    <w:pStyle w:val="TableBodyText"/>
                  </w:pPr>
                  <w:r w:rsidRPr="0063013E">
                    <w:t>188</w:t>
                  </w:r>
                </w:p>
              </w:tc>
              <w:tc>
                <w:tcPr>
                  <w:tcW w:w="2005" w:type="pct"/>
                  <w:vAlign w:val="bottom"/>
                </w:tcPr>
                <w:p w:rsidR="00885C05" w:rsidRPr="0063013E" w:rsidRDefault="00885C05" w:rsidP="00885C05">
                  <w:pPr>
                    <w:pStyle w:val="TableBodyText"/>
                  </w:pPr>
                  <w:r w:rsidRPr="0063013E">
                    <w:t>16.7</w:t>
                  </w:r>
                </w:p>
              </w:tc>
            </w:tr>
            <w:tr w:rsidR="00885C05" w:rsidRPr="00081024" w:rsidTr="00885C05">
              <w:tc>
                <w:tcPr>
                  <w:tcW w:w="991" w:type="pct"/>
                  <w:hideMark/>
                </w:tcPr>
                <w:p w:rsidR="00885C05" w:rsidRPr="0063013E" w:rsidRDefault="00885C05" w:rsidP="00885C05">
                  <w:pPr>
                    <w:pStyle w:val="TableBodyText"/>
                    <w:jc w:val="left"/>
                  </w:pPr>
                  <w:r w:rsidRPr="00081024">
                    <w:t>3</w:t>
                  </w:r>
                </w:p>
              </w:tc>
              <w:tc>
                <w:tcPr>
                  <w:tcW w:w="2004" w:type="pct"/>
                  <w:vAlign w:val="bottom"/>
                </w:tcPr>
                <w:p w:rsidR="00885C05" w:rsidRPr="0063013E" w:rsidRDefault="00885C05" w:rsidP="00885C05">
                  <w:pPr>
                    <w:pStyle w:val="TableBodyText"/>
                  </w:pPr>
                  <w:r w:rsidRPr="0063013E">
                    <w:t>393</w:t>
                  </w:r>
                </w:p>
              </w:tc>
              <w:tc>
                <w:tcPr>
                  <w:tcW w:w="2005" w:type="pct"/>
                  <w:vAlign w:val="bottom"/>
                </w:tcPr>
                <w:p w:rsidR="00885C05" w:rsidRPr="0063013E" w:rsidRDefault="00885C05" w:rsidP="00885C05">
                  <w:pPr>
                    <w:pStyle w:val="TableBodyText"/>
                  </w:pPr>
                  <w:r w:rsidRPr="0063013E">
                    <w:t>34.9</w:t>
                  </w:r>
                </w:p>
              </w:tc>
            </w:tr>
            <w:tr w:rsidR="00885C05" w:rsidRPr="00081024" w:rsidTr="00885C05">
              <w:tc>
                <w:tcPr>
                  <w:tcW w:w="991" w:type="pct"/>
                  <w:hideMark/>
                </w:tcPr>
                <w:p w:rsidR="00885C05" w:rsidRPr="0063013E" w:rsidRDefault="00885C05" w:rsidP="00885C05">
                  <w:pPr>
                    <w:pStyle w:val="TableBodyText"/>
                    <w:jc w:val="left"/>
                  </w:pPr>
                  <w:r w:rsidRPr="00081024">
                    <w:t>4</w:t>
                  </w:r>
                </w:p>
              </w:tc>
              <w:tc>
                <w:tcPr>
                  <w:tcW w:w="2004" w:type="pct"/>
                  <w:vAlign w:val="bottom"/>
                </w:tcPr>
                <w:p w:rsidR="00885C05" w:rsidRPr="0063013E" w:rsidRDefault="00885C05" w:rsidP="00885C05">
                  <w:pPr>
                    <w:pStyle w:val="TableBodyText"/>
                  </w:pPr>
                  <w:r w:rsidRPr="0063013E">
                    <w:t>339</w:t>
                  </w:r>
                </w:p>
              </w:tc>
              <w:tc>
                <w:tcPr>
                  <w:tcW w:w="2005" w:type="pct"/>
                  <w:vAlign w:val="bottom"/>
                </w:tcPr>
                <w:p w:rsidR="00885C05" w:rsidRPr="0063013E" w:rsidRDefault="00885C05" w:rsidP="00885C05">
                  <w:pPr>
                    <w:pStyle w:val="TableBodyText"/>
                  </w:pPr>
                  <w:r w:rsidRPr="0063013E">
                    <w:t>30.1</w:t>
                  </w:r>
                </w:p>
              </w:tc>
            </w:tr>
            <w:tr w:rsidR="00885C05" w:rsidRPr="00081024" w:rsidTr="00885C05">
              <w:tc>
                <w:tcPr>
                  <w:tcW w:w="991" w:type="pct"/>
                  <w:hideMark/>
                </w:tcPr>
                <w:p w:rsidR="00885C05" w:rsidRPr="0063013E" w:rsidRDefault="00885C05" w:rsidP="00885C05">
                  <w:pPr>
                    <w:pStyle w:val="TableBodyText"/>
                    <w:jc w:val="left"/>
                  </w:pPr>
                  <w:r w:rsidRPr="00081024">
                    <w:t>5</w:t>
                  </w:r>
                </w:p>
              </w:tc>
              <w:tc>
                <w:tcPr>
                  <w:tcW w:w="2004" w:type="pct"/>
                  <w:vAlign w:val="bottom"/>
                </w:tcPr>
                <w:p w:rsidR="00885C05" w:rsidRPr="0063013E" w:rsidRDefault="00885C05" w:rsidP="00885C05">
                  <w:pPr>
                    <w:pStyle w:val="TableBodyText"/>
                  </w:pPr>
                  <w:r w:rsidRPr="0063013E">
                    <w:t>160</w:t>
                  </w:r>
                </w:p>
              </w:tc>
              <w:tc>
                <w:tcPr>
                  <w:tcW w:w="2005" w:type="pct"/>
                  <w:vAlign w:val="bottom"/>
                </w:tcPr>
                <w:p w:rsidR="00885C05" w:rsidRPr="0063013E" w:rsidRDefault="00885C05" w:rsidP="00885C05">
                  <w:pPr>
                    <w:pStyle w:val="TableBodyText"/>
                  </w:pPr>
                  <w:r w:rsidRPr="0063013E">
                    <w:t>14.2</w:t>
                  </w:r>
                </w:p>
              </w:tc>
            </w:tr>
            <w:tr w:rsidR="00885C05" w:rsidRPr="00081024" w:rsidTr="00885C05">
              <w:tc>
                <w:tcPr>
                  <w:tcW w:w="991" w:type="pct"/>
                  <w:tcBorders>
                    <w:top w:val="nil"/>
                    <w:left w:val="nil"/>
                    <w:bottom w:val="single" w:sz="6" w:space="0" w:color="BFBFBF"/>
                    <w:right w:val="nil"/>
                  </w:tcBorders>
                  <w:hideMark/>
                </w:tcPr>
                <w:p w:rsidR="00885C05" w:rsidRPr="0063013E" w:rsidRDefault="00885C05" w:rsidP="00885C05">
                  <w:pPr>
                    <w:pStyle w:val="TableBodyText"/>
                    <w:jc w:val="left"/>
                  </w:pPr>
                  <w:r w:rsidRPr="00081024">
                    <w:t>Total</w:t>
                  </w:r>
                </w:p>
              </w:tc>
              <w:tc>
                <w:tcPr>
                  <w:tcW w:w="2004" w:type="pct"/>
                  <w:tcBorders>
                    <w:top w:val="nil"/>
                    <w:left w:val="nil"/>
                    <w:bottom w:val="single" w:sz="6" w:space="0" w:color="BFBFBF"/>
                    <w:right w:val="nil"/>
                  </w:tcBorders>
                  <w:vAlign w:val="center"/>
                </w:tcPr>
                <w:p w:rsidR="00885C05" w:rsidRPr="0063013E" w:rsidRDefault="00885C05" w:rsidP="00885C05">
                  <w:pPr>
                    <w:pStyle w:val="TableBodyText"/>
                  </w:pPr>
                  <w:r w:rsidRPr="0063013E">
                    <w:t>1</w:t>
                  </w:r>
                  <w:r w:rsidR="00E474AC">
                    <w:t> </w:t>
                  </w:r>
                  <w:r w:rsidRPr="0063013E">
                    <w:t>127</w:t>
                  </w:r>
                </w:p>
              </w:tc>
              <w:tc>
                <w:tcPr>
                  <w:tcW w:w="2005" w:type="pct"/>
                  <w:tcBorders>
                    <w:top w:val="nil"/>
                    <w:left w:val="nil"/>
                    <w:bottom w:val="single" w:sz="6" w:space="0" w:color="BFBFBF"/>
                    <w:right w:val="nil"/>
                  </w:tcBorders>
                  <w:vAlign w:val="bottom"/>
                </w:tcPr>
                <w:p w:rsidR="00885C05" w:rsidRPr="0063013E" w:rsidRDefault="00885C05" w:rsidP="00885C05">
                  <w:pPr>
                    <w:pStyle w:val="TableBodyText"/>
                  </w:pPr>
                  <w:r w:rsidRPr="00081024">
                    <w:t>100.0</w:t>
                  </w:r>
                </w:p>
              </w:tc>
            </w:tr>
          </w:tbl>
          <w:p w:rsidR="00885C05" w:rsidRPr="00081024" w:rsidRDefault="00885C05" w:rsidP="00885C05">
            <w:pPr>
              <w:rPr>
                <w:sz w:val="22"/>
                <w:szCs w:val="22"/>
              </w:rPr>
            </w:pPr>
          </w:p>
        </w:tc>
      </w:tr>
      <w:tr w:rsidR="00885C05" w:rsidTr="00885C05">
        <w:trPr>
          <w:gridAfter w:val="1"/>
          <w:wAfter w:w="138" w:type="dxa"/>
          <w:cantSplit/>
        </w:trPr>
        <w:tc>
          <w:tcPr>
            <w:tcW w:w="8771" w:type="dxa"/>
            <w:tcBorders>
              <w:top w:val="nil"/>
              <w:left w:val="nil"/>
              <w:bottom w:val="nil"/>
              <w:right w:val="nil"/>
            </w:tcBorders>
            <w:hideMark/>
          </w:tcPr>
          <w:p w:rsidR="00885C05" w:rsidRDefault="00885C05" w:rsidP="00885C05">
            <w:pPr>
              <w:pStyle w:val="Source"/>
              <w:rPr>
                <w:i/>
              </w:rPr>
            </w:pPr>
            <w:r>
              <w:rPr>
                <w:i/>
              </w:rPr>
              <w:t>Source</w:t>
            </w:r>
            <w:r>
              <w:t>: Productivity Commission estimates based on HILDA wave 12.</w:t>
            </w:r>
          </w:p>
        </w:tc>
      </w:tr>
      <w:tr w:rsidR="00885C05" w:rsidRPr="00081024" w:rsidTr="00885C05">
        <w:tblPrEx>
          <w:tblLook w:val="0000" w:firstRow="0" w:lastRow="0" w:firstColumn="0" w:lastColumn="0" w:noHBand="0" w:noVBand="0"/>
        </w:tblPrEx>
        <w:trPr>
          <w:cantSplit/>
        </w:trPr>
        <w:tc>
          <w:tcPr>
            <w:tcW w:w="8909" w:type="dxa"/>
            <w:gridSpan w:val="2"/>
            <w:tcBorders>
              <w:top w:val="nil"/>
              <w:left w:val="nil"/>
              <w:bottom w:val="single" w:sz="6" w:space="0" w:color="78A22F"/>
              <w:right w:val="nil"/>
            </w:tcBorders>
            <w:shd w:val="clear" w:color="auto" w:fill="auto"/>
          </w:tcPr>
          <w:p w:rsidR="00885C05" w:rsidRPr="008312E4" w:rsidRDefault="00885C05" w:rsidP="00885C05">
            <w:pPr>
              <w:pStyle w:val="Box"/>
              <w:spacing w:before="0" w:line="120" w:lineRule="exact"/>
              <w:rPr>
                <w:highlight w:val="yellow"/>
              </w:rPr>
            </w:pPr>
          </w:p>
        </w:tc>
      </w:tr>
      <w:tr w:rsidR="00885C05" w:rsidRPr="00081024" w:rsidTr="00885C05">
        <w:tblPrEx>
          <w:tblLook w:val="0000" w:firstRow="0" w:lastRow="0" w:firstColumn="0" w:lastColumn="0" w:noHBand="0" w:noVBand="0"/>
        </w:tblPrEx>
        <w:tc>
          <w:tcPr>
            <w:tcW w:w="8909" w:type="dxa"/>
            <w:gridSpan w:val="2"/>
            <w:tcBorders>
              <w:top w:val="single" w:sz="6" w:space="0" w:color="78A22F"/>
              <w:left w:val="nil"/>
              <w:bottom w:val="nil"/>
              <w:right w:val="nil"/>
            </w:tcBorders>
          </w:tcPr>
          <w:p w:rsidR="00885C05" w:rsidRPr="008312E4" w:rsidRDefault="00885C05" w:rsidP="00885C05">
            <w:pPr>
              <w:pStyle w:val="BoxSpaceBelow"/>
              <w:rPr>
                <w:highlight w:val="yellow"/>
              </w:rPr>
            </w:pPr>
          </w:p>
        </w:tc>
      </w:tr>
    </w:tbl>
    <w:p w:rsidR="00885C05" w:rsidRPr="00081024" w:rsidRDefault="00885C05" w:rsidP="00885C05">
      <w:pPr>
        <w:pStyle w:val="BoxSpaceAbove"/>
      </w:pPr>
      <w:r w:rsidRPr="00081024">
        <w:rPr>
          <w:b/>
          <w:vanish/>
          <w:color w:val="FF00FF"/>
          <w:sz w:val="14"/>
        </w:rPr>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885C05" w:rsidRPr="00081024" w:rsidTr="00885C05">
        <w:tc>
          <w:tcPr>
            <w:tcW w:w="8909" w:type="dxa"/>
            <w:gridSpan w:val="2"/>
            <w:tcBorders>
              <w:top w:val="single" w:sz="6" w:space="0" w:color="78A22F"/>
              <w:left w:val="nil"/>
              <w:bottom w:val="nil"/>
              <w:right w:val="nil"/>
            </w:tcBorders>
            <w:shd w:val="clear" w:color="auto" w:fill="auto"/>
          </w:tcPr>
          <w:p w:rsidR="00885C05" w:rsidRPr="00081024" w:rsidRDefault="00885C05" w:rsidP="00885C05">
            <w:pPr>
              <w:pStyle w:val="TableTitle"/>
            </w:pPr>
            <w:r w:rsidRPr="00081024">
              <w:rPr>
                <w:b w:val="0"/>
              </w:rPr>
              <w:t xml:space="preserve">Table </w:t>
            </w:r>
            <w:r w:rsidR="005072F3">
              <w:rPr>
                <w:b w:val="0"/>
              </w:rPr>
              <w:t>3.7</w:t>
            </w:r>
            <w:r w:rsidRPr="00081024">
              <w:tab/>
              <w:t>Percentage change in household net income by household income quintile</w:t>
            </w:r>
          </w:p>
          <w:p w:rsidR="00885C05" w:rsidRPr="00081024" w:rsidRDefault="00885C05" w:rsidP="00885C05">
            <w:pPr>
              <w:pStyle w:val="Subtitle"/>
            </w:pPr>
            <w:r>
              <w:t>Individual Scaled Five Economists Plan</w:t>
            </w:r>
          </w:p>
        </w:tc>
      </w:tr>
      <w:tr w:rsidR="00885C05" w:rsidRPr="00081024" w:rsidTr="00885C05">
        <w:trPr>
          <w:cantSplit/>
        </w:trPr>
        <w:tc>
          <w:tcPr>
            <w:tcW w:w="8909" w:type="dxa"/>
            <w:gridSpan w:val="2"/>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74"/>
              <w:gridCol w:w="5751"/>
            </w:tblGrid>
            <w:tr w:rsidR="00885C05" w:rsidRPr="00081024" w:rsidTr="00885C05">
              <w:tc>
                <w:tcPr>
                  <w:tcW w:w="1666" w:type="pct"/>
                  <w:tcBorders>
                    <w:top w:val="single" w:sz="6" w:space="0" w:color="BFBFBF"/>
                    <w:bottom w:val="single" w:sz="6" w:space="0" w:color="BFBFBF"/>
                  </w:tcBorders>
                  <w:shd w:val="clear" w:color="auto" w:fill="auto"/>
                  <w:tcMar>
                    <w:top w:w="28" w:type="dxa"/>
                  </w:tcMar>
                </w:tcPr>
                <w:p w:rsidR="00885C05" w:rsidRPr="00081024" w:rsidRDefault="00885C05" w:rsidP="00885C05">
                  <w:pPr>
                    <w:pStyle w:val="TableColumnHeading"/>
                    <w:jc w:val="left"/>
                  </w:pPr>
                  <w:r w:rsidRPr="00081024">
                    <w:t>Quintile</w:t>
                  </w:r>
                </w:p>
              </w:tc>
              <w:tc>
                <w:tcPr>
                  <w:tcW w:w="3334" w:type="pct"/>
                  <w:tcBorders>
                    <w:top w:val="single" w:sz="6" w:space="0" w:color="BFBFBF"/>
                    <w:bottom w:val="single" w:sz="6" w:space="0" w:color="BFBFBF"/>
                  </w:tcBorders>
                  <w:shd w:val="clear" w:color="auto" w:fill="auto"/>
                  <w:tcMar>
                    <w:top w:w="28" w:type="dxa"/>
                  </w:tcMar>
                </w:tcPr>
                <w:p w:rsidR="00885C05" w:rsidRPr="00081024" w:rsidRDefault="00885C05" w:rsidP="00885C05">
                  <w:pPr>
                    <w:pStyle w:val="TableColumnHeading"/>
                    <w:ind w:right="28"/>
                  </w:pPr>
                  <w:r w:rsidRPr="00081024">
                    <w:t>Net income (%)</w:t>
                  </w:r>
                </w:p>
              </w:tc>
            </w:tr>
            <w:tr w:rsidR="00885C05" w:rsidRPr="00081024" w:rsidTr="00885C05">
              <w:tc>
                <w:tcPr>
                  <w:tcW w:w="1666" w:type="pct"/>
                  <w:tcBorders>
                    <w:top w:val="single" w:sz="6" w:space="0" w:color="BFBFBF"/>
                  </w:tcBorders>
                </w:tcPr>
                <w:p w:rsidR="00885C05" w:rsidRPr="00081024" w:rsidRDefault="00885C05" w:rsidP="00885C05">
                  <w:pPr>
                    <w:pStyle w:val="TableUnitsRow"/>
                    <w:jc w:val="left"/>
                  </w:pPr>
                  <w:r w:rsidRPr="00081024">
                    <w:t>1</w:t>
                  </w:r>
                </w:p>
              </w:tc>
              <w:tc>
                <w:tcPr>
                  <w:tcW w:w="3334" w:type="pct"/>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63013E">
                    <w:t>0.13</w:t>
                  </w:r>
                </w:p>
              </w:tc>
            </w:tr>
            <w:tr w:rsidR="00885C05" w:rsidRPr="00081024" w:rsidTr="00885C05">
              <w:tc>
                <w:tcPr>
                  <w:tcW w:w="1666" w:type="pct"/>
                </w:tcPr>
                <w:p w:rsidR="00885C05" w:rsidRPr="0063013E" w:rsidRDefault="00885C05" w:rsidP="00885C05">
                  <w:pPr>
                    <w:pStyle w:val="TableBodyText"/>
                    <w:jc w:val="left"/>
                  </w:pPr>
                  <w:r w:rsidRPr="00081024">
                    <w:t>2</w:t>
                  </w:r>
                </w:p>
              </w:tc>
              <w:tc>
                <w:tcPr>
                  <w:tcW w:w="3334" w:type="pct"/>
                  <w:vAlign w:val="bottom"/>
                </w:tcPr>
                <w:p w:rsidR="00885C05" w:rsidRPr="0063013E" w:rsidRDefault="00885C05" w:rsidP="00885C05">
                  <w:pPr>
                    <w:pStyle w:val="TableBodyText"/>
                  </w:pPr>
                  <w:r w:rsidRPr="0063013E">
                    <w:t>0.27</w:t>
                  </w:r>
                </w:p>
              </w:tc>
            </w:tr>
            <w:tr w:rsidR="00885C05" w:rsidRPr="00081024" w:rsidTr="00885C05">
              <w:tc>
                <w:tcPr>
                  <w:tcW w:w="1666" w:type="pct"/>
                </w:tcPr>
                <w:p w:rsidR="00885C05" w:rsidRPr="0063013E" w:rsidRDefault="00885C05" w:rsidP="00885C05">
                  <w:pPr>
                    <w:pStyle w:val="TableBodyText"/>
                    <w:jc w:val="left"/>
                  </w:pPr>
                  <w:r w:rsidRPr="00081024">
                    <w:t>3</w:t>
                  </w:r>
                </w:p>
              </w:tc>
              <w:tc>
                <w:tcPr>
                  <w:tcW w:w="3334" w:type="pct"/>
                  <w:vAlign w:val="bottom"/>
                </w:tcPr>
                <w:p w:rsidR="00885C05" w:rsidRPr="0063013E" w:rsidRDefault="00885C05" w:rsidP="00885C05">
                  <w:pPr>
                    <w:pStyle w:val="TableBodyText"/>
                  </w:pPr>
                  <w:r w:rsidRPr="0063013E">
                    <w:t>0.35</w:t>
                  </w:r>
                </w:p>
              </w:tc>
            </w:tr>
            <w:tr w:rsidR="00885C05" w:rsidRPr="00081024" w:rsidTr="00885C05">
              <w:tc>
                <w:tcPr>
                  <w:tcW w:w="1666" w:type="pct"/>
                </w:tcPr>
                <w:p w:rsidR="00885C05" w:rsidRPr="0063013E" w:rsidRDefault="00885C05" w:rsidP="00885C05">
                  <w:pPr>
                    <w:pStyle w:val="TableBodyText"/>
                    <w:jc w:val="left"/>
                  </w:pPr>
                  <w:r w:rsidRPr="00081024">
                    <w:t>4</w:t>
                  </w:r>
                </w:p>
              </w:tc>
              <w:tc>
                <w:tcPr>
                  <w:tcW w:w="3334" w:type="pct"/>
                  <w:vAlign w:val="bottom"/>
                </w:tcPr>
                <w:p w:rsidR="00885C05" w:rsidRPr="0063013E" w:rsidRDefault="00885C05" w:rsidP="00885C05">
                  <w:pPr>
                    <w:pStyle w:val="TableBodyText"/>
                  </w:pPr>
                  <w:r w:rsidRPr="0063013E">
                    <w:t>0.23</w:t>
                  </w:r>
                </w:p>
              </w:tc>
            </w:tr>
            <w:tr w:rsidR="00885C05" w:rsidRPr="00081024" w:rsidTr="00885C05">
              <w:tc>
                <w:tcPr>
                  <w:tcW w:w="1666" w:type="pct"/>
                </w:tcPr>
                <w:p w:rsidR="00885C05" w:rsidRPr="0063013E" w:rsidRDefault="00885C05" w:rsidP="00885C05">
                  <w:pPr>
                    <w:pStyle w:val="TableBodyText"/>
                    <w:jc w:val="left"/>
                  </w:pPr>
                  <w:r w:rsidRPr="00081024">
                    <w:t>5</w:t>
                  </w:r>
                </w:p>
              </w:tc>
              <w:tc>
                <w:tcPr>
                  <w:tcW w:w="3334" w:type="pct"/>
                  <w:vAlign w:val="bottom"/>
                </w:tcPr>
                <w:p w:rsidR="00885C05" w:rsidRPr="0063013E" w:rsidRDefault="00885C05" w:rsidP="00885C05">
                  <w:pPr>
                    <w:pStyle w:val="TableBodyText"/>
                  </w:pPr>
                  <w:r w:rsidRPr="0063013E">
                    <w:t>0.07</w:t>
                  </w:r>
                </w:p>
              </w:tc>
            </w:tr>
            <w:tr w:rsidR="00885C05" w:rsidRPr="00081024" w:rsidTr="00885C05">
              <w:tc>
                <w:tcPr>
                  <w:tcW w:w="1666" w:type="pct"/>
                  <w:tcBorders>
                    <w:bottom w:val="single" w:sz="6" w:space="0" w:color="BFBFBF"/>
                  </w:tcBorders>
                  <w:shd w:val="clear" w:color="auto" w:fill="auto"/>
                </w:tcPr>
                <w:p w:rsidR="00885C05" w:rsidRPr="0063013E" w:rsidRDefault="00885C05" w:rsidP="00885C05">
                  <w:pPr>
                    <w:pStyle w:val="TableBodyText"/>
                    <w:jc w:val="left"/>
                  </w:pPr>
                  <w:r w:rsidRPr="00081024">
                    <w:t>Total</w:t>
                  </w:r>
                </w:p>
              </w:tc>
              <w:tc>
                <w:tcPr>
                  <w:tcW w:w="3334" w:type="pct"/>
                  <w:tcBorders>
                    <w:bottom w:val="single" w:sz="6" w:space="0" w:color="BFBFBF"/>
                  </w:tcBorders>
                  <w:shd w:val="clear" w:color="auto" w:fill="auto"/>
                  <w:vAlign w:val="bottom"/>
                </w:tcPr>
                <w:p w:rsidR="00885C05" w:rsidRPr="0063013E" w:rsidRDefault="00885C05" w:rsidP="00885C05">
                  <w:pPr>
                    <w:pStyle w:val="TableBodyText"/>
                  </w:pPr>
                  <w:r w:rsidRPr="0063013E">
                    <w:t>0.19</w:t>
                  </w:r>
                </w:p>
              </w:tc>
            </w:tr>
          </w:tbl>
          <w:p w:rsidR="00885C05" w:rsidRPr="00C9272E" w:rsidRDefault="00885C05" w:rsidP="00885C05">
            <w:pPr>
              <w:pStyle w:val="Box"/>
            </w:pPr>
          </w:p>
        </w:tc>
      </w:tr>
      <w:tr w:rsidR="00885C05" w:rsidTr="00885C05">
        <w:tblPrEx>
          <w:tblLook w:val="04A0" w:firstRow="1" w:lastRow="0" w:firstColumn="1" w:lastColumn="0" w:noHBand="0" w:noVBand="1"/>
        </w:tblPrEx>
        <w:trPr>
          <w:gridAfter w:val="1"/>
          <w:wAfter w:w="138" w:type="dxa"/>
          <w:cantSplit/>
        </w:trPr>
        <w:tc>
          <w:tcPr>
            <w:tcW w:w="8771" w:type="dxa"/>
            <w:tcBorders>
              <w:top w:val="nil"/>
              <w:left w:val="nil"/>
              <w:bottom w:val="nil"/>
              <w:right w:val="nil"/>
            </w:tcBorders>
            <w:hideMark/>
          </w:tcPr>
          <w:p w:rsidR="00885C05" w:rsidRDefault="00885C05" w:rsidP="00885C05">
            <w:pPr>
              <w:pStyle w:val="Source"/>
              <w:rPr>
                <w:i/>
              </w:rPr>
            </w:pPr>
            <w:r>
              <w:rPr>
                <w:i/>
              </w:rPr>
              <w:t>Source</w:t>
            </w:r>
            <w:r>
              <w:t>: Productivity Commission estimates based on HILDA wave 12.</w:t>
            </w:r>
          </w:p>
        </w:tc>
      </w:tr>
      <w:tr w:rsidR="00885C05" w:rsidRPr="00081024" w:rsidTr="00885C05">
        <w:trPr>
          <w:cantSplit/>
        </w:trPr>
        <w:tc>
          <w:tcPr>
            <w:tcW w:w="8909" w:type="dxa"/>
            <w:gridSpan w:val="2"/>
            <w:tcBorders>
              <w:top w:val="nil"/>
              <w:left w:val="nil"/>
              <w:bottom w:val="single" w:sz="6" w:space="0" w:color="78A22F"/>
              <w:right w:val="nil"/>
            </w:tcBorders>
            <w:shd w:val="clear" w:color="auto" w:fill="auto"/>
          </w:tcPr>
          <w:p w:rsidR="00885C05" w:rsidRPr="00C9272E" w:rsidRDefault="00885C05" w:rsidP="00885C05">
            <w:pPr>
              <w:pStyle w:val="Box"/>
              <w:spacing w:before="0" w:line="120" w:lineRule="exact"/>
            </w:pPr>
          </w:p>
        </w:tc>
      </w:tr>
      <w:tr w:rsidR="00885C05" w:rsidRPr="000863A5" w:rsidTr="00885C05">
        <w:trPr>
          <w:hidden/>
        </w:trPr>
        <w:tc>
          <w:tcPr>
            <w:tcW w:w="8909" w:type="dxa"/>
            <w:gridSpan w:val="2"/>
            <w:tcBorders>
              <w:top w:val="single" w:sz="6" w:space="0" w:color="78A22F"/>
              <w:left w:val="nil"/>
              <w:bottom w:val="nil"/>
              <w:right w:val="nil"/>
            </w:tcBorders>
          </w:tcPr>
          <w:p w:rsidR="00885C05" w:rsidRPr="00626D32" w:rsidRDefault="00885C05" w:rsidP="00885C05">
            <w:pPr>
              <w:pStyle w:val="BoxSpaceBelow"/>
            </w:pPr>
            <w:r w:rsidRPr="00081024">
              <w:rPr>
                <w:rFonts w:ascii="Times New Roman" w:hAnsi="Times New Roman"/>
                <w:b/>
                <w:vanish/>
                <w:color w:val="FF00FF"/>
              </w:rPr>
              <w:t>Do not delete this ROW as it gives space between the table and what follows it.</w:t>
            </w:r>
          </w:p>
        </w:tc>
      </w:tr>
    </w:tbl>
    <w:p w:rsidR="00885C05" w:rsidRDefault="00885C05" w:rsidP="009B55BB">
      <w:pPr>
        <w:pStyle w:val="Heading4"/>
      </w:pPr>
      <w:r>
        <w:t>Effective marginal tax rates</w:t>
      </w:r>
    </w:p>
    <w:p w:rsidR="00885C05" w:rsidRDefault="00885C05" w:rsidP="00885C05">
      <w:pPr>
        <w:pStyle w:val="BodyText"/>
      </w:pPr>
      <w:r>
        <w:t>As expected, the Individual Scaled Five Economists Plan tends to result in slightly lower EMTRs on average than the hybrid scheme, especially for the middle income quintile (table</w:t>
      </w:r>
      <w:r w:rsidR="00E474AC">
        <w:t> </w:t>
      </w:r>
      <w:r w:rsidR="005072F3">
        <w:t>3.8</w:t>
      </w:r>
      <w:r>
        <w:t xml:space="preserve">). Under the hybrid scheme, primary and secondary earners were exposed to substantially higher EMTRs when their combined income was around the threshold, as any additional income accruing to either member of the couple resulted in EITCs being reduced </w:t>
      </w:r>
      <w:r w:rsidRPr="00F713D8">
        <w:t xml:space="preserve">(Apps </w:t>
      </w:r>
      <w:r>
        <w:t>2002</w:t>
      </w:r>
      <w:r w:rsidRPr="00F713D8">
        <w:t>)</w:t>
      </w:r>
      <w:r>
        <w:t>. Under the Individual Scaled Five Economists Plan, individual income replaces combined income, and many secondary earners face substantially lower EMTRs (results</w:t>
      </w:r>
      <w:r w:rsidR="00C4737A">
        <w:t xml:space="preserve"> for this group are</w:t>
      </w:r>
      <w:r>
        <w:t xml:space="preserve"> not shown). </w:t>
      </w:r>
    </w:p>
    <w:p w:rsidR="00885C05" w:rsidRPr="00E107C7" w:rsidRDefault="00885C05" w:rsidP="00885C05">
      <w:pPr>
        <w:pStyle w:val="BoxSpaceAbove"/>
      </w:pPr>
      <w:r w:rsidRPr="00E107C7">
        <w:rPr>
          <w:b/>
          <w:vanish/>
          <w:color w:val="FF00FF"/>
          <w:sz w:val="14"/>
        </w:rPr>
        <w:lastRenderedPageBreak/>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885C05" w:rsidRPr="00E107C7" w:rsidTr="00885C05">
        <w:tc>
          <w:tcPr>
            <w:tcW w:w="8909" w:type="dxa"/>
            <w:gridSpan w:val="2"/>
            <w:tcBorders>
              <w:top w:val="single" w:sz="6" w:space="0" w:color="78A22F"/>
              <w:left w:val="nil"/>
              <w:bottom w:val="nil"/>
              <w:right w:val="nil"/>
            </w:tcBorders>
            <w:shd w:val="clear" w:color="auto" w:fill="auto"/>
          </w:tcPr>
          <w:p w:rsidR="00885C05" w:rsidRPr="00E107C7" w:rsidRDefault="00885C05" w:rsidP="00885C05">
            <w:pPr>
              <w:pStyle w:val="TableTitle"/>
            </w:pPr>
            <w:r w:rsidRPr="00E107C7">
              <w:rPr>
                <w:b w:val="0"/>
              </w:rPr>
              <w:t xml:space="preserve">Table </w:t>
            </w:r>
            <w:r w:rsidR="005072F3">
              <w:rPr>
                <w:b w:val="0"/>
              </w:rPr>
              <w:t>3.8</w:t>
            </w:r>
            <w:r w:rsidRPr="00E107C7">
              <w:tab/>
              <w:t>Change in individual EMTRs by household income quintile,</w:t>
            </w:r>
            <w:r w:rsidRPr="00E107C7">
              <w:br/>
              <w:t xml:space="preserve">all </w:t>
            </w:r>
            <w:r w:rsidR="00640892">
              <w:t>individuals</w:t>
            </w:r>
            <w:r w:rsidR="00640892" w:rsidRPr="00640892">
              <w:rPr>
                <w:rStyle w:val="NoteLabel"/>
                <w:b/>
              </w:rPr>
              <w:t>a</w:t>
            </w:r>
          </w:p>
          <w:p w:rsidR="00885C05" w:rsidRPr="00E107C7" w:rsidRDefault="00885C05" w:rsidP="00885C05">
            <w:pPr>
              <w:pStyle w:val="Subtitle"/>
            </w:pPr>
            <w:r>
              <w:t>Individual Scaled Five Economists Plan</w:t>
            </w:r>
          </w:p>
        </w:tc>
      </w:tr>
      <w:tr w:rsidR="00885C05" w:rsidRPr="00E107C7" w:rsidTr="00885C05">
        <w:trPr>
          <w:cantSplit/>
        </w:trPr>
        <w:tc>
          <w:tcPr>
            <w:tcW w:w="8909" w:type="dxa"/>
            <w:gridSpan w:val="2"/>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58"/>
              <w:gridCol w:w="2556"/>
              <w:gridCol w:w="2556"/>
              <w:gridCol w:w="2555"/>
            </w:tblGrid>
            <w:tr w:rsidR="00885C05" w:rsidRPr="00E107C7" w:rsidTr="00885C05">
              <w:tc>
                <w:tcPr>
                  <w:tcW w:w="555" w:type="pct"/>
                  <w:tcBorders>
                    <w:top w:val="single" w:sz="6" w:space="0" w:color="BFBFBF"/>
                    <w:bottom w:val="single" w:sz="6" w:space="0" w:color="BFBFBF"/>
                  </w:tcBorders>
                  <w:shd w:val="clear" w:color="auto" w:fill="auto"/>
                  <w:tcMar>
                    <w:top w:w="28" w:type="dxa"/>
                  </w:tcMar>
                </w:tcPr>
                <w:p w:rsidR="00885C05" w:rsidRPr="00E107C7" w:rsidRDefault="00885C05" w:rsidP="00885C05">
                  <w:pPr>
                    <w:pStyle w:val="TableColumnHeading"/>
                    <w:jc w:val="left"/>
                  </w:pPr>
                  <w:r w:rsidRPr="00E107C7">
                    <w:t>Quintile</w:t>
                  </w:r>
                </w:p>
              </w:tc>
              <w:tc>
                <w:tcPr>
                  <w:tcW w:w="1482" w:type="pct"/>
                  <w:tcBorders>
                    <w:top w:val="single" w:sz="6" w:space="0" w:color="BFBFBF"/>
                    <w:bottom w:val="single" w:sz="6" w:space="0" w:color="BFBFBF"/>
                  </w:tcBorders>
                  <w:shd w:val="clear" w:color="auto" w:fill="auto"/>
                  <w:tcMar>
                    <w:top w:w="28" w:type="dxa"/>
                  </w:tcMar>
                </w:tcPr>
                <w:p w:rsidR="00885C05" w:rsidRPr="00E107C7" w:rsidRDefault="00885C05" w:rsidP="00885C05">
                  <w:pPr>
                    <w:pStyle w:val="TableColumnHeading"/>
                  </w:pPr>
                  <w:r w:rsidRPr="00E107C7">
                    <w:t>EMTR without EITCs (%)</w:t>
                  </w:r>
                </w:p>
              </w:tc>
              <w:tc>
                <w:tcPr>
                  <w:tcW w:w="1482" w:type="pct"/>
                  <w:tcBorders>
                    <w:top w:val="single" w:sz="6" w:space="0" w:color="BFBFBF"/>
                    <w:bottom w:val="single" w:sz="6" w:space="0" w:color="BFBFBF"/>
                  </w:tcBorders>
                </w:tcPr>
                <w:p w:rsidR="00885C05" w:rsidRPr="00E107C7" w:rsidRDefault="00885C05" w:rsidP="00885C05">
                  <w:pPr>
                    <w:pStyle w:val="TableColumnHeading"/>
                    <w:ind w:right="28"/>
                  </w:pPr>
                  <w:r w:rsidRPr="00E107C7">
                    <w:t xml:space="preserve">EMTR with EITCs (%) </w:t>
                  </w:r>
                </w:p>
              </w:tc>
              <w:tc>
                <w:tcPr>
                  <w:tcW w:w="1481" w:type="pct"/>
                  <w:tcBorders>
                    <w:top w:val="single" w:sz="6" w:space="0" w:color="BFBFBF"/>
                    <w:bottom w:val="single" w:sz="6" w:space="0" w:color="BFBFBF"/>
                  </w:tcBorders>
                </w:tcPr>
                <w:p w:rsidR="00885C05" w:rsidRPr="00E107C7" w:rsidRDefault="00885C05" w:rsidP="00885C05">
                  <w:pPr>
                    <w:pStyle w:val="TableColumnHeading"/>
                  </w:pPr>
                  <w:r w:rsidRPr="00E107C7">
                    <w:t>Difference (</w:t>
                  </w:r>
                  <w:proofErr w:type="spellStart"/>
                  <w:r w:rsidRPr="00E107C7">
                    <w:t>ppt</w:t>
                  </w:r>
                  <w:proofErr w:type="spellEnd"/>
                  <w:r w:rsidRPr="00E107C7">
                    <w:t>)</w:t>
                  </w:r>
                </w:p>
              </w:tc>
            </w:tr>
            <w:tr w:rsidR="00885C05" w:rsidRPr="00E107C7" w:rsidTr="00885C05">
              <w:tc>
                <w:tcPr>
                  <w:tcW w:w="555" w:type="pct"/>
                  <w:tcBorders>
                    <w:top w:val="single" w:sz="6" w:space="0" w:color="BFBFBF"/>
                  </w:tcBorders>
                </w:tcPr>
                <w:p w:rsidR="00885C05" w:rsidRPr="00E107C7" w:rsidRDefault="00885C05" w:rsidP="00885C05">
                  <w:pPr>
                    <w:pStyle w:val="TableUnitsRow"/>
                    <w:jc w:val="left"/>
                  </w:pPr>
                  <w:r w:rsidRPr="00E107C7">
                    <w:t>1</w:t>
                  </w:r>
                </w:p>
              </w:tc>
              <w:tc>
                <w:tcPr>
                  <w:tcW w:w="1482" w:type="pct"/>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E107C7">
                    <w:t>6.6</w:t>
                  </w:r>
                </w:p>
              </w:tc>
              <w:tc>
                <w:tcPr>
                  <w:tcW w:w="1482" w:type="pct"/>
                  <w:tcBorders>
                    <w:top w:val="single" w:sz="6" w:space="0" w:color="BFBFBF"/>
                  </w:tcBorders>
                  <w:vAlign w:val="bottom"/>
                </w:tcPr>
                <w:p w:rsidR="00885C05" w:rsidRPr="0063013E" w:rsidRDefault="00885C05" w:rsidP="00885C05">
                  <w:pPr>
                    <w:pStyle w:val="TableBodyText"/>
                    <w:framePr w:w="2155" w:hSpace="227" w:vSpace="181" w:wrap="around" w:vAnchor="text" w:hAnchor="page" w:xAlign="outside" w:y="1"/>
                  </w:pPr>
                  <w:r w:rsidRPr="00E107C7">
                    <w:t>6.1</w:t>
                  </w:r>
                </w:p>
              </w:tc>
              <w:tc>
                <w:tcPr>
                  <w:tcW w:w="1481" w:type="pct"/>
                  <w:tcBorders>
                    <w:top w:val="single" w:sz="6" w:space="0" w:color="BFBFBF"/>
                  </w:tcBorders>
                  <w:vAlign w:val="bottom"/>
                </w:tcPr>
                <w:p w:rsidR="00885C05" w:rsidRPr="0063013E" w:rsidRDefault="00E474AC" w:rsidP="00885C05">
                  <w:pPr>
                    <w:pStyle w:val="TableBodyText"/>
                    <w:framePr w:w="2155" w:hSpace="227" w:vSpace="181" w:wrap="around" w:vAnchor="text" w:hAnchor="page" w:xAlign="outside" w:y="1"/>
                  </w:pPr>
                  <w:r>
                    <w:noBreakHyphen/>
                  </w:r>
                  <w:r w:rsidR="00885C05" w:rsidRPr="00E107C7">
                    <w:t>0.5</w:t>
                  </w:r>
                </w:p>
              </w:tc>
            </w:tr>
            <w:tr w:rsidR="00885C05" w:rsidRPr="00E107C7" w:rsidTr="00885C05">
              <w:tc>
                <w:tcPr>
                  <w:tcW w:w="555" w:type="pct"/>
                </w:tcPr>
                <w:p w:rsidR="00885C05" w:rsidRPr="0063013E" w:rsidRDefault="00885C05" w:rsidP="00885C05">
                  <w:pPr>
                    <w:pStyle w:val="TableBodyText"/>
                    <w:jc w:val="left"/>
                  </w:pPr>
                  <w:r w:rsidRPr="00E107C7">
                    <w:t>2</w:t>
                  </w:r>
                </w:p>
              </w:tc>
              <w:tc>
                <w:tcPr>
                  <w:tcW w:w="1482" w:type="pct"/>
                  <w:vAlign w:val="bottom"/>
                </w:tcPr>
                <w:p w:rsidR="00885C05" w:rsidRPr="0063013E" w:rsidRDefault="00885C05" w:rsidP="00885C05">
                  <w:pPr>
                    <w:pStyle w:val="TableBodyText"/>
                  </w:pPr>
                  <w:r w:rsidRPr="00E107C7">
                    <w:t>26.5</w:t>
                  </w:r>
                </w:p>
              </w:tc>
              <w:tc>
                <w:tcPr>
                  <w:tcW w:w="1482" w:type="pct"/>
                  <w:vAlign w:val="bottom"/>
                </w:tcPr>
                <w:p w:rsidR="00885C05" w:rsidRPr="0063013E" w:rsidRDefault="00885C05" w:rsidP="00885C05">
                  <w:pPr>
                    <w:pStyle w:val="TableBodyText"/>
                  </w:pPr>
                  <w:r w:rsidRPr="00E107C7">
                    <w:t>26.</w:t>
                  </w:r>
                  <w:r w:rsidRPr="0063013E">
                    <w:t>0</w:t>
                  </w:r>
                </w:p>
              </w:tc>
              <w:tc>
                <w:tcPr>
                  <w:tcW w:w="1481" w:type="pct"/>
                  <w:vAlign w:val="bottom"/>
                </w:tcPr>
                <w:p w:rsidR="00885C05" w:rsidRPr="0063013E" w:rsidRDefault="00E474AC" w:rsidP="00885C05">
                  <w:pPr>
                    <w:pStyle w:val="TableBodyText"/>
                  </w:pPr>
                  <w:r>
                    <w:noBreakHyphen/>
                  </w:r>
                  <w:r w:rsidR="00885C05" w:rsidRPr="00E107C7">
                    <w:t>0.</w:t>
                  </w:r>
                  <w:r w:rsidR="00885C05" w:rsidRPr="0063013E">
                    <w:t>5</w:t>
                  </w:r>
                </w:p>
              </w:tc>
            </w:tr>
            <w:tr w:rsidR="00885C05" w:rsidRPr="00E107C7" w:rsidTr="00885C05">
              <w:tc>
                <w:tcPr>
                  <w:tcW w:w="555" w:type="pct"/>
                </w:tcPr>
                <w:p w:rsidR="00885C05" w:rsidRPr="0063013E" w:rsidRDefault="00885C05" w:rsidP="00885C05">
                  <w:pPr>
                    <w:pStyle w:val="TableBodyText"/>
                    <w:jc w:val="left"/>
                  </w:pPr>
                  <w:r w:rsidRPr="00E107C7">
                    <w:t>3</w:t>
                  </w:r>
                </w:p>
              </w:tc>
              <w:tc>
                <w:tcPr>
                  <w:tcW w:w="1482" w:type="pct"/>
                  <w:vAlign w:val="bottom"/>
                </w:tcPr>
                <w:p w:rsidR="00885C05" w:rsidRPr="0063013E" w:rsidRDefault="00885C05" w:rsidP="00885C05">
                  <w:pPr>
                    <w:pStyle w:val="TableBodyText"/>
                  </w:pPr>
                  <w:r w:rsidRPr="00E107C7">
                    <w:t>31.6</w:t>
                  </w:r>
                </w:p>
              </w:tc>
              <w:tc>
                <w:tcPr>
                  <w:tcW w:w="1482" w:type="pct"/>
                  <w:vAlign w:val="bottom"/>
                </w:tcPr>
                <w:p w:rsidR="00885C05" w:rsidRPr="0063013E" w:rsidRDefault="00885C05" w:rsidP="00885C05">
                  <w:pPr>
                    <w:pStyle w:val="TableBodyText"/>
                  </w:pPr>
                  <w:r w:rsidRPr="00E107C7">
                    <w:t>31.</w:t>
                  </w:r>
                  <w:r w:rsidRPr="0063013E">
                    <w:t>3</w:t>
                  </w:r>
                </w:p>
              </w:tc>
              <w:tc>
                <w:tcPr>
                  <w:tcW w:w="1481" w:type="pct"/>
                  <w:vAlign w:val="bottom"/>
                </w:tcPr>
                <w:p w:rsidR="00885C05" w:rsidRPr="0063013E" w:rsidRDefault="00E474AC" w:rsidP="00885C05">
                  <w:pPr>
                    <w:pStyle w:val="TableBodyText"/>
                  </w:pPr>
                  <w:r>
                    <w:noBreakHyphen/>
                  </w:r>
                  <w:r w:rsidR="00885C05" w:rsidRPr="0063013E">
                    <w:t>0.3</w:t>
                  </w:r>
                </w:p>
              </w:tc>
            </w:tr>
            <w:tr w:rsidR="00885C05" w:rsidRPr="00E107C7" w:rsidTr="00885C05">
              <w:tc>
                <w:tcPr>
                  <w:tcW w:w="555" w:type="pct"/>
                </w:tcPr>
                <w:p w:rsidR="00885C05" w:rsidRPr="0063013E" w:rsidRDefault="00885C05" w:rsidP="00885C05">
                  <w:pPr>
                    <w:pStyle w:val="TableBodyText"/>
                    <w:jc w:val="left"/>
                  </w:pPr>
                  <w:r w:rsidRPr="00E107C7">
                    <w:t>4</w:t>
                  </w:r>
                </w:p>
              </w:tc>
              <w:tc>
                <w:tcPr>
                  <w:tcW w:w="1482" w:type="pct"/>
                  <w:vAlign w:val="bottom"/>
                </w:tcPr>
                <w:p w:rsidR="00885C05" w:rsidRPr="0063013E" w:rsidRDefault="00885C05" w:rsidP="00885C05">
                  <w:pPr>
                    <w:pStyle w:val="TableBodyText"/>
                  </w:pPr>
                  <w:r w:rsidRPr="00E107C7">
                    <w:t>29.6</w:t>
                  </w:r>
                </w:p>
              </w:tc>
              <w:tc>
                <w:tcPr>
                  <w:tcW w:w="1482" w:type="pct"/>
                  <w:vAlign w:val="bottom"/>
                </w:tcPr>
                <w:p w:rsidR="00885C05" w:rsidRPr="0063013E" w:rsidRDefault="00885C05" w:rsidP="00885C05">
                  <w:pPr>
                    <w:pStyle w:val="TableBodyText"/>
                  </w:pPr>
                  <w:r w:rsidRPr="00E107C7">
                    <w:t>29.7</w:t>
                  </w:r>
                </w:p>
              </w:tc>
              <w:tc>
                <w:tcPr>
                  <w:tcW w:w="1481" w:type="pct"/>
                  <w:vAlign w:val="bottom"/>
                </w:tcPr>
                <w:p w:rsidR="00885C05" w:rsidRPr="0063013E" w:rsidRDefault="00885C05" w:rsidP="00885C05">
                  <w:pPr>
                    <w:pStyle w:val="TableBodyText"/>
                  </w:pPr>
                  <w:r w:rsidRPr="00E107C7">
                    <w:t>0.1</w:t>
                  </w:r>
                </w:p>
              </w:tc>
            </w:tr>
            <w:tr w:rsidR="00885C05" w:rsidRPr="00E107C7" w:rsidTr="00885C05">
              <w:tc>
                <w:tcPr>
                  <w:tcW w:w="555" w:type="pct"/>
                  <w:shd w:val="clear" w:color="auto" w:fill="auto"/>
                </w:tcPr>
                <w:p w:rsidR="00885C05" w:rsidRPr="0063013E" w:rsidRDefault="00885C05" w:rsidP="00885C05">
                  <w:pPr>
                    <w:pStyle w:val="TableBodyText"/>
                    <w:jc w:val="left"/>
                  </w:pPr>
                  <w:r w:rsidRPr="00E107C7">
                    <w:t>5</w:t>
                  </w:r>
                </w:p>
              </w:tc>
              <w:tc>
                <w:tcPr>
                  <w:tcW w:w="1482" w:type="pct"/>
                  <w:shd w:val="clear" w:color="auto" w:fill="auto"/>
                  <w:vAlign w:val="bottom"/>
                </w:tcPr>
                <w:p w:rsidR="00885C05" w:rsidRPr="0063013E" w:rsidRDefault="00885C05" w:rsidP="00885C05">
                  <w:pPr>
                    <w:pStyle w:val="TableBodyText"/>
                  </w:pPr>
                  <w:r w:rsidRPr="00E107C7">
                    <w:t>33.2</w:t>
                  </w:r>
                </w:p>
              </w:tc>
              <w:tc>
                <w:tcPr>
                  <w:tcW w:w="1482" w:type="pct"/>
                  <w:vAlign w:val="bottom"/>
                </w:tcPr>
                <w:p w:rsidR="00885C05" w:rsidRPr="0063013E" w:rsidRDefault="00885C05" w:rsidP="00885C05">
                  <w:pPr>
                    <w:pStyle w:val="TableBodyText"/>
                  </w:pPr>
                  <w:r w:rsidRPr="00E107C7">
                    <w:t>33.2</w:t>
                  </w:r>
                </w:p>
              </w:tc>
              <w:tc>
                <w:tcPr>
                  <w:tcW w:w="1481" w:type="pct"/>
                  <w:vAlign w:val="bottom"/>
                </w:tcPr>
                <w:p w:rsidR="00885C05" w:rsidRPr="0063013E" w:rsidRDefault="00885C05" w:rsidP="00885C05">
                  <w:pPr>
                    <w:pStyle w:val="TableBodyText"/>
                  </w:pPr>
                  <w:r w:rsidRPr="00E107C7">
                    <w:t>0.0</w:t>
                  </w:r>
                </w:p>
              </w:tc>
            </w:tr>
            <w:tr w:rsidR="00885C05" w:rsidRPr="00E107C7" w:rsidTr="00885C05">
              <w:tc>
                <w:tcPr>
                  <w:tcW w:w="555" w:type="pct"/>
                  <w:tcBorders>
                    <w:bottom w:val="single" w:sz="6" w:space="0" w:color="BFBFBF"/>
                  </w:tcBorders>
                  <w:shd w:val="clear" w:color="auto" w:fill="auto"/>
                </w:tcPr>
                <w:p w:rsidR="00885C05" w:rsidRPr="0063013E" w:rsidRDefault="00885C05" w:rsidP="00885C05">
                  <w:pPr>
                    <w:pStyle w:val="TableBodyText"/>
                    <w:jc w:val="left"/>
                  </w:pPr>
                  <w:r w:rsidRPr="00E107C7">
                    <w:t>Total</w:t>
                  </w:r>
                </w:p>
              </w:tc>
              <w:tc>
                <w:tcPr>
                  <w:tcW w:w="1482" w:type="pct"/>
                  <w:tcBorders>
                    <w:bottom w:val="single" w:sz="6" w:space="0" w:color="BFBFBF"/>
                  </w:tcBorders>
                  <w:shd w:val="clear" w:color="auto" w:fill="auto"/>
                  <w:vAlign w:val="bottom"/>
                </w:tcPr>
                <w:p w:rsidR="00885C05" w:rsidRPr="0063013E" w:rsidRDefault="00885C05" w:rsidP="00885C05">
                  <w:pPr>
                    <w:pStyle w:val="TableBodyText"/>
                  </w:pPr>
                  <w:r w:rsidRPr="00E107C7">
                    <w:t>25.5</w:t>
                  </w:r>
                </w:p>
              </w:tc>
              <w:tc>
                <w:tcPr>
                  <w:tcW w:w="1482" w:type="pct"/>
                  <w:tcBorders>
                    <w:bottom w:val="single" w:sz="6" w:space="0" w:color="BFBFBF"/>
                  </w:tcBorders>
                  <w:vAlign w:val="bottom"/>
                </w:tcPr>
                <w:p w:rsidR="00885C05" w:rsidRPr="0063013E" w:rsidRDefault="00885C05" w:rsidP="00885C05">
                  <w:pPr>
                    <w:pStyle w:val="TableBodyText"/>
                  </w:pPr>
                  <w:r w:rsidRPr="00E107C7">
                    <w:t>25.</w:t>
                  </w:r>
                  <w:r w:rsidRPr="0063013E">
                    <w:t>2</w:t>
                  </w:r>
                </w:p>
              </w:tc>
              <w:tc>
                <w:tcPr>
                  <w:tcW w:w="1481" w:type="pct"/>
                  <w:tcBorders>
                    <w:bottom w:val="single" w:sz="6" w:space="0" w:color="BFBFBF"/>
                  </w:tcBorders>
                  <w:vAlign w:val="bottom"/>
                </w:tcPr>
                <w:p w:rsidR="00885C05" w:rsidRPr="0063013E" w:rsidRDefault="00E474AC" w:rsidP="00885C05">
                  <w:pPr>
                    <w:pStyle w:val="TableBodyText"/>
                  </w:pPr>
                  <w:r>
                    <w:noBreakHyphen/>
                  </w:r>
                  <w:r w:rsidR="00885C05" w:rsidRPr="00E107C7">
                    <w:t>0.2</w:t>
                  </w:r>
                </w:p>
              </w:tc>
            </w:tr>
          </w:tbl>
          <w:p w:rsidR="00885C05" w:rsidRPr="00C9272E" w:rsidRDefault="00885C05" w:rsidP="00885C05">
            <w:pPr>
              <w:pStyle w:val="Box"/>
            </w:pPr>
          </w:p>
        </w:tc>
      </w:tr>
      <w:tr w:rsidR="00640892" w:rsidRPr="00176D3F" w:rsidTr="000F3698">
        <w:tblPrEx>
          <w:tblBorders>
            <w:top w:val="single" w:sz="6" w:space="0" w:color="78A22F"/>
            <w:left w:val="single" w:sz="6" w:space="0" w:color="78A22F"/>
            <w:bottom w:val="single" w:sz="6" w:space="0" w:color="78A22F"/>
            <w:right w:val="single" w:sz="6" w:space="0" w:color="78A22F"/>
          </w:tblBorders>
        </w:tblPrEx>
        <w:tc>
          <w:tcPr>
            <w:tcW w:w="8909" w:type="dxa"/>
            <w:gridSpan w:val="2"/>
            <w:tcBorders>
              <w:top w:val="nil"/>
              <w:left w:val="nil"/>
              <w:bottom w:val="nil"/>
              <w:right w:val="nil"/>
            </w:tcBorders>
            <w:shd w:val="clear" w:color="auto" w:fill="auto"/>
          </w:tcPr>
          <w:p w:rsidR="00640892" w:rsidRPr="00176D3F" w:rsidRDefault="00640892" w:rsidP="000F3698">
            <w:pPr>
              <w:pStyle w:val="Note"/>
            </w:pPr>
            <w:r>
              <w:rPr>
                <w:rStyle w:val="NoteLabel"/>
              </w:rPr>
              <w:t>a</w:t>
            </w:r>
            <w:r>
              <w:t xml:space="preserve"> EMTRs were calculated for individuals currently working and those not in employment.</w:t>
            </w:r>
          </w:p>
        </w:tc>
      </w:tr>
      <w:tr w:rsidR="00885C05" w:rsidTr="00885C05">
        <w:tblPrEx>
          <w:tblLook w:val="04A0" w:firstRow="1" w:lastRow="0" w:firstColumn="1" w:lastColumn="0" w:noHBand="0" w:noVBand="1"/>
        </w:tblPrEx>
        <w:trPr>
          <w:gridAfter w:val="1"/>
          <w:wAfter w:w="138" w:type="dxa"/>
          <w:cantSplit/>
        </w:trPr>
        <w:tc>
          <w:tcPr>
            <w:tcW w:w="8771" w:type="dxa"/>
            <w:tcBorders>
              <w:top w:val="nil"/>
              <w:left w:val="nil"/>
              <w:bottom w:val="nil"/>
              <w:right w:val="nil"/>
            </w:tcBorders>
            <w:hideMark/>
          </w:tcPr>
          <w:p w:rsidR="00885C05" w:rsidRDefault="00885C05" w:rsidP="00885C05">
            <w:pPr>
              <w:pStyle w:val="Source"/>
              <w:rPr>
                <w:i/>
              </w:rPr>
            </w:pPr>
            <w:r>
              <w:rPr>
                <w:i/>
              </w:rPr>
              <w:t>Source</w:t>
            </w:r>
            <w:r>
              <w:t>: Productivity Commission estimates based on HILDA wave 12.</w:t>
            </w:r>
          </w:p>
        </w:tc>
      </w:tr>
      <w:tr w:rsidR="00885C05" w:rsidRPr="00E107C7" w:rsidTr="00885C05">
        <w:trPr>
          <w:cantSplit/>
        </w:trPr>
        <w:tc>
          <w:tcPr>
            <w:tcW w:w="8909" w:type="dxa"/>
            <w:gridSpan w:val="2"/>
            <w:tcBorders>
              <w:top w:val="nil"/>
              <w:left w:val="nil"/>
              <w:bottom w:val="single" w:sz="6" w:space="0" w:color="78A22F"/>
              <w:right w:val="nil"/>
            </w:tcBorders>
            <w:shd w:val="clear" w:color="auto" w:fill="auto"/>
          </w:tcPr>
          <w:p w:rsidR="00885C05" w:rsidRPr="00C9272E" w:rsidRDefault="00885C05" w:rsidP="00885C05">
            <w:pPr>
              <w:pStyle w:val="Box"/>
              <w:spacing w:before="0" w:line="120" w:lineRule="exact"/>
            </w:pPr>
          </w:p>
        </w:tc>
      </w:tr>
      <w:tr w:rsidR="00885C05" w:rsidRPr="000863A5" w:rsidTr="00885C05">
        <w:trPr>
          <w:hidden/>
        </w:trPr>
        <w:tc>
          <w:tcPr>
            <w:tcW w:w="8909" w:type="dxa"/>
            <w:gridSpan w:val="2"/>
            <w:tcBorders>
              <w:top w:val="single" w:sz="6" w:space="0" w:color="78A22F"/>
              <w:left w:val="nil"/>
              <w:bottom w:val="nil"/>
              <w:right w:val="nil"/>
            </w:tcBorders>
          </w:tcPr>
          <w:p w:rsidR="00885C05" w:rsidRPr="00626D32" w:rsidRDefault="00885C05" w:rsidP="00885C05">
            <w:pPr>
              <w:pStyle w:val="BoxSpaceBelow"/>
            </w:pPr>
            <w:r w:rsidRPr="00E107C7">
              <w:rPr>
                <w:rFonts w:ascii="Times New Roman" w:hAnsi="Times New Roman"/>
                <w:b/>
                <w:vanish/>
                <w:color w:val="FF00FF"/>
              </w:rPr>
              <w:t>Do not delete this ROW as it gives space between the table and what follows it.</w:t>
            </w:r>
          </w:p>
        </w:tc>
      </w:tr>
    </w:tbl>
    <w:p w:rsidR="00885C05" w:rsidRDefault="00885C05" w:rsidP="009B55BB">
      <w:pPr>
        <w:pStyle w:val="Heading4"/>
      </w:pPr>
      <w:r>
        <w:t>Extent of compensation</w:t>
      </w:r>
    </w:p>
    <w:p w:rsidR="00885C05" w:rsidRDefault="00885C05" w:rsidP="00885C05">
      <w:pPr>
        <w:pStyle w:val="BodyText"/>
      </w:pPr>
      <w:r>
        <w:t xml:space="preserve">As EITCs are either the same or higher under the Individual Scaled Five Economists Plan than under the hybrid scheme, the percentage of households with minimum wage workers who are fully compensated is also </w:t>
      </w:r>
      <w:r w:rsidR="00590428">
        <w:t xml:space="preserve">marginally </w:t>
      </w:r>
      <w:r>
        <w:t>higher</w:t>
      </w:r>
      <w:r w:rsidR="005072F3">
        <w:t xml:space="preserve"> (figure</w:t>
      </w:r>
      <w:r w:rsidR="00E474AC">
        <w:t> </w:t>
      </w:r>
      <w:r w:rsidR="005072F3">
        <w:t>3.</w:t>
      </w:r>
      <w:r w:rsidR="00A11E3B">
        <w:t>6</w:t>
      </w:r>
      <w:r w:rsidR="005072F3">
        <w:t>)</w:t>
      </w:r>
      <w:r>
        <w:t xml:space="preserve">. </w:t>
      </w:r>
      <w:r w:rsidR="00590428">
        <w:t xml:space="preserve">Still only around </w:t>
      </w:r>
      <w:r>
        <w:t>11 per cent of households with minimum wage workers in the lowest two quintiles are fully compensated</w:t>
      </w:r>
      <w:r w:rsidR="00590428">
        <w:t xml:space="preserve">. The figure </w:t>
      </w:r>
      <w:r>
        <w:t>increas</w:t>
      </w:r>
      <w:r w:rsidR="00590428">
        <w:t>es</w:t>
      </w:r>
      <w:r>
        <w:t xml:space="preserve"> to 15 per cent for the lowest three quintiles.</w:t>
      </w:r>
      <w:r>
        <w:rPr>
          <w:rStyle w:val="FootnoteReference"/>
        </w:rPr>
        <w:footnoteReference w:id="16"/>
      </w:r>
      <w:r>
        <w:t xml:space="preserve"> However, the vast majority are still not fully compensated. Furthermore, the fiscal cost of achieving a given level of compensation is higher under the Individual Scaled Five Economists Plan (figure</w:t>
      </w:r>
      <w:r w:rsidR="00E474AC">
        <w:t> </w:t>
      </w:r>
      <w:r w:rsidR="005072F3">
        <w:t>3.</w:t>
      </w:r>
      <w:r w:rsidR="00A11E3B">
        <w:t>7</w:t>
      </w:r>
      <w:r>
        <w:t>).</w:t>
      </w:r>
    </w:p>
    <w:p w:rsidR="005353C5" w:rsidRDefault="005353C5" w:rsidP="005353C5">
      <w:pPr>
        <w:pStyle w:val="Heading2"/>
      </w:pPr>
      <w:bookmarkStart w:id="57" w:name="_Toc429383014"/>
      <w:bookmarkStart w:id="58" w:name="_Toc429386396"/>
      <w:bookmarkStart w:id="59" w:name="_Toc431220424"/>
      <w:r>
        <w:rPr>
          <w:noProof/>
        </w:rPr>
        <w:t>3</w:t>
      </w:r>
      <w:r>
        <w:t>.</w:t>
      </w:r>
      <w:r>
        <w:rPr>
          <w:noProof/>
        </w:rPr>
        <w:t>3</w:t>
      </w:r>
      <w:r>
        <w:tab/>
        <w:t xml:space="preserve">MaCurdy and McIntyre </w:t>
      </w:r>
      <w:bookmarkEnd w:id="57"/>
      <w:bookmarkEnd w:id="58"/>
      <w:r>
        <w:t>Plan</w:t>
      </w:r>
      <w:bookmarkEnd w:id="59"/>
    </w:p>
    <w:p w:rsidR="005353C5" w:rsidRDefault="005353C5" w:rsidP="005353C5">
      <w:pPr>
        <w:pStyle w:val="Heading3"/>
      </w:pPr>
      <w:r>
        <w:t>Background</w:t>
      </w:r>
    </w:p>
    <w:p w:rsidR="005353C5" w:rsidRDefault="005353C5" w:rsidP="005353C5">
      <w:pPr>
        <w:pStyle w:val="BodyText"/>
      </w:pPr>
      <w:r>
        <w:t>US economists Thomas MaCurdy and Frank McIntyre outlined two EITC plans, which they argue would be superior — in terms of targeting, work incentives and cost — to the existing EITC system that operates in the US and also to minimum wage increases (MaCurdy and McIntyre 2004). Their first scheme — a wage</w:t>
      </w:r>
      <w:r>
        <w:noBreakHyphen/>
        <w:t>based tax credit — articulates with the existing US EITC system and would not be directly applicable in an Australian context. This technical supplement focuses on their second plan — a wage</w:t>
      </w:r>
      <w:r>
        <w:noBreakHyphen/>
        <w:t>subsidy tax credit — which amounts to a government payment making up the difference between a worker’s wage and a higher, notional minimum wage.</w:t>
      </w:r>
    </w:p>
    <w:p w:rsidR="005353C5" w:rsidRDefault="005353C5" w:rsidP="00885C05">
      <w:pPr>
        <w:pStyle w:val="BodyText"/>
      </w:pPr>
    </w:p>
    <w:p w:rsidR="00885C05" w:rsidRPr="00E107C7" w:rsidRDefault="00885C05" w:rsidP="00885C05">
      <w:pPr>
        <w:pStyle w:val="BoxSpaceAbove"/>
      </w:pPr>
      <w:r w:rsidRPr="00E107C7">
        <w:rPr>
          <w:b/>
          <w:vanish/>
          <w:color w:val="FF00FF"/>
          <w:sz w:val="14"/>
        </w:rPr>
        <w:lastRenderedPageBreak/>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5695B" w:rsidRPr="00E107C7" w:rsidTr="000E0519">
        <w:tc>
          <w:tcPr>
            <w:tcW w:w="8771" w:type="dxa"/>
            <w:tcBorders>
              <w:top w:val="single" w:sz="6" w:space="0" w:color="78A22F"/>
              <w:left w:val="nil"/>
              <w:bottom w:val="nil"/>
              <w:right w:val="nil"/>
            </w:tcBorders>
            <w:shd w:val="clear" w:color="auto" w:fill="auto"/>
          </w:tcPr>
          <w:p w:rsidR="0005695B" w:rsidRDefault="0005695B" w:rsidP="000E0519">
            <w:pPr>
              <w:pStyle w:val="FigureTitle"/>
            </w:pPr>
            <w:r w:rsidRPr="00E107C7">
              <w:rPr>
                <w:b w:val="0"/>
              </w:rPr>
              <w:t xml:space="preserve">Figure </w:t>
            </w:r>
            <w:r w:rsidR="005072F3">
              <w:rPr>
                <w:b w:val="0"/>
              </w:rPr>
              <w:t>3.</w:t>
            </w:r>
            <w:r w:rsidR="009C123B">
              <w:rPr>
                <w:b w:val="0"/>
              </w:rPr>
              <w:t>6</w:t>
            </w:r>
            <w:r w:rsidRPr="00E107C7">
              <w:tab/>
            </w:r>
            <w:r w:rsidR="007A25C0" w:rsidRPr="00081024">
              <w:t xml:space="preserve">Compensation among </w:t>
            </w:r>
            <w:r w:rsidR="007A25C0">
              <w:t>low</w:t>
            </w:r>
            <w:r w:rsidR="00E474AC">
              <w:noBreakHyphen/>
            </w:r>
            <w:r w:rsidR="007A25C0">
              <w:t xml:space="preserve">income </w:t>
            </w:r>
            <w:r w:rsidR="007A25C0" w:rsidRPr="00081024">
              <w:t>households with minimum wage workers</w:t>
            </w:r>
            <w:proofErr w:type="spellStart"/>
            <w:r w:rsidR="007A25C0" w:rsidRPr="0063013E">
              <w:rPr>
                <w:rStyle w:val="NoteLabel"/>
                <w:b/>
              </w:rPr>
              <w:t>a</w:t>
            </w:r>
            <w:r w:rsidR="007A25C0">
              <w:rPr>
                <w:rStyle w:val="NoteLabel"/>
                <w:b/>
              </w:rPr>
              <w:t>,b</w:t>
            </w:r>
            <w:proofErr w:type="spellEnd"/>
          </w:p>
          <w:p w:rsidR="0005695B" w:rsidRPr="00E107C7" w:rsidRDefault="0005695B" w:rsidP="000E0519">
            <w:pPr>
              <w:pStyle w:val="Subtitle"/>
            </w:pPr>
            <w:r>
              <w:t>Individual Scaled Five Economists Plan</w:t>
            </w:r>
          </w:p>
        </w:tc>
      </w:tr>
      <w:tr w:rsidR="0005695B" w:rsidRPr="00E107C7" w:rsidTr="000E0519">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05695B" w:rsidRPr="00E107C7" w:rsidTr="000E0519">
              <w:trPr>
                <w:jc w:val="center"/>
              </w:trPr>
              <w:tc>
                <w:tcPr>
                  <w:tcW w:w="5000" w:type="pct"/>
                  <w:tcBorders>
                    <w:top w:val="nil"/>
                    <w:bottom w:val="nil"/>
                  </w:tcBorders>
                </w:tcPr>
                <w:p w:rsidR="0005695B" w:rsidRPr="00E107C7" w:rsidRDefault="000224A6" w:rsidP="000E0519">
                  <w:pPr>
                    <w:pStyle w:val="Figure"/>
                    <w:spacing w:before="60" w:after="60"/>
                  </w:pPr>
                  <w:r>
                    <w:rPr>
                      <w:noProof/>
                    </w:rPr>
                    <w:drawing>
                      <wp:inline distT="0" distB="0" distL="0" distR="0" wp14:anchorId="68441E56" wp14:editId="184CAA5F">
                        <wp:extent cx="4622400" cy="2390400"/>
                        <wp:effectExtent l="0" t="0" r="6985" b="0"/>
                        <wp:docPr id="6" name="Picture 6" descr="Figure 3.4 Compensation among low-income households with minimum wage workers, Individual Scaled Five Economists Plan. This graph shows the proportion of households compensated and the fraction of the minimum wage increase they receive under the Individual Scaled Five Economists plan. Green bars show the amount of compensation received by the bottom two equivalised household income quintiles. The blue dots show the amount of compensation received by the bottom three equivalised household income quintiles. Households covered by this graph are only those that are not fully compensated for forgoing the minimum wage 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22400" cy="2390400"/>
                                </a:xfrm>
                                <a:prstGeom prst="rect">
                                  <a:avLst/>
                                </a:prstGeom>
                                <a:noFill/>
                                <a:ln>
                                  <a:noFill/>
                                </a:ln>
                              </pic:spPr>
                            </pic:pic>
                          </a:graphicData>
                        </a:graphic>
                      </wp:inline>
                    </w:drawing>
                  </w:r>
                </w:p>
              </w:tc>
            </w:tr>
          </w:tbl>
          <w:p w:rsidR="0005695B" w:rsidRPr="00C9272E" w:rsidRDefault="0005695B" w:rsidP="000E0519">
            <w:pPr>
              <w:pStyle w:val="Figure"/>
            </w:pPr>
          </w:p>
        </w:tc>
      </w:tr>
      <w:tr w:rsidR="007A25C0" w:rsidTr="002C2C99">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cantSplit/>
        </w:trPr>
        <w:tc>
          <w:tcPr>
            <w:tcW w:w="8771" w:type="dxa"/>
            <w:tcBorders>
              <w:top w:val="nil"/>
              <w:left w:val="nil"/>
              <w:bottom w:val="nil"/>
              <w:right w:val="nil"/>
            </w:tcBorders>
          </w:tcPr>
          <w:p w:rsidR="007A25C0" w:rsidRDefault="007A25C0" w:rsidP="002C2C99">
            <w:pPr>
              <w:pStyle w:val="Source"/>
              <w:rPr>
                <w:i/>
              </w:rPr>
            </w:pPr>
            <w:r>
              <w:rPr>
                <w:rStyle w:val="NoteLabel"/>
              </w:rPr>
              <w:t>a</w:t>
            </w:r>
            <w:r>
              <w:t xml:space="preserve"> In the graph above, the horizontal axis measures the fraction of compensation received, ranging from 0 to under 1. Therefore, only households whose minimum wage workers are not fully compensated are in scope of this graph. </w:t>
            </w:r>
            <w:r>
              <w:rPr>
                <w:rStyle w:val="NoteLabel"/>
              </w:rPr>
              <w:t>b</w:t>
            </w:r>
            <w:r>
              <w:t xml:space="preserve"> ‘Low</w:t>
            </w:r>
            <w:r w:rsidR="00E474AC">
              <w:noBreakHyphen/>
            </w:r>
            <w:r>
              <w:t>income’ defined as a household with an equivalised net income in the bottom two or three quintiles.</w:t>
            </w:r>
          </w:p>
        </w:tc>
      </w:tr>
      <w:tr w:rsidR="0005695B" w:rsidRPr="00176D3F" w:rsidTr="000E0519">
        <w:tc>
          <w:tcPr>
            <w:tcW w:w="8771" w:type="dxa"/>
            <w:tcBorders>
              <w:top w:val="nil"/>
              <w:left w:val="nil"/>
              <w:bottom w:val="nil"/>
              <w:right w:val="nil"/>
            </w:tcBorders>
            <w:shd w:val="clear" w:color="auto" w:fill="auto"/>
          </w:tcPr>
          <w:p w:rsidR="0005695B" w:rsidRPr="00626D32" w:rsidRDefault="0005695B" w:rsidP="000E0519">
            <w:pPr>
              <w:pStyle w:val="Source"/>
            </w:pPr>
            <w:r>
              <w:rPr>
                <w:i/>
              </w:rPr>
              <w:t>Source</w:t>
            </w:r>
            <w:r>
              <w:t>: Productivity Commission estimates based on HILDA wave 12.</w:t>
            </w:r>
          </w:p>
        </w:tc>
      </w:tr>
      <w:tr w:rsidR="0005695B" w:rsidTr="000E0519">
        <w:tc>
          <w:tcPr>
            <w:tcW w:w="8771" w:type="dxa"/>
            <w:tcBorders>
              <w:top w:val="nil"/>
              <w:left w:val="nil"/>
              <w:bottom w:val="single" w:sz="6" w:space="0" w:color="78A22F"/>
              <w:right w:val="nil"/>
            </w:tcBorders>
            <w:shd w:val="clear" w:color="auto" w:fill="auto"/>
          </w:tcPr>
          <w:p w:rsidR="0005695B" w:rsidRDefault="0005695B" w:rsidP="000E0519">
            <w:pPr>
              <w:pStyle w:val="Figurespace"/>
            </w:pPr>
          </w:p>
        </w:tc>
      </w:tr>
      <w:tr w:rsidR="0005695B" w:rsidRPr="000863A5" w:rsidTr="000E0519">
        <w:trPr>
          <w:hidden/>
        </w:trPr>
        <w:tc>
          <w:tcPr>
            <w:tcW w:w="8771" w:type="dxa"/>
            <w:tcBorders>
              <w:top w:val="single" w:sz="6" w:space="0" w:color="78A22F"/>
              <w:left w:val="nil"/>
              <w:bottom w:val="nil"/>
              <w:right w:val="nil"/>
            </w:tcBorders>
          </w:tcPr>
          <w:p w:rsidR="0005695B" w:rsidRPr="00626D32" w:rsidRDefault="0005695B" w:rsidP="000E0519">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figure </w:t>
            </w:r>
            <w:r w:rsidRPr="00626D32">
              <w:rPr>
                <w:rFonts w:ascii="Times New Roman" w:hAnsi="Times New Roman"/>
                <w:b/>
                <w:vanish/>
                <w:color w:val="FF00FF"/>
              </w:rPr>
              <w:t>and what follows it.</w:t>
            </w:r>
          </w:p>
        </w:tc>
      </w:tr>
    </w:tbl>
    <w:p w:rsidR="00885C05" w:rsidRPr="00E107C7" w:rsidRDefault="00885C05" w:rsidP="00885C05">
      <w:pPr>
        <w:pStyle w:val="BoxSpaceAbove"/>
      </w:pPr>
      <w:r w:rsidRPr="00E107C7">
        <w:rPr>
          <w:b/>
          <w:vanish/>
          <w:color w:val="FF00FF"/>
          <w:sz w:val="14"/>
        </w:rPr>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85C05" w:rsidRPr="00E107C7" w:rsidTr="00885C05">
        <w:tc>
          <w:tcPr>
            <w:tcW w:w="8771" w:type="dxa"/>
            <w:tcBorders>
              <w:top w:val="single" w:sz="6" w:space="0" w:color="78A22F"/>
              <w:left w:val="nil"/>
              <w:bottom w:val="nil"/>
              <w:right w:val="nil"/>
            </w:tcBorders>
            <w:shd w:val="clear" w:color="auto" w:fill="auto"/>
          </w:tcPr>
          <w:p w:rsidR="00885C05" w:rsidRDefault="00885C05" w:rsidP="00885C05">
            <w:pPr>
              <w:pStyle w:val="FigureTitle"/>
            </w:pPr>
            <w:r w:rsidRPr="00E107C7">
              <w:rPr>
                <w:b w:val="0"/>
              </w:rPr>
              <w:t xml:space="preserve">Figure </w:t>
            </w:r>
            <w:r w:rsidR="005072F3">
              <w:rPr>
                <w:b w:val="0"/>
              </w:rPr>
              <w:t>3.</w:t>
            </w:r>
            <w:r w:rsidR="009C123B">
              <w:rPr>
                <w:b w:val="0"/>
              </w:rPr>
              <w:t>7</w:t>
            </w:r>
            <w:r w:rsidRPr="00E107C7">
              <w:tab/>
            </w:r>
            <w:r>
              <w:t>T</w:t>
            </w:r>
            <w:r w:rsidRPr="00081024">
              <w:t xml:space="preserve">otal fiscal cost of </w:t>
            </w:r>
            <w:r>
              <w:t xml:space="preserve">compensating </w:t>
            </w:r>
            <w:r w:rsidRPr="00081024">
              <w:t xml:space="preserve">households with minimum wage workers </w:t>
            </w:r>
            <w:r>
              <w:t>in the bottom two or three quintiles</w:t>
            </w:r>
            <w:r w:rsidRPr="003A49A7">
              <w:rPr>
                <w:rStyle w:val="NoteLabel"/>
                <w:b/>
              </w:rPr>
              <w:t>a</w:t>
            </w:r>
          </w:p>
          <w:p w:rsidR="00885C05" w:rsidRPr="00E107C7" w:rsidRDefault="00885C05" w:rsidP="00885C05">
            <w:pPr>
              <w:pStyle w:val="Subtitle"/>
            </w:pPr>
            <w:r w:rsidRPr="003338C4">
              <w:t>Individual Scaled Five Economists</w:t>
            </w:r>
            <w:r>
              <w:t xml:space="preserve"> Plan</w:t>
            </w:r>
          </w:p>
        </w:tc>
      </w:tr>
      <w:tr w:rsidR="00885C05" w:rsidRPr="00E107C7" w:rsidTr="00885C0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885C05" w:rsidRPr="00E107C7" w:rsidTr="00885C05">
              <w:trPr>
                <w:jc w:val="center"/>
              </w:trPr>
              <w:tc>
                <w:tcPr>
                  <w:tcW w:w="8504" w:type="dxa"/>
                  <w:tcBorders>
                    <w:top w:val="nil"/>
                    <w:bottom w:val="nil"/>
                  </w:tcBorders>
                </w:tcPr>
                <w:p w:rsidR="00885C05" w:rsidRPr="00E107C7" w:rsidRDefault="0070713A" w:rsidP="00885C05">
                  <w:pPr>
                    <w:pStyle w:val="Figure"/>
                    <w:spacing w:before="60" w:after="60"/>
                  </w:pPr>
                  <w:r>
                    <w:rPr>
                      <w:noProof/>
                    </w:rPr>
                    <w:drawing>
                      <wp:inline distT="0" distB="0" distL="0" distR="0" wp14:anchorId="5030B9B4" wp14:editId="78511B42">
                        <wp:extent cx="4680000" cy="2491200"/>
                        <wp:effectExtent l="0" t="0" r="6350" b="4445"/>
                        <wp:docPr id="9" name="Picture 9" descr="Figure 3.6 Total fiscal cost of compensating households with minimum wage workers in the bottom two or three quintiles, Individual Scaled Five Economists Plan. This graphs shows the total fiscal cost of compensating households containing minimum wage workers under the Individual Scaled Five Economists plan, as long as those households are in the bottom two or three equivalised household income quintiles. The bottom two quintiles are represented by green squares, while blue diamonds represent the bottom three quintiles. The fiscal cost is measured on the horizontal axis and the proportion of households fully compensated (at least) is measured on the vertical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80000" cy="2491200"/>
                                </a:xfrm>
                                <a:prstGeom prst="rect">
                                  <a:avLst/>
                                </a:prstGeom>
                                <a:noFill/>
                                <a:ln>
                                  <a:noFill/>
                                </a:ln>
                              </pic:spPr>
                            </pic:pic>
                          </a:graphicData>
                        </a:graphic>
                      </wp:inline>
                    </w:drawing>
                  </w:r>
                </w:p>
              </w:tc>
            </w:tr>
          </w:tbl>
          <w:p w:rsidR="00885C05" w:rsidRPr="00C9272E" w:rsidRDefault="00885C05" w:rsidP="00885C05">
            <w:pPr>
              <w:pStyle w:val="Figure"/>
            </w:pPr>
          </w:p>
        </w:tc>
      </w:tr>
      <w:tr w:rsidR="00885C05" w:rsidRPr="00176D3F" w:rsidTr="00885C05">
        <w:tc>
          <w:tcPr>
            <w:tcW w:w="8771" w:type="dxa"/>
            <w:tcBorders>
              <w:top w:val="nil"/>
              <w:left w:val="nil"/>
              <w:bottom w:val="nil"/>
              <w:right w:val="nil"/>
            </w:tcBorders>
            <w:shd w:val="clear" w:color="auto" w:fill="auto"/>
          </w:tcPr>
          <w:p w:rsidR="00885C05" w:rsidRPr="00176D3F" w:rsidRDefault="00885C05" w:rsidP="00885C05">
            <w:pPr>
              <w:pStyle w:val="Note"/>
            </w:pPr>
            <w:r>
              <w:rPr>
                <w:rStyle w:val="NoteLabel"/>
              </w:rPr>
              <w:t>a</w:t>
            </w:r>
            <w:r>
              <w:t xml:space="preserve"> Households are considered to be compensated if they receive 100 per cent compensation or greater</w:t>
            </w:r>
            <w:r w:rsidRPr="00545D10">
              <w:t>.</w:t>
            </w:r>
          </w:p>
        </w:tc>
      </w:tr>
      <w:tr w:rsidR="00885C05" w:rsidRPr="00176D3F" w:rsidTr="00885C05">
        <w:tc>
          <w:tcPr>
            <w:tcW w:w="8771" w:type="dxa"/>
            <w:tcBorders>
              <w:top w:val="nil"/>
              <w:left w:val="nil"/>
              <w:bottom w:val="nil"/>
              <w:right w:val="nil"/>
            </w:tcBorders>
            <w:shd w:val="clear" w:color="auto" w:fill="auto"/>
          </w:tcPr>
          <w:p w:rsidR="00885C05" w:rsidRPr="00176D3F" w:rsidRDefault="00885C05" w:rsidP="00885C05">
            <w:pPr>
              <w:pStyle w:val="Source"/>
            </w:pPr>
            <w:r>
              <w:rPr>
                <w:i/>
              </w:rPr>
              <w:t>Source</w:t>
            </w:r>
            <w:r>
              <w:t>: Productivity Commission estimates based on HILDA wave 12.</w:t>
            </w:r>
          </w:p>
        </w:tc>
      </w:tr>
      <w:tr w:rsidR="00885C05" w:rsidTr="00885C05">
        <w:tc>
          <w:tcPr>
            <w:tcW w:w="8771" w:type="dxa"/>
            <w:tcBorders>
              <w:top w:val="nil"/>
              <w:left w:val="nil"/>
              <w:bottom w:val="single" w:sz="6" w:space="0" w:color="78A22F"/>
              <w:right w:val="nil"/>
            </w:tcBorders>
            <w:shd w:val="clear" w:color="auto" w:fill="auto"/>
          </w:tcPr>
          <w:p w:rsidR="00885C05" w:rsidRDefault="00885C05" w:rsidP="00885C05">
            <w:pPr>
              <w:pStyle w:val="Figurespace"/>
            </w:pPr>
          </w:p>
        </w:tc>
      </w:tr>
      <w:tr w:rsidR="00885C05" w:rsidRPr="000863A5" w:rsidTr="00885C05">
        <w:trPr>
          <w:hidden/>
        </w:trPr>
        <w:tc>
          <w:tcPr>
            <w:tcW w:w="8771" w:type="dxa"/>
            <w:tcBorders>
              <w:top w:val="single" w:sz="6" w:space="0" w:color="78A22F"/>
              <w:left w:val="nil"/>
              <w:bottom w:val="nil"/>
              <w:right w:val="nil"/>
            </w:tcBorders>
          </w:tcPr>
          <w:p w:rsidR="00885C05" w:rsidRPr="00626D32" w:rsidRDefault="00885C05" w:rsidP="00885C05">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figure </w:t>
            </w:r>
            <w:r w:rsidRPr="00626D32">
              <w:rPr>
                <w:rFonts w:ascii="Times New Roman" w:hAnsi="Times New Roman"/>
                <w:b/>
                <w:vanish/>
                <w:color w:val="FF00FF"/>
              </w:rPr>
              <w:t>and what follows it.</w:t>
            </w:r>
          </w:p>
        </w:tc>
      </w:tr>
    </w:tbl>
    <w:bookmarkEnd w:id="53"/>
    <w:p w:rsidR="002738B5" w:rsidRDefault="002738B5" w:rsidP="00AF252E">
      <w:pPr>
        <w:pStyle w:val="BodyText"/>
      </w:pPr>
      <w:r>
        <w:lastRenderedPageBreak/>
        <w:t>A notable feature of the wage</w:t>
      </w:r>
      <w:r w:rsidR="00E474AC">
        <w:noBreakHyphen/>
      </w:r>
      <w:r>
        <w:t>subsidy plan is that payments are made only to workers earning below a threshold wage, and that the subsidy paid per hour worked does not start tapering until the household reaches the equivalent of full</w:t>
      </w:r>
      <w:r w:rsidR="00E474AC">
        <w:noBreakHyphen/>
      </w:r>
      <w:r>
        <w:t>time hours. Thus, the plan avoids the potential pitfall of other EITC schemes that reward people on high earnings working few hours a week (PC 2015).</w:t>
      </w:r>
    </w:p>
    <w:p w:rsidR="002738B5" w:rsidRDefault="002738B5" w:rsidP="00AF252E">
      <w:pPr>
        <w:pStyle w:val="BodyText"/>
      </w:pPr>
      <w:r>
        <w:t xml:space="preserve">To the Commission’s knowledge, neither of the MaCurdy and McIntyre plans has been adopted by a country or jurisdiction worldwide. </w:t>
      </w:r>
      <w:r w:rsidR="00032490">
        <w:t>Nonetheless</w:t>
      </w:r>
      <w:r>
        <w:t>, the OECD has stated that:</w:t>
      </w:r>
    </w:p>
    <w:p w:rsidR="002738B5" w:rsidRDefault="002738B5" w:rsidP="00AF252E">
      <w:pPr>
        <w:pStyle w:val="Quote"/>
      </w:pPr>
      <w:r>
        <w:t xml:space="preserve">… </w:t>
      </w:r>
      <w:r w:rsidRPr="00892A9E">
        <w:t xml:space="preserve">the policy implications of the two </w:t>
      </w:r>
      <w:r w:rsidR="00590428">
        <w:t>[MaCurdy and McIntyre]</w:t>
      </w:r>
      <w:r w:rsidR="00590428" w:rsidRPr="00892A9E">
        <w:t xml:space="preserve"> </w:t>
      </w:r>
      <w:r w:rsidRPr="00892A9E">
        <w:t>proposals are interesting. Such modifications</w:t>
      </w:r>
      <w:r>
        <w:t xml:space="preserve"> </w:t>
      </w:r>
      <w:r w:rsidRPr="00892A9E">
        <w:t>appear not only to have the potential of enhancing work incentives of participants, but are also</w:t>
      </w:r>
      <w:r>
        <w:t xml:space="preserve"> </w:t>
      </w:r>
      <w:r w:rsidRPr="00892A9E">
        <w:t>likely to improve the targeting of benefits to families with children supported by low</w:t>
      </w:r>
      <w:r w:rsidR="00E474AC">
        <w:noBreakHyphen/>
      </w:r>
      <w:r w:rsidRPr="00892A9E">
        <w:t>wage</w:t>
      </w:r>
      <w:r>
        <w:t xml:space="preserve"> </w:t>
      </w:r>
      <w:r w:rsidRPr="00892A9E">
        <w:t>workers. In addition, the wage</w:t>
      </w:r>
      <w:r w:rsidR="00E474AC">
        <w:noBreakHyphen/>
      </w:r>
      <w:r w:rsidRPr="00892A9E">
        <w:t>subsidy EITC would dominate increasing the minimum wage as an</w:t>
      </w:r>
      <w:r>
        <w:t xml:space="preserve"> </w:t>
      </w:r>
      <w:r w:rsidRPr="00892A9E">
        <w:t>effective antipoverty policy.</w:t>
      </w:r>
      <w:r>
        <w:t xml:space="preserve"> (2005, p.</w:t>
      </w:r>
      <w:r w:rsidR="00E474AC">
        <w:t> </w:t>
      </w:r>
      <w:r>
        <w:t xml:space="preserve">155) </w:t>
      </w:r>
    </w:p>
    <w:p w:rsidR="002738B5" w:rsidRDefault="004832FE">
      <w:pPr>
        <w:pStyle w:val="BodyText"/>
      </w:pPr>
      <w:r>
        <w:t>Some of the perceived weaknesses identified with the US EITC scheme are also apparent with the Five Economists Plan. Because of this, and to</w:t>
      </w:r>
      <w:r w:rsidR="002738B5">
        <w:t xml:space="preserve"> inform longer</w:t>
      </w:r>
      <w:r w:rsidR="00E474AC">
        <w:noBreakHyphen/>
      </w:r>
      <w:r w:rsidR="002738B5">
        <w:t>term consideration of the benefits and costs of EITCs, the Commission has simulated the effects of the MaCurdy and McIntyre wage</w:t>
      </w:r>
      <w:r w:rsidR="00E474AC">
        <w:noBreakHyphen/>
      </w:r>
      <w:r w:rsidR="002738B5">
        <w:t>subsidy plan</w:t>
      </w:r>
      <w:r w:rsidR="0087122B">
        <w:t xml:space="preserve"> in the Australian context</w:t>
      </w:r>
      <w:r w:rsidR="002738B5">
        <w:t>. The methodology used</w:t>
      </w:r>
      <w:r>
        <w:t xml:space="preserve"> for that purpose</w:t>
      </w:r>
      <w:r w:rsidR="002738B5">
        <w:t xml:space="preserve"> is detailed in the next </w:t>
      </w:r>
      <w:r>
        <w:t>section</w:t>
      </w:r>
      <w:r w:rsidR="002738B5">
        <w:t xml:space="preserve">, with results presented in the subsequent </w:t>
      </w:r>
      <w:r>
        <w:t>section</w:t>
      </w:r>
      <w:r w:rsidR="002738B5">
        <w:t>.</w:t>
      </w:r>
    </w:p>
    <w:p w:rsidR="00885C05" w:rsidRPr="003A4AE7" w:rsidRDefault="00885C05" w:rsidP="006B4663">
      <w:pPr>
        <w:pStyle w:val="Heading3"/>
      </w:pPr>
      <w:r w:rsidRPr="003A4AE7">
        <w:t>Methodology</w:t>
      </w:r>
    </w:p>
    <w:p w:rsidR="00885C05" w:rsidRPr="003A4AE7" w:rsidRDefault="00885C05" w:rsidP="00885C05">
      <w:pPr>
        <w:pStyle w:val="BodyText"/>
      </w:pPr>
      <w:r w:rsidRPr="003A4AE7">
        <w:t xml:space="preserve">Under the original MaCurdy and McIntyre plan, eligibility for payments is restricted to people with children. Moreover, families with multiple income earners are treated </w:t>
      </w:r>
      <w:r w:rsidR="00B11CDF" w:rsidRPr="003A4AE7">
        <w:t>identically to</w:t>
      </w:r>
      <w:r w:rsidRPr="003A4AE7">
        <w:t xml:space="preserve"> families with a single income earner, with </w:t>
      </w:r>
      <w:r w:rsidR="00B11CDF" w:rsidRPr="003A4AE7">
        <w:t xml:space="preserve">the </w:t>
      </w:r>
      <w:r w:rsidR="00B27D8D" w:rsidRPr="003A4AE7">
        <w:t xml:space="preserve">overall </w:t>
      </w:r>
      <w:r w:rsidR="00B11CDF" w:rsidRPr="003A4AE7">
        <w:t xml:space="preserve">family </w:t>
      </w:r>
      <w:r w:rsidRPr="003A4AE7">
        <w:t xml:space="preserve">wage equal to the </w:t>
      </w:r>
      <w:r w:rsidR="00B11CDF" w:rsidRPr="003A4AE7">
        <w:t>hours</w:t>
      </w:r>
      <w:r w:rsidR="00E474AC">
        <w:noBreakHyphen/>
      </w:r>
      <w:r w:rsidR="00B11CDF" w:rsidRPr="003A4AE7">
        <w:t xml:space="preserve">weighted </w:t>
      </w:r>
      <w:r w:rsidRPr="003A4AE7">
        <w:t>average of family members</w:t>
      </w:r>
      <w:r w:rsidR="00B11CDF" w:rsidRPr="003A4AE7">
        <w:t>’ wages</w:t>
      </w:r>
      <w:r w:rsidRPr="003A4AE7">
        <w:t xml:space="preserve"> and </w:t>
      </w:r>
      <w:r w:rsidR="00B27D8D" w:rsidRPr="003A4AE7">
        <w:t xml:space="preserve">overall </w:t>
      </w:r>
      <w:r w:rsidR="00B11CDF" w:rsidRPr="003A4AE7">
        <w:t xml:space="preserve">family </w:t>
      </w:r>
      <w:r w:rsidRPr="003A4AE7">
        <w:t>hours worked equal to the sum of family members</w:t>
      </w:r>
      <w:r w:rsidR="00B11CDF" w:rsidRPr="003A4AE7">
        <w:t>’ hours</w:t>
      </w:r>
      <w:r w:rsidRPr="003A4AE7">
        <w:t>. A target wage is determined, which could be the wage after the notional minimum wage increase the EITC is intended to replace. Below 38.3 hours worked per week (full</w:t>
      </w:r>
      <w:r w:rsidR="00E474AC">
        <w:noBreakHyphen/>
      </w:r>
      <w:r w:rsidRPr="003A4AE7">
        <w:t xml:space="preserve">time), the payment is calculated to make up any shortfall between current wage income and wage income under the target wage. The payment tapers above 38.3 hours worked per week at a constant rate until it reaches zero. </w:t>
      </w:r>
    </w:p>
    <w:p w:rsidR="00885C05" w:rsidRPr="003A4AE7" w:rsidRDefault="00885C05" w:rsidP="00885C05">
      <w:pPr>
        <w:pStyle w:val="BodyText"/>
      </w:pPr>
      <w:r w:rsidRPr="003A4AE7">
        <w:t>To illustrate the operation of the MaCurdy and McIntyre Plan, assume a hypothetical couple where family member A works 10 hours per week at $1</w:t>
      </w:r>
      <w:r w:rsidR="00BD726D">
        <w:t>9.00</w:t>
      </w:r>
      <w:r w:rsidRPr="003A4AE7">
        <w:t xml:space="preserve"> per hour and family member B works 20 hours per week at $</w:t>
      </w:r>
      <w:r w:rsidR="009473AA" w:rsidRPr="003A4AE7">
        <w:t>1</w:t>
      </w:r>
      <w:r w:rsidR="00BD726D">
        <w:t>7.50</w:t>
      </w:r>
      <w:r w:rsidR="009473AA" w:rsidRPr="003A4AE7">
        <w:t xml:space="preserve"> </w:t>
      </w:r>
      <w:r w:rsidRPr="003A4AE7">
        <w:t>per hour. The family is considered to work 30 hours per week at $</w:t>
      </w:r>
      <w:r w:rsidR="00AE137E" w:rsidRPr="003A4AE7">
        <w:t>1</w:t>
      </w:r>
      <w:r w:rsidR="009473AA">
        <w:t>8.</w:t>
      </w:r>
      <w:r w:rsidR="00BD726D">
        <w:t>00</w:t>
      </w:r>
      <w:r w:rsidRPr="003A4AE7">
        <w:t xml:space="preserve"> per hour. If the target wage was $20 per hour, the payment would be $</w:t>
      </w:r>
      <w:r w:rsidR="00BD726D">
        <w:t>60</w:t>
      </w:r>
      <w:r w:rsidR="009473AA" w:rsidRPr="003A4AE7">
        <w:t xml:space="preserve"> </w:t>
      </w:r>
      <w:r w:rsidRPr="003A4AE7">
        <w:t>per week [30 x (20 – 1</w:t>
      </w:r>
      <w:r w:rsidR="009473AA">
        <w:t>8</w:t>
      </w:r>
      <w:r w:rsidRPr="003A4AE7">
        <w:t xml:space="preserve">)]. The full payment schedule for </w:t>
      </w:r>
      <w:r w:rsidR="00BD726D" w:rsidRPr="003A4AE7">
        <w:t>th</w:t>
      </w:r>
      <w:r w:rsidR="00BD726D">
        <w:t>is</w:t>
      </w:r>
      <w:r w:rsidR="00BD726D" w:rsidRPr="003A4AE7">
        <w:t xml:space="preserve"> </w:t>
      </w:r>
      <w:r w:rsidRPr="003A4AE7">
        <w:t>hypothetical couple is illustrated in figure</w:t>
      </w:r>
      <w:r w:rsidR="00E474AC">
        <w:t> </w:t>
      </w:r>
      <w:r w:rsidR="005072F3" w:rsidRPr="003A4AE7">
        <w:t>3.</w:t>
      </w:r>
      <w:r w:rsidR="00A11E3B">
        <w:t>8</w:t>
      </w:r>
      <w:r w:rsidRPr="003A4AE7">
        <w:t>.</w:t>
      </w:r>
    </w:p>
    <w:p w:rsidR="00885C05" w:rsidRDefault="00885C05" w:rsidP="00885C05">
      <w:pPr>
        <w:pStyle w:val="BodyText"/>
      </w:pPr>
      <w:r w:rsidRPr="003A4AE7">
        <w:t>In adapting the MaCurdy and McIntyre Plan to Australia, eligibility for payments is extended to individuals and couples without children. To mimic the simulation of the minimum wage increase, individuals and couples who are identified as minimum wage households receive a maximum payment equivalent to a 2.9 per cent increase in the minimum wage (this is reduced for individuals and couples who exceed the hours threshold).</w:t>
      </w:r>
    </w:p>
    <w:p w:rsidR="00885C05" w:rsidRDefault="00885C05" w:rsidP="00885C05">
      <w:pPr>
        <w:pStyle w:val="BoxSpaceAbove"/>
      </w:pPr>
      <w:r>
        <w:rPr>
          <w:b/>
          <w:vanish/>
          <w:color w:val="FF00FF"/>
          <w:sz w:val="14"/>
        </w:rPr>
        <w:lastRenderedPageBreak/>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85C05" w:rsidTr="00885C05">
        <w:tc>
          <w:tcPr>
            <w:tcW w:w="8771" w:type="dxa"/>
            <w:tcBorders>
              <w:top w:val="single" w:sz="6" w:space="0" w:color="78A22F"/>
              <w:left w:val="nil"/>
              <w:bottom w:val="nil"/>
              <w:right w:val="nil"/>
            </w:tcBorders>
            <w:shd w:val="clear" w:color="auto" w:fill="auto"/>
          </w:tcPr>
          <w:p w:rsidR="00885C05" w:rsidRDefault="00885C05" w:rsidP="00885C05">
            <w:pPr>
              <w:pStyle w:val="FigureTitle"/>
            </w:pPr>
            <w:r w:rsidRPr="00784A05">
              <w:rPr>
                <w:b w:val="0"/>
              </w:rPr>
              <w:t xml:space="preserve">Figure </w:t>
            </w:r>
            <w:r w:rsidR="005072F3">
              <w:rPr>
                <w:b w:val="0"/>
              </w:rPr>
              <w:t>3.</w:t>
            </w:r>
            <w:r w:rsidR="00A11E3B">
              <w:rPr>
                <w:b w:val="0"/>
              </w:rPr>
              <w:t>8</w:t>
            </w:r>
            <w:r>
              <w:tab/>
              <w:t>MaCurdy and McIntyre plan for hypothetical couple</w:t>
            </w:r>
          </w:p>
          <w:p w:rsidR="00885C05" w:rsidRPr="005E1E3E" w:rsidRDefault="002C0F24" w:rsidP="00103D44">
            <w:pPr>
              <w:pStyle w:val="Subtitle"/>
            </w:pPr>
            <w:r>
              <w:t xml:space="preserve">Family </w:t>
            </w:r>
            <w:r w:rsidR="00885C05">
              <w:t>wage $</w:t>
            </w:r>
            <w:r w:rsidR="00103D44">
              <w:t>18.00</w:t>
            </w:r>
            <w:r w:rsidR="00885C05">
              <w:t>/hour, target wage $20/hour</w:t>
            </w:r>
          </w:p>
        </w:tc>
      </w:tr>
      <w:tr w:rsidR="00885C05" w:rsidTr="00885C0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885C05" w:rsidTr="00885C05">
              <w:trPr>
                <w:jc w:val="center"/>
              </w:trPr>
              <w:tc>
                <w:tcPr>
                  <w:tcW w:w="5000" w:type="pct"/>
                  <w:tcBorders>
                    <w:top w:val="nil"/>
                    <w:bottom w:val="nil"/>
                  </w:tcBorders>
                </w:tcPr>
                <w:p w:rsidR="00885C05" w:rsidRDefault="009B55BB" w:rsidP="004B7D5A">
                  <w:pPr>
                    <w:pStyle w:val="Figure"/>
                    <w:spacing w:before="60" w:after="60"/>
                  </w:pPr>
                  <w:r>
                    <w:rPr>
                      <w:noProof/>
                    </w:rPr>
                    <w:drawing>
                      <wp:inline distT="0" distB="0" distL="0" distR="0" wp14:anchorId="5A8FB041" wp14:editId="5569A26D">
                        <wp:extent cx="5394325" cy="2886075"/>
                        <wp:effectExtent l="0" t="0" r="0" b="9525"/>
                        <wp:docPr id="11" name="Picture 11" descr="Figure 3.7 MaCurdy and McIntyre plan for hypothetical couple, Family wage $18.00 per hour, target wage $20/hour. This figure illustrates the EITC payment schedule under the MaCurdy and McIntyre plan, for a hypothetical couple where the family wage is $18 and the target wage is $20. Maximum payment of $76.60 per week is reached when the couple works a total of 38.3 hours per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94325" cy="2886075"/>
                                </a:xfrm>
                                <a:prstGeom prst="rect">
                                  <a:avLst/>
                                </a:prstGeom>
                                <a:noFill/>
                                <a:ln>
                                  <a:noFill/>
                                </a:ln>
                              </pic:spPr>
                            </pic:pic>
                          </a:graphicData>
                        </a:graphic>
                      </wp:inline>
                    </w:drawing>
                  </w:r>
                </w:p>
              </w:tc>
            </w:tr>
          </w:tbl>
          <w:p w:rsidR="00885C05" w:rsidRDefault="00885C05" w:rsidP="00885C05">
            <w:pPr>
              <w:pStyle w:val="Figure"/>
            </w:pPr>
          </w:p>
        </w:tc>
      </w:tr>
      <w:tr w:rsidR="00885C05" w:rsidTr="00885C05">
        <w:tc>
          <w:tcPr>
            <w:tcW w:w="8771" w:type="dxa"/>
            <w:tcBorders>
              <w:top w:val="nil"/>
              <w:left w:val="nil"/>
              <w:bottom w:val="single" w:sz="6" w:space="0" w:color="78A22F"/>
              <w:right w:val="nil"/>
            </w:tcBorders>
            <w:shd w:val="clear" w:color="auto" w:fill="auto"/>
          </w:tcPr>
          <w:p w:rsidR="00885C05" w:rsidRDefault="00885C05" w:rsidP="00885C05">
            <w:pPr>
              <w:pStyle w:val="Figurespace"/>
            </w:pPr>
          </w:p>
        </w:tc>
      </w:tr>
      <w:tr w:rsidR="00885C05" w:rsidRPr="000863A5" w:rsidTr="00885C05">
        <w:trPr>
          <w:hidden/>
        </w:trPr>
        <w:tc>
          <w:tcPr>
            <w:tcW w:w="8771" w:type="dxa"/>
            <w:tcBorders>
              <w:top w:val="single" w:sz="6" w:space="0" w:color="78A22F"/>
              <w:left w:val="nil"/>
              <w:bottom w:val="nil"/>
              <w:right w:val="nil"/>
            </w:tcBorders>
          </w:tcPr>
          <w:p w:rsidR="00885C05" w:rsidRPr="00626D32" w:rsidRDefault="00885C05" w:rsidP="00885C05">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figure </w:t>
            </w:r>
            <w:r w:rsidRPr="00626D32">
              <w:rPr>
                <w:rFonts w:ascii="Times New Roman" w:hAnsi="Times New Roman"/>
                <w:b/>
                <w:vanish/>
                <w:color w:val="FF00FF"/>
              </w:rPr>
              <w:t>and what follows it.</w:t>
            </w:r>
          </w:p>
        </w:tc>
      </w:tr>
    </w:tbl>
    <w:p w:rsidR="00885C05" w:rsidRDefault="00885C05" w:rsidP="006B4663">
      <w:pPr>
        <w:pStyle w:val="Heading3"/>
      </w:pPr>
      <w:r>
        <w:t>Results</w:t>
      </w:r>
    </w:p>
    <w:p w:rsidR="00CB029D" w:rsidRPr="00351D17" w:rsidRDefault="00CB029D" w:rsidP="009B55BB">
      <w:pPr>
        <w:pStyle w:val="Heading4"/>
      </w:pPr>
      <w:r>
        <w:t>Net household income</w:t>
      </w:r>
    </w:p>
    <w:p w:rsidR="00885C05" w:rsidRDefault="00885C05" w:rsidP="00885C05">
      <w:pPr>
        <w:pStyle w:val="BodyText"/>
      </w:pPr>
      <w:r>
        <w:t>Compared to the Scaled Five Economists Plan, fewer households receive EITCs (9 per cent versus 35 per cent) under the MaCurdy and McIntyre Plan, since eligibility is restricted to individuals and couples deemed to be minimum wage workers (</w:t>
      </w:r>
      <w:r w:rsidRPr="0062244C">
        <w:t>table</w:t>
      </w:r>
      <w:r w:rsidR="00E474AC">
        <w:t> </w:t>
      </w:r>
      <w:r w:rsidR="005072F3">
        <w:t>3.9</w:t>
      </w:r>
      <w:r>
        <w:t>). However, the average gains to households who do receive EITCs are</w:t>
      </w:r>
      <w:r w:rsidRPr="00711D75">
        <w:t xml:space="preserve"> </w:t>
      </w:r>
      <w:r>
        <w:t>higher ($</w:t>
      </w:r>
      <w:r w:rsidR="00B27D8D">
        <w:t xml:space="preserve">518 </w:t>
      </w:r>
      <w:r>
        <w:t>per year versus $216 per year). This is because, in many cases, the MaCurdy and McIntyre Plan compensates for the full loss in income to individuals and couples forgoing the increase in the minimum wage.</w:t>
      </w:r>
    </w:p>
    <w:p w:rsidR="00885C05" w:rsidRDefault="00885C05" w:rsidP="00885C05">
      <w:pPr>
        <w:pStyle w:val="BodyText"/>
      </w:pPr>
      <w:r>
        <w:t>The benefits under the MaCurdy and McIntyre Plan are more evenly spread across the household income distribution, with households in the middle income quintile receiving a smaller share and all other quintiles receiving a larger share</w:t>
      </w:r>
      <w:r w:rsidR="00B27D8D">
        <w:t xml:space="preserve"> than under the Five Economists Plan</w:t>
      </w:r>
      <w:r>
        <w:t xml:space="preserve"> (</w:t>
      </w:r>
      <w:r w:rsidRPr="0063013E">
        <w:t>table</w:t>
      </w:r>
      <w:r w:rsidR="00E474AC">
        <w:t> </w:t>
      </w:r>
      <w:r w:rsidR="005072F3">
        <w:t>3.10</w:t>
      </w:r>
      <w:r>
        <w:t xml:space="preserve">). The </w:t>
      </w:r>
      <w:r w:rsidR="00B27D8D">
        <w:t xml:space="preserve">bottom </w:t>
      </w:r>
      <w:r>
        <w:t xml:space="preserve">two quintiles together receive </w:t>
      </w:r>
      <w:r w:rsidR="00B27D8D">
        <w:t xml:space="preserve">44 </w:t>
      </w:r>
      <w:r>
        <w:t xml:space="preserve">per cent of total payments, substantially more than </w:t>
      </w:r>
      <w:r w:rsidR="00B27D8D">
        <w:t xml:space="preserve">the 36 per cent under </w:t>
      </w:r>
      <w:r>
        <w:t xml:space="preserve">the Scaled Five Economists Plan. This translates into proportional increases in </w:t>
      </w:r>
      <w:r w:rsidR="00B27D8D">
        <w:t xml:space="preserve">these quintiles’ </w:t>
      </w:r>
      <w:r>
        <w:t>average net household income of around 0.15 per cent, the highest for all quintiles (table</w:t>
      </w:r>
      <w:r w:rsidR="00E474AC">
        <w:t> </w:t>
      </w:r>
      <w:r w:rsidR="005072F3">
        <w:t>3</w:t>
      </w:r>
      <w:r>
        <w:t>.11).</w:t>
      </w:r>
    </w:p>
    <w:p w:rsidR="00885C05" w:rsidRDefault="00885C05" w:rsidP="00885C0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885C05" w:rsidRPr="00081024" w:rsidTr="00885C05">
        <w:tc>
          <w:tcPr>
            <w:tcW w:w="8909" w:type="dxa"/>
            <w:gridSpan w:val="2"/>
            <w:tcBorders>
              <w:top w:val="single" w:sz="6" w:space="0" w:color="78A22F"/>
              <w:left w:val="nil"/>
              <w:bottom w:val="nil"/>
              <w:right w:val="nil"/>
            </w:tcBorders>
            <w:shd w:val="clear" w:color="auto" w:fill="auto"/>
          </w:tcPr>
          <w:p w:rsidR="00885C05" w:rsidRPr="00081024" w:rsidRDefault="00885C05" w:rsidP="00885C05">
            <w:pPr>
              <w:pStyle w:val="TableTitle"/>
            </w:pPr>
            <w:r w:rsidRPr="00081024">
              <w:rPr>
                <w:b w:val="0"/>
              </w:rPr>
              <w:t xml:space="preserve">Table </w:t>
            </w:r>
            <w:r w:rsidR="005072F3">
              <w:rPr>
                <w:b w:val="0"/>
              </w:rPr>
              <w:t>3.9</w:t>
            </w:r>
            <w:r w:rsidRPr="00081024">
              <w:tab/>
              <w:t>Change in household net income by household income quintile</w:t>
            </w:r>
          </w:p>
          <w:p w:rsidR="00885C05" w:rsidRPr="00081024" w:rsidRDefault="00885C05" w:rsidP="00885C05">
            <w:pPr>
              <w:pStyle w:val="Subtitle"/>
            </w:pPr>
            <w:r>
              <w:t>MaCurdy and McIntyre</w:t>
            </w:r>
            <w:r w:rsidRPr="00081024">
              <w:t xml:space="preserve"> </w:t>
            </w:r>
            <w:r>
              <w:t>Plan</w:t>
            </w:r>
          </w:p>
        </w:tc>
      </w:tr>
      <w:tr w:rsidR="00885C05" w:rsidRPr="00081024" w:rsidTr="00885C05">
        <w:trPr>
          <w:cantSplit/>
        </w:trPr>
        <w:tc>
          <w:tcPr>
            <w:tcW w:w="8909" w:type="dxa"/>
            <w:gridSpan w:val="2"/>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39"/>
              <w:gridCol w:w="1371"/>
              <w:gridCol w:w="850"/>
              <w:gridCol w:w="143"/>
              <w:gridCol w:w="1554"/>
              <w:gridCol w:w="1137"/>
              <w:gridCol w:w="285"/>
              <w:gridCol w:w="1561"/>
              <w:gridCol w:w="985"/>
            </w:tblGrid>
            <w:tr w:rsidR="00885C05" w:rsidRPr="00081024" w:rsidTr="00885C05">
              <w:tc>
                <w:tcPr>
                  <w:tcW w:w="428" w:type="pct"/>
                  <w:tcBorders>
                    <w:top w:val="single" w:sz="6" w:space="0" w:color="BFBFBF"/>
                  </w:tcBorders>
                  <w:shd w:val="clear" w:color="auto" w:fill="auto"/>
                  <w:tcMar>
                    <w:top w:w="28" w:type="dxa"/>
                  </w:tcMar>
                </w:tcPr>
                <w:p w:rsidR="00885C05" w:rsidRPr="00C9272E" w:rsidRDefault="00885C05" w:rsidP="00885C05">
                  <w:pPr>
                    <w:pStyle w:val="TableColumnHeading"/>
                    <w:jc w:val="left"/>
                  </w:pPr>
                </w:p>
              </w:tc>
              <w:tc>
                <w:tcPr>
                  <w:tcW w:w="1288" w:type="pct"/>
                  <w:gridSpan w:val="2"/>
                  <w:tcBorders>
                    <w:top w:val="single" w:sz="6" w:space="0" w:color="BFBFBF"/>
                    <w:bottom w:val="single" w:sz="6" w:space="0" w:color="BFBFBF"/>
                  </w:tcBorders>
                  <w:shd w:val="clear" w:color="auto" w:fill="auto"/>
                  <w:tcMar>
                    <w:top w:w="28" w:type="dxa"/>
                  </w:tcMar>
                </w:tcPr>
                <w:p w:rsidR="00885C05" w:rsidRPr="00081024" w:rsidRDefault="00885C05" w:rsidP="00885C05">
                  <w:pPr>
                    <w:pStyle w:val="TableColumnHeading"/>
                    <w:ind w:right="28"/>
                  </w:pPr>
                  <w:r w:rsidRPr="00081024">
                    <w:t>Beneficiaries</w:t>
                  </w:r>
                </w:p>
              </w:tc>
              <w:tc>
                <w:tcPr>
                  <w:tcW w:w="83" w:type="pct"/>
                  <w:tcBorders>
                    <w:top w:val="single" w:sz="6" w:space="0" w:color="BFBFBF"/>
                  </w:tcBorders>
                </w:tcPr>
                <w:p w:rsidR="00885C05" w:rsidRPr="00C9272E" w:rsidRDefault="00885C05" w:rsidP="00885C05">
                  <w:pPr>
                    <w:pStyle w:val="TableColumnHeading"/>
                    <w:ind w:right="28"/>
                    <w:jc w:val="left"/>
                  </w:pPr>
                </w:p>
              </w:tc>
              <w:tc>
                <w:tcPr>
                  <w:tcW w:w="1560" w:type="pct"/>
                  <w:gridSpan w:val="2"/>
                  <w:tcBorders>
                    <w:top w:val="single" w:sz="6" w:space="0" w:color="BFBFBF"/>
                    <w:bottom w:val="single" w:sz="6" w:space="0" w:color="BFBFBF"/>
                  </w:tcBorders>
                </w:tcPr>
                <w:p w:rsidR="00885C05" w:rsidRPr="00081024" w:rsidRDefault="00885C05" w:rsidP="00885C05">
                  <w:pPr>
                    <w:pStyle w:val="TableColumnHeading"/>
                    <w:ind w:right="28"/>
                  </w:pPr>
                  <w:r w:rsidRPr="00081024">
                    <w:t>Unaffected</w:t>
                  </w:r>
                </w:p>
              </w:tc>
              <w:tc>
                <w:tcPr>
                  <w:tcW w:w="165" w:type="pct"/>
                  <w:tcBorders>
                    <w:top w:val="single" w:sz="6" w:space="0" w:color="BFBFBF"/>
                  </w:tcBorders>
                </w:tcPr>
                <w:p w:rsidR="00885C05" w:rsidRPr="00C9272E" w:rsidRDefault="00885C05" w:rsidP="00885C05">
                  <w:pPr>
                    <w:pStyle w:val="TableColumnHeading"/>
                    <w:ind w:right="28"/>
                    <w:jc w:val="left"/>
                  </w:pPr>
                </w:p>
              </w:tc>
              <w:tc>
                <w:tcPr>
                  <w:tcW w:w="1476" w:type="pct"/>
                  <w:gridSpan w:val="2"/>
                  <w:tcBorders>
                    <w:top w:val="single" w:sz="6" w:space="0" w:color="BFBFBF"/>
                    <w:bottom w:val="single" w:sz="6" w:space="0" w:color="BFBFBF"/>
                  </w:tcBorders>
                </w:tcPr>
                <w:p w:rsidR="00885C05" w:rsidRPr="00081024" w:rsidRDefault="00885C05" w:rsidP="00885C05">
                  <w:pPr>
                    <w:pStyle w:val="TableColumnHeading"/>
                    <w:ind w:right="28"/>
                  </w:pPr>
                  <w:r w:rsidRPr="00081024">
                    <w:t>All households</w:t>
                  </w:r>
                </w:p>
              </w:tc>
            </w:tr>
            <w:tr w:rsidR="00885C05" w:rsidRPr="00081024" w:rsidTr="00885C05">
              <w:tc>
                <w:tcPr>
                  <w:tcW w:w="428" w:type="pct"/>
                  <w:tcBorders>
                    <w:bottom w:val="single" w:sz="6" w:space="0" w:color="BFBFBF"/>
                  </w:tcBorders>
                  <w:shd w:val="clear" w:color="auto" w:fill="auto"/>
                  <w:tcMar>
                    <w:top w:w="28" w:type="dxa"/>
                  </w:tcMar>
                </w:tcPr>
                <w:p w:rsidR="00885C05" w:rsidRPr="00081024" w:rsidRDefault="00885C05" w:rsidP="00885C05">
                  <w:pPr>
                    <w:pStyle w:val="TableColumnHeading"/>
                    <w:jc w:val="left"/>
                  </w:pPr>
                  <w:r w:rsidRPr="00081024">
                    <w:t>Quintile</w:t>
                  </w:r>
                </w:p>
              </w:tc>
              <w:tc>
                <w:tcPr>
                  <w:tcW w:w="795" w:type="pct"/>
                  <w:tcBorders>
                    <w:top w:val="single" w:sz="6" w:space="0" w:color="BFBFBF"/>
                    <w:bottom w:val="single" w:sz="6" w:space="0" w:color="BFBFBF"/>
                  </w:tcBorders>
                  <w:shd w:val="clear" w:color="auto" w:fill="auto"/>
                  <w:tcMar>
                    <w:top w:w="28" w:type="dxa"/>
                  </w:tcMar>
                </w:tcPr>
                <w:p w:rsidR="00885C05" w:rsidRPr="00081024" w:rsidRDefault="00885C05" w:rsidP="00885C05">
                  <w:pPr>
                    <w:pStyle w:val="TableColumnHeading"/>
                    <w:framePr w:w="2155" w:hSpace="227" w:vSpace="181" w:wrap="around" w:vAnchor="text" w:hAnchor="page" w:xAlign="outside" w:y="1"/>
                    <w:rPr>
                      <w:i w:val="0"/>
                    </w:rPr>
                  </w:pPr>
                  <w:r w:rsidRPr="00081024">
                    <w:t>$/yr</w:t>
                  </w:r>
                </w:p>
              </w:tc>
              <w:tc>
                <w:tcPr>
                  <w:tcW w:w="493" w:type="pct"/>
                  <w:tcBorders>
                    <w:top w:val="single" w:sz="6" w:space="0" w:color="BFBFBF"/>
                    <w:bottom w:val="single" w:sz="6" w:space="0" w:color="BFBFBF"/>
                  </w:tcBorders>
                </w:tcPr>
                <w:p w:rsidR="00885C05" w:rsidRPr="008312E4" w:rsidRDefault="00885C05" w:rsidP="00885C05">
                  <w:pPr>
                    <w:pStyle w:val="TableColumnHeading"/>
                    <w:framePr w:w="2155" w:hSpace="227" w:vSpace="181" w:wrap="around" w:vAnchor="text" w:hAnchor="page" w:xAlign="outside" w:y="1"/>
                    <w:ind w:right="28"/>
                  </w:pPr>
                  <w:r w:rsidRPr="00081024">
                    <w:t>%</w:t>
                  </w:r>
                </w:p>
              </w:tc>
              <w:tc>
                <w:tcPr>
                  <w:tcW w:w="984" w:type="pct"/>
                  <w:gridSpan w:val="2"/>
                  <w:tcBorders>
                    <w:bottom w:val="single" w:sz="6" w:space="0" w:color="BFBFBF"/>
                  </w:tcBorders>
                </w:tcPr>
                <w:p w:rsidR="00885C05" w:rsidRPr="008312E4" w:rsidRDefault="00885C05" w:rsidP="00885C05">
                  <w:pPr>
                    <w:pStyle w:val="TableColumnHeading"/>
                    <w:framePr w:w="2155" w:hSpace="227" w:vSpace="181" w:wrap="around" w:vAnchor="text" w:hAnchor="page" w:xAlign="outside" w:y="1"/>
                  </w:pPr>
                  <w:r w:rsidRPr="00081024">
                    <w:t>$/yr</w:t>
                  </w:r>
                </w:p>
              </w:tc>
              <w:tc>
                <w:tcPr>
                  <w:tcW w:w="659" w:type="pct"/>
                  <w:tcBorders>
                    <w:bottom w:val="single" w:sz="6" w:space="0" w:color="BFBFBF"/>
                  </w:tcBorders>
                </w:tcPr>
                <w:p w:rsidR="00885C05" w:rsidRPr="008312E4" w:rsidRDefault="00885C05" w:rsidP="00885C05">
                  <w:pPr>
                    <w:pStyle w:val="TableColumnHeading"/>
                    <w:framePr w:w="2155" w:hSpace="227" w:vSpace="181" w:wrap="around" w:vAnchor="text" w:hAnchor="page" w:xAlign="outside" w:y="1"/>
                    <w:ind w:right="28"/>
                  </w:pPr>
                  <w:r w:rsidRPr="00081024">
                    <w:t>%</w:t>
                  </w:r>
                </w:p>
              </w:tc>
              <w:tc>
                <w:tcPr>
                  <w:tcW w:w="1070" w:type="pct"/>
                  <w:gridSpan w:val="2"/>
                  <w:tcBorders>
                    <w:bottom w:val="single" w:sz="6" w:space="0" w:color="BFBFBF"/>
                  </w:tcBorders>
                </w:tcPr>
                <w:p w:rsidR="00885C05" w:rsidRPr="008312E4" w:rsidRDefault="00885C05" w:rsidP="00885C05">
                  <w:pPr>
                    <w:pStyle w:val="TableColumnHeading"/>
                    <w:framePr w:w="2155" w:hSpace="227" w:vSpace="181" w:wrap="around" w:vAnchor="text" w:hAnchor="page" w:xAlign="outside" w:y="1"/>
                  </w:pPr>
                  <w:r w:rsidRPr="00081024">
                    <w:t>$/yr</w:t>
                  </w:r>
                </w:p>
              </w:tc>
              <w:tc>
                <w:tcPr>
                  <w:tcW w:w="571" w:type="pct"/>
                  <w:tcBorders>
                    <w:bottom w:val="single" w:sz="6" w:space="0" w:color="BFBFBF"/>
                  </w:tcBorders>
                </w:tcPr>
                <w:p w:rsidR="00885C05" w:rsidRPr="008312E4" w:rsidRDefault="00885C05" w:rsidP="00885C05">
                  <w:pPr>
                    <w:pStyle w:val="TableColumnHeading"/>
                    <w:framePr w:w="2155" w:hSpace="227" w:vSpace="181" w:wrap="around" w:vAnchor="text" w:hAnchor="page" w:xAlign="outside" w:y="1"/>
                    <w:ind w:right="28"/>
                  </w:pPr>
                  <w:r w:rsidRPr="00081024">
                    <w:t>%</w:t>
                  </w:r>
                </w:p>
              </w:tc>
            </w:tr>
            <w:tr w:rsidR="00B11CDF" w:rsidRPr="00081024" w:rsidTr="00885C05">
              <w:tc>
                <w:tcPr>
                  <w:tcW w:w="428" w:type="pct"/>
                  <w:tcBorders>
                    <w:top w:val="single" w:sz="6" w:space="0" w:color="BFBFBF"/>
                  </w:tcBorders>
                </w:tcPr>
                <w:p w:rsidR="00B11CDF" w:rsidRPr="00081024" w:rsidRDefault="00B11CDF" w:rsidP="00885C05">
                  <w:pPr>
                    <w:pStyle w:val="TableUnitsRow"/>
                    <w:jc w:val="left"/>
                  </w:pPr>
                  <w:r w:rsidRPr="00081024">
                    <w:t>1</w:t>
                  </w:r>
                </w:p>
              </w:tc>
              <w:tc>
                <w:tcPr>
                  <w:tcW w:w="795" w:type="pct"/>
                  <w:tcBorders>
                    <w:top w:val="single" w:sz="6" w:space="0" w:color="BFBFBF"/>
                  </w:tcBorders>
                  <w:vAlign w:val="bottom"/>
                </w:tcPr>
                <w:p w:rsidR="00B11CDF" w:rsidRPr="008312E4" w:rsidRDefault="00B11CDF" w:rsidP="00885C05">
                  <w:pPr>
                    <w:pStyle w:val="TableBodyText"/>
                    <w:framePr w:w="2155" w:hSpace="227" w:vSpace="181" w:wrap="around" w:vAnchor="text" w:hAnchor="page" w:xAlign="outside" w:y="1"/>
                  </w:pPr>
                  <w:r w:rsidRPr="00CD5905">
                    <w:t>434</w:t>
                  </w:r>
                </w:p>
              </w:tc>
              <w:tc>
                <w:tcPr>
                  <w:tcW w:w="493" w:type="pct"/>
                  <w:tcBorders>
                    <w:top w:val="single" w:sz="6" w:space="0" w:color="BFBFBF"/>
                  </w:tcBorders>
                  <w:vAlign w:val="bottom"/>
                </w:tcPr>
                <w:p w:rsidR="00B11CDF" w:rsidRPr="008312E4" w:rsidRDefault="00B11CDF" w:rsidP="00885C05">
                  <w:pPr>
                    <w:pStyle w:val="TableBodyText"/>
                    <w:framePr w:w="2155" w:hSpace="227" w:vSpace="181" w:wrap="around" w:vAnchor="text" w:hAnchor="page" w:xAlign="outside" w:y="1"/>
                  </w:pPr>
                  <w:r w:rsidRPr="00CD5905">
                    <w:t>7.24</w:t>
                  </w:r>
                </w:p>
              </w:tc>
              <w:tc>
                <w:tcPr>
                  <w:tcW w:w="984" w:type="pct"/>
                  <w:gridSpan w:val="2"/>
                  <w:tcBorders>
                    <w:top w:val="single" w:sz="6" w:space="0" w:color="BFBFBF"/>
                  </w:tcBorders>
                  <w:vAlign w:val="bottom"/>
                </w:tcPr>
                <w:p w:rsidR="00B11CDF" w:rsidRPr="008312E4" w:rsidRDefault="00B11CDF" w:rsidP="00885C05">
                  <w:pPr>
                    <w:pStyle w:val="TableBodyText"/>
                    <w:framePr w:w="2155" w:hSpace="227" w:vSpace="181" w:wrap="around" w:vAnchor="text" w:hAnchor="page" w:xAlign="outside" w:y="1"/>
                  </w:pPr>
                  <w:r w:rsidRPr="00CD5905">
                    <w:t>0</w:t>
                  </w:r>
                </w:p>
              </w:tc>
              <w:tc>
                <w:tcPr>
                  <w:tcW w:w="659" w:type="pct"/>
                  <w:tcBorders>
                    <w:top w:val="single" w:sz="6" w:space="0" w:color="BFBFBF"/>
                  </w:tcBorders>
                  <w:vAlign w:val="bottom"/>
                </w:tcPr>
                <w:p w:rsidR="00B11CDF" w:rsidRPr="008312E4" w:rsidRDefault="00B11CDF" w:rsidP="00885C05">
                  <w:pPr>
                    <w:pStyle w:val="TableBodyText"/>
                    <w:framePr w:w="2155" w:hSpace="227" w:vSpace="181" w:wrap="around" w:vAnchor="text" w:hAnchor="page" w:xAlign="outside" w:y="1"/>
                  </w:pPr>
                  <w:r w:rsidRPr="00CD5905">
                    <w:t>92.76</w:t>
                  </w:r>
                </w:p>
              </w:tc>
              <w:tc>
                <w:tcPr>
                  <w:tcW w:w="1070" w:type="pct"/>
                  <w:gridSpan w:val="2"/>
                  <w:tcBorders>
                    <w:top w:val="single" w:sz="6" w:space="0" w:color="BFBFBF"/>
                  </w:tcBorders>
                  <w:vAlign w:val="bottom"/>
                </w:tcPr>
                <w:p w:rsidR="00B11CDF" w:rsidRPr="008312E4" w:rsidRDefault="00B11CDF" w:rsidP="00885C05">
                  <w:pPr>
                    <w:pStyle w:val="TableBodyText"/>
                    <w:framePr w:w="2155" w:hSpace="227" w:vSpace="181" w:wrap="around" w:vAnchor="text" w:hAnchor="page" w:xAlign="outside" w:y="1"/>
                  </w:pPr>
                  <w:r w:rsidRPr="00CD5905">
                    <w:t>31</w:t>
                  </w:r>
                </w:p>
              </w:tc>
              <w:tc>
                <w:tcPr>
                  <w:tcW w:w="571" w:type="pct"/>
                  <w:tcBorders>
                    <w:top w:val="single" w:sz="6" w:space="0" w:color="BFBFBF"/>
                  </w:tcBorders>
                  <w:vAlign w:val="bottom"/>
                </w:tcPr>
                <w:p w:rsidR="00B11CDF" w:rsidRPr="008312E4" w:rsidRDefault="00B11CDF" w:rsidP="00885C05">
                  <w:pPr>
                    <w:pStyle w:val="TableBodyText"/>
                    <w:framePr w:w="2155" w:hSpace="227" w:vSpace="181" w:wrap="around" w:vAnchor="text" w:hAnchor="page" w:xAlign="outside" w:y="1"/>
                  </w:pPr>
                  <w:r w:rsidRPr="00081024">
                    <w:t>100</w:t>
                  </w:r>
                </w:p>
              </w:tc>
            </w:tr>
            <w:tr w:rsidR="00B11CDF" w:rsidRPr="00081024" w:rsidTr="00885C05">
              <w:tc>
                <w:tcPr>
                  <w:tcW w:w="428" w:type="pct"/>
                </w:tcPr>
                <w:p w:rsidR="00B11CDF" w:rsidRPr="008312E4" w:rsidRDefault="00B11CDF" w:rsidP="00885C05">
                  <w:pPr>
                    <w:pStyle w:val="TableBodyText"/>
                    <w:jc w:val="left"/>
                  </w:pPr>
                  <w:r w:rsidRPr="00081024">
                    <w:t>2</w:t>
                  </w:r>
                </w:p>
              </w:tc>
              <w:tc>
                <w:tcPr>
                  <w:tcW w:w="795" w:type="pct"/>
                  <w:vAlign w:val="bottom"/>
                </w:tcPr>
                <w:p w:rsidR="00B11CDF" w:rsidRPr="008312E4" w:rsidRDefault="00B11CDF" w:rsidP="00885C05">
                  <w:pPr>
                    <w:pStyle w:val="TableBodyText"/>
                  </w:pPr>
                  <w:r w:rsidRPr="00CD5905">
                    <w:t>557</w:t>
                  </w:r>
                </w:p>
              </w:tc>
              <w:tc>
                <w:tcPr>
                  <w:tcW w:w="493" w:type="pct"/>
                  <w:vAlign w:val="bottom"/>
                </w:tcPr>
                <w:p w:rsidR="00B11CDF" w:rsidRPr="008312E4" w:rsidRDefault="00B11CDF" w:rsidP="00885C05">
                  <w:pPr>
                    <w:pStyle w:val="TableBodyText"/>
                  </w:pPr>
                  <w:r w:rsidRPr="00CD5905">
                    <w:t>12.35</w:t>
                  </w:r>
                </w:p>
              </w:tc>
              <w:tc>
                <w:tcPr>
                  <w:tcW w:w="984" w:type="pct"/>
                  <w:gridSpan w:val="2"/>
                  <w:vAlign w:val="bottom"/>
                </w:tcPr>
                <w:p w:rsidR="00B11CDF" w:rsidRPr="008312E4" w:rsidRDefault="00B11CDF" w:rsidP="00885C05">
                  <w:pPr>
                    <w:pStyle w:val="TableBodyText"/>
                  </w:pPr>
                  <w:r w:rsidRPr="00CD5905">
                    <w:t>0</w:t>
                  </w:r>
                </w:p>
              </w:tc>
              <w:tc>
                <w:tcPr>
                  <w:tcW w:w="659" w:type="pct"/>
                  <w:vAlign w:val="bottom"/>
                </w:tcPr>
                <w:p w:rsidR="00B11CDF" w:rsidRPr="008312E4" w:rsidRDefault="00B11CDF" w:rsidP="00885C05">
                  <w:pPr>
                    <w:pStyle w:val="TableBodyText"/>
                  </w:pPr>
                  <w:r w:rsidRPr="00CD5905">
                    <w:t>87.65</w:t>
                  </w:r>
                </w:p>
              </w:tc>
              <w:tc>
                <w:tcPr>
                  <w:tcW w:w="1070" w:type="pct"/>
                  <w:gridSpan w:val="2"/>
                  <w:vAlign w:val="bottom"/>
                </w:tcPr>
                <w:p w:rsidR="00B11CDF" w:rsidRPr="008312E4" w:rsidRDefault="00B11CDF" w:rsidP="00885C05">
                  <w:pPr>
                    <w:pStyle w:val="TableBodyText"/>
                  </w:pPr>
                  <w:r w:rsidRPr="00CD5905">
                    <w:t>69</w:t>
                  </w:r>
                </w:p>
              </w:tc>
              <w:tc>
                <w:tcPr>
                  <w:tcW w:w="571" w:type="pct"/>
                  <w:vAlign w:val="bottom"/>
                </w:tcPr>
                <w:p w:rsidR="00B11CDF" w:rsidRPr="008312E4" w:rsidRDefault="00B11CDF" w:rsidP="00885C05">
                  <w:pPr>
                    <w:pStyle w:val="TableBodyText"/>
                  </w:pPr>
                  <w:r w:rsidRPr="00081024">
                    <w:t>100</w:t>
                  </w:r>
                </w:p>
              </w:tc>
            </w:tr>
            <w:tr w:rsidR="00B11CDF" w:rsidRPr="00081024" w:rsidTr="00885C05">
              <w:tc>
                <w:tcPr>
                  <w:tcW w:w="428" w:type="pct"/>
                </w:tcPr>
                <w:p w:rsidR="00B11CDF" w:rsidRPr="008312E4" w:rsidRDefault="00B11CDF" w:rsidP="00885C05">
                  <w:pPr>
                    <w:pStyle w:val="TableBodyText"/>
                    <w:jc w:val="left"/>
                  </w:pPr>
                  <w:r w:rsidRPr="00081024">
                    <w:t>3</w:t>
                  </w:r>
                </w:p>
              </w:tc>
              <w:tc>
                <w:tcPr>
                  <w:tcW w:w="795" w:type="pct"/>
                  <w:vAlign w:val="bottom"/>
                </w:tcPr>
                <w:p w:rsidR="00B11CDF" w:rsidRPr="008312E4" w:rsidRDefault="00B11CDF" w:rsidP="00885C05">
                  <w:pPr>
                    <w:pStyle w:val="TableBodyText"/>
                  </w:pPr>
                  <w:r w:rsidRPr="00CD5905">
                    <w:t>526</w:t>
                  </w:r>
                </w:p>
              </w:tc>
              <w:tc>
                <w:tcPr>
                  <w:tcW w:w="493" w:type="pct"/>
                  <w:vAlign w:val="bottom"/>
                </w:tcPr>
                <w:p w:rsidR="00B11CDF" w:rsidRPr="008312E4" w:rsidRDefault="00B11CDF" w:rsidP="00885C05">
                  <w:pPr>
                    <w:pStyle w:val="TableBodyText"/>
                  </w:pPr>
                  <w:r w:rsidRPr="00CD5905">
                    <w:t>10.25</w:t>
                  </w:r>
                </w:p>
              </w:tc>
              <w:tc>
                <w:tcPr>
                  <w:tcW w:w="984" w:type="pct"/>
                  <w:gridSpan w:val="2"/>
                  <w:vAlign w:val="bottom"/>
                </w:tcPr>
                <w:p w:rsidR="00B11CDF" w:rsidRPr="008312E4" w:rsidRDefault="00B11CDF" w:rsidP="00885C05">
                  <w:pPr>
                    <w:pStyle w:val="TableBodyText"/>
                  </w:pPr>
                  <w:r w:rsidRPr="00CD5905">
                    <w:t>0</w:t>
                  </w:r>
                </w:p>
              </w:tc>
              <w:tc>
                <w:tcPr>
                  <w:tcW w:w="659" w:type="pct"/>
                  <w:vAlign w:val="bottom"/>
                </w:tcPr>
                <w:p w:rsidR="00B11CDF" w:rsidRPr="008312E4" w:rsidRDefault="00B11CDF" w:rsidP="00885C05">
                  <w:pPr>
                    <w:pStyle w:val="TableBodyText"/>
                  </w:pPr>
                  <w:r w:rsidRPr="00CD5905">
                    <w:t>89.75</w:t>
                  </w:r>
                </w:p>
              </w:tc>
              <w:tc>
                <w:tcPr>
                  <w:tcW w:w="1070" w:type="pct"/>
                  <w:gridSpan w:val="2"/>
                  <w:vAlign w:val="bottom"/>
                </w:tcPr>
                <w:p w:rsidR="00B11CDF" w:rsidRPr="008312E4" w:rsidRDefault="00B11CDF" w:rsidP="00885C05">
                  <w:pPr>
                    <w:pStyle w:val="TableBodyText"/>
                  </w:pPr>
                  <w:r w:rsidRPr="00CD5905">
                    <w:t>54</w:t>
                  </w:r>
                </w:p>
              </w:tc>
              <w:tc>
                <w:tcPr>
                  <w:tcW w:w="571" w:type="pct"/>
                  <w:vAlign w:val="bottom"/>
                </w:tcPr>
                <w:p w:rsidR="00B11CDF" w:rsidRPr="008312E4" w:rsidRDefault="00B11CDF" w:rsidP="00885C05">
                  <w:pPr>
                    <w:pStyle w:val="TableBodyText"/>
                  </w:pPr>
                  <w:r w:rsidRPr="00081024">
                    <w:t>100</w:t>
                  </w:r>
                </w:p>
              </w:tc>
            </w:tr>
            <w:tr w:rsidR="00B11CDF" w:rsidRPr="00081024" w:rsidTr="00885C05">
              <w:tc>
                <w:tcPr>
                  <w:tcW w:w="428" w:type="pct"/>
                </w:tcPr>
                <w:p w:rsidR="00B11CDF" w:rsidRPr="008312E4" w:rsidRDefault="00B11CDF" w:rsidP="00885C05">
                  <w:pPr>
                    <w:pStyle w:val="TableBodyText"/>
                    <w:jc w:val="left"/>
                  </w:pPr>
                  <w:r w:rsidRPr="00081024">
                    <w:t>4</w:t>
                  </w:r>
                </w:p>
              </w:tc>
              <w:tc>
                <w:tcPr>
                  <w:tcW w:w="795" w:type="pct"/>
                  <w:vAlign w:val="bottom"/>
                </w:tcPr>
                <w:p w:rsidR="00B11CDF" w:rsidRPr="008312E4" w:rsidRDefault="00B11CDF" w:rsidP="00885C05">
                  <w:pPr>
                    <w:pStyle w:val="TableBodyText"/>
                  </w:pPr>
                  <w:r w:rsidRPr="00CD5905">
                    <w:t>551</w:t>
                  </w:r>
                </w:p>
              </w:tc>
              <w:tc>
                <w:tcPr>
                  <w:tcW w:w="493" w:type="pct"/>
                  <w:vAlign w:val="bottom"/>
                </w:tcPr>
                <w:p w:rsidR="00B11CDF" w:rsidRPr="008312E4" w:rsidRDefault="00B11CDF" w:rsidP="00885C05">
                  <w:pPr>
                    <w:pStyle w:val="TableBodyText"/>
                  </w:pPr>
                  <w:r w:rsidRPr="00CD5905">
                    <w:t>8.71</w:t>
                  </w:r>
                </w:p>
              </w:tc>
              <w:tc>
                <w:tcPr>
                  <w:tcW w:w="984" w:type="pct"/>
                  <w:gridSpan w:val="2"/>
                  <w:vAlign w:val="bottom"/>
                </w:tcPr>
                <w:p w:rsidR="00B11CDF" w:rsidRPr="008312E4" w:rsidRDefault="00B11CDF" w:rsidP="00885C05">
                  <w:pPr>
                    <w:pStyle w:val="TableBodyText"/>
                  </w:pPr>
                  <w:r w:rsidRPr="00CD5905">
                    <w:t>0</w:t>
                  </w:r>
                </w:p>
              </w:tc>
              <w:tc>
                <w:tcPr>
                  <w:tcW w:w="659" w:type="pct"/>
                  <w:vAlign w:val="bottom"/>
                </w:tcPr>
                <w:p w:rsidR="00B11CDF" w:rsidRPr="008312E4" w:rsidRDefault="00B11CDF" w:rsidP="00885C05">
                  <w:pPr>
                    <w:pStyle w:val="TableBodyText"/>
                  </w:pPr>
                  <w:r w:rsidRPr="00CD5905">
                    <w:t>91.29</w:t>
                  </w:r>
                </w:p>
              </w:tc>
              <w:tc>
                <w:tcPr>
                  <w:tcW w:w="1070" w:type="pct"/>
                  <w:gridSpan w:val="2"/>
                  <w:vAlign w:val="bottom"/>
                </w:tcPr>
                <w:p w:rsidR="00B11CDF" w:rsidRPr="008312E4" w:rsidRDefault="00B11CDF" w:rsidP="00885C05">
                  <w:pPr>
                    <w:pStyle w:val="TableBodyText"/>
                  </w:pPr>
                  <w:r w:rsidRPr="00CD5905">
                    <w:t>48</w:t>
                  </w:r>
                </w:p>
              </w:tc>
              <w:tc>
                <w:tcPr>
                  <w:tcW w:w="571" w:type="pct"/>
                  <w:vAlign w:val="bottom"/>
                </w:tcPr>
                <w:p w:rsidR="00B11CDF" w:rsidRPr="008312E4" w:rsidRDefault="00B11CDF" w:rsidP="00885C05">
                  <w:pPr>
                    <w:pStyle w:val="TableBodyText"/>
                  </w:pPr>
                  <w:r w:rsidRPr="00081024">
                    <w:t>100</w:t>
                  </w:r>
                </w:p>
              </w:tc>
            </w:tr>
            <w:tr w:rsidR="00B11CDF" w:rsidRPr="00081024" w:rsidTr="00885C05">
              <w:tc>
                <w:tcPr>
                  <w:tcW w:w="428" w:type="pct"/>
                  <w:shd w:val="clear" w:color="auto" w:fill="auto"/>
                </w:tcPr>
                <w:p w:rsidR="00B11CDF" w:rsidRPr="008312E4" w:rsidRDefault="00B11CDF" w:rsidP="00885C05">
                  <w:pPr>
                    <w:pStyle w:val="TableBodyText"/>
                    <w:jc w:val="left"/>
                  </w:pPr>
                  <w:r w:rsidRPr="00081024">
                    <w:t>5</w:t>
                  </w:r>
                </w:p>
              </w:tc>
              <w:tc>
                <w:tcPr>
                  <w:tcW w:w="795" w:type="pct"/>
                  <w:shd w:val="clear" w:color="auto" w:fill="auto"/>
                  <w:vAlign w:val="bottom"/>
                </w:tcPr>
                <w:p w:rsidR="00B11CDF" w:rsidRPr="008312E4" w:rsidRDefault="00B11CDF" w:rsidP="00885C05">
                  <w:pPr>
                    <w:pStyle w:val="TableBodyText"/>
                  </w:pPr>
                  <w:r w:rsidRPr="00CD5905">
                    <w:t>490</w:t>
                  </w:r>
                </w:p>
              </w:tc>
              <w:tc>
                <w:tcPr>
                  <w:tcW w:w="493" w:type="pct"/>
                  <w:vAlign w:val="bottom"/>
                </w:tcPr>
                <w:p w:rsidR="00B11CDF" w:rsidRPr="008312E4" w:rsidRDefault="00B11CDF" w:rsidP="00885C05">
                  <w:pPr>
                    <w:pStyle w:val="TableBodyText"/>
                  </w:pPr>
                  <w:r w:rsidRPr="00CD5905">
                    <w:t>4.72</w:t>
                  </w:r>
                </w:p>
              </w:tc>
              <w:tc>
                <w:tcPr>
                  <w:tcW w:w="984" w:type="pct"/>
                  <w:gridSpan w:val="2"/>
                  <w:vAlign w:val="bottom"/>
                </w:tcPr>
                <w:p w:rsidR="00B11CDF" w:rsidRPr="008312E4" w:rsidRDefault="00B11CDF" w:rsidP="00885C05">
                  <w:pPr>
                    <w:pStyle w:val="TableBodyText"/>
                  </w:pPr>
                  <w:r w:rsidRPr="00CD5905">
                    <w:t>0</w:t>
                  </w:r>
                </w:p>
              </w:tc>
              <w:tc>
                <w:tcPr>
                  <w:tcW w:w="659" w:type="pct"/>
                  <w:vAlign w:val="bottom"/>
                </w:tcPr>
                <w:p w:rsidR="00B11CDF" w:rsidRPr="008312E4" w:rsidRDefault="00B11CDF" w:rsidP="00885C05">
                  <w:pPr>
                    <w:pStyle w:val="TableBodyText"/>
                  </w:pPr>
                  <w:r w:rsidRPr="00CD5905">
                    <w:t>95.28</w:t>
                  </w:r>
                </w:p>
              </w:tc>
              <w:tc>
                <w:tcPr>
                  <w:tcW w:w="1070" w:type="pct"/>
                  <w:gridSpan w:val="2"/>
                  <w:vAlign w:val="bottom"/>
                </w:tcPr>
                <w:p w:rsidR="00B11CDF" w:rsidRPr="008312E4" w:rsidRDefault="00B11CDF" w:rsidP="00885C05">
                  <w:pPr>
                    <w:pStyle w:val="TableBodyText"/>
                  </w:pPr>
                  <w:r w:rsidRPr="00CD5905">
                    <w:t>23</w:t>
                  </w:r>
                </w:p>
              </w:tc>
              <w:tc>
                <w:tcPr>
                  <w:tcW w:w="571" w:type="pct"/>
                  <w:vAlign w:val="bottom"/>
                </w:tcPr>
                <w:p w:rsidR="00B11CDF" w:rsidRPr="008312E4" w:rsidRDefault="00B11CDF" w:rsidP="00885C05">
                  <w:pPr>
                    <w:pStyle w:val="TableBodyText"/>
                  </w:pPr>
                  <w:r w:rsidRPr="00081024">
                    <w:t>100</w:t>
                  </w:r>
                </w:p>
              </w:tc>
            </w:tr>
            <w:tr w:rsidR="00B11CDF" w:rsidRPr="00081024" w:rsidTr="00885C05">
              <w:tc>
                <w:tcPr>
                  <w:tcW w:w="428" w:type="pct"/>
                  <w:tcBorders>
                    <w:bottom w:val="single" w:sz="6" w:space="0" w:color="BFBFBF"/>
                  </w:tcBorders>
                  <w:shd w:val="clear" w:color="auto" w:fill="auto"/>
                </w:tcPr>
                <w:p w:rsidR="00B11CDF" w:rsidRPr="008312E4" w:rsidRDefault="00B11CDF" w:rsidP="00885C05">
                  <w:pPr>
                    <w:pStyle w:val="TableBodyText"/>
                    <w:jc w:val="left"/>
                  </w:pPr>
                  <w:r w:rsidRPr="00081024">
                    <w:t>Total</w:t>
                  </w:r>
                </w:p>
              </w:tc>
              <w:tc>
                <w:tcPr>
                  <w:tcW w:w="795" w:type="pct"/>
                  <w:tcBorders>
                    <w:bottom w:val="single" w:sz="6" w:space="0" w:color="BFBFBF"/>
                  </w:tcBorders>
                  <w:shd w:val="clear" w:color="auto" w:fill="auto"/>
                  <w:vAlign w:val="bottom"/>
                </w:tcPr>
                <w:p w:rsidR="00B11CDF" w:rsidRPr="008312E4" w:rsidRDefault="00B11CDF" w:rsidP="00885C05">
                  <w:pPr>
                    <w:pStyle w:val="TableBodyText"/>
                  </w:pPr>
                  <w:r w:rsidRPr="00CD5905">
                    <w:t>518</w:t>
                  </w:r>
                </w:p>
              </w:tc>
              <w:tc>
                <w:tcPr>
                  <w:tcW w:w="493" w:type="pct"/>
                  <w:tcBorders>
                    <w:bottom w:val="single" w:sz="6" w:space="0" w:color="BFBFBF"/>
                  </w:tcBorders>
                  <w:vAlign w:val="bottom"/>
                </w:tcPr>
                <w:p w:rsidR="00B11CDF" w:rsidRPr="008312E4" w:rsidRDefault="00B11CDF" w:rsidP="00885C05">
                  <w:pPr>
                    <w:pStyle w:val="TableBodyText"/>
                  </w:pPr>
                  <w:r w:rsidRPr="00CD5905">
                    <w:t>8.68</w:t>
                  </w:r>
                </w:p>
              </w:tc>
              <w:tc>
                <w:tcPr>
                  <w:tcW w:w="984" w:type="pct"/>
                  <w:gridSpan w:val="2"/>
                  <w:tcBorders>
                    <w:bottom w:val="single" w:sz="6" w:space="0" w:color="BFBFBF"/>
                  </w:tcBorders>
                  <w:vAlign w:val="bottom"/>
                </w:tcPr>
                <w:p w:rsidR="00B11CDF" w:rsidRPr="008312E4" w:rsidRDefault="00B11CDF" w:rsidP="00885C05">
                  <w:pPr>
                    <w:pStyle w:val="TableBodyText"/>
                  </w:pPr>
                  <w:r w:rsidRPr="00CD5905">
                    <w:t>0</w:t>
                  </w:r>
                </w:p>
              </w:tc>
              <w:tc>
                <w:tcPr>
                  <w:tcW w:w="659" w:type="pct"/>
                  <w:tcBorders>
                    <w:bottom w:val="single" w:sz="6" w:space="0" w:color="BFBFBF"/>
                  </w:tcBorders>
                  <w:vAlign w:val="bottom"/>
                </w:tcPr>
                <w:p w:rsidR="00B11CDF" w:rsidRPr="008312E4" w:rsidRDefault="00B11CDF" w:rsidP="00885C05">
                  <w:pPr>
                    <w:pStyle w:val="TableBodyText"/>
                  </w:pPr>
                  <w:r w:rsidRPr="00CD5905">
                    <w:t>91.32</w:t>
                  </w:r>
                </w:p>
              </w:tc>
              <w:tc>
                <w:tcPr>
                  <w:tcW w:w="1070" w:type="pct"/>
                  <w:gridSpan w:val="2"/>
                  <w:tcBorders>
                    <w:bottom w:val="single" w:sz="6" w:space="0" w:color="BFBFBF"/>
                  </w:tcBorders>
                  <w:vAlign w:val="bottom"/>
                </w:tcPr>
                <w:p w:rsidR="00B11CDF" w:rsidRPr="008312E4" w:rsidRDefault="00B11CDF" w:rsidP="00885C05">
                  <w:pPr>
                    <w:pStyle w:val="TableBodyText"/>
                  </w:pPr>
                  <w:r w:rsidRPr="00CD5905">
                    <w:t>45</w:t>
                  </w:r>
                </w:p>
              </w:tc>
              <w:tc>
                <w:tcPr>
                  <w:tcW w:w="571" w:type="pct"/>
                  <w:tcBorders>
                    <w:bottom w:val="single" w:sz="6" w:space="0" w:color="BFBFBF"/>
                  </w:tcBorders>
                  <w:vAlign w:val="bottom"/>
                </w:tcPr>
                <w:p w:rsidR="00B11CDF" w:rsidRPr="008312E4" w:rsidRDefault="00B11CDF" w:rsidP="00885C05">
                  <w:pPr>
                    <w:pStyle w:val="TableBodyText"/>
                  </w:pPr>
                  <w:r w:rsidRPr="00081024">
                    <w:t>100</w:t>
                  </w:r>
                </w:p>
              </w:tc>
            </w:tr>
          </w:tbl>
          <w:p w:rsidR="00885C05" w:rsidRPr="00C9272E" w:rsidRDefault="00885C05" w:rsidP="00885C05">
            <w:pPr>
              <w:pStyle w:val="Box"/>
            </w:pPr>
          </w:p>
        </w:tc>
      </w:tr>
      <w:tr w:rsidR="00885C05" w:rsidTr="00885C05">
        <w:tblPrEx>
          <w:tblLook w:val="04A0" w:firstRow="1" w:lastRow="0" w:firstColumn="1" w:lastColumn="0" w:noHBand="0" w:noVBand="1"/>
        </w:tblPrEx>
        <w:trPr>
          <w:gridAfter w:val="1"/>
          <w:wAfter w:w="138" w:type="dxa"/>
          <w:cantSplit/>
        </w:trPr>
        <w:tc>
          <w:tcPr>
            <w:tcW w:w="8771" w:type="dxa"/>
            <w:tcBorders>
              <w:top w:val="nil"/>
              <w:left w:val="nil"/>
              <w:bottom w:val="nil"/>
              <w:right w:val="nil"/>
            </w:tcBorders>
            <w:hideMark/>
          </w:tcPr>
          <w:p w:rsidR="00885C05" w:rsidRDefault="00885C05" w:rsidP="00885C05">
            <w:pPr>
              <w:pStyle w:val="Source"/>
              <w:rPr>
                <w:i/>
              </w:rPr>
            </w:pPr>
            <w:r>
              <w:rPr>
                <w:i/>
              </w:rPr>
              <w:t>Source</w:t>
            </w:r>
            <w:r>
              <w:t>: Productivity Commission estimates based on HILDA wave 12.</w:t>
            </w:r>
          </w:p>
        </w:tc>
      </w:tr>
      <w:tr w:rsidR="00885C05" w:rsidRPr="00081024" w:rsidTr="00885C05">
        <w:trPr>
          <w:cantSplit/>
        </w:trPr>
        <w:tc>
          <w:tcPr>
            <w:tcW w:w="8909" w:type="dxa"/>
            <w:gridSpan w:val="2"/>
            <w:tcBorders>
              <w:top w:val="nil"/>
              <w:left w:val="nil"/>
              <w:bottom w:val="single" w:sz="6" w:space="0" w:color="78A22F"/>
              <w:right w:val="nil"/>
            </w:tcBorders>
            <w:shd w:val="clear" w:color="auto" w:fill="auto"/>
          </w:tcPr>
          <w:p w:rsidR="00885C05" w:rsidRPr="008312E4" w:rsidRDefault="00885C05" w:rsidP="00885C05">
            <w:pPr>
              <w:pStyle w:val="Box"/>
              <w:spacing w:before="0" w:line="120" w:lineRule="exact"/>
              <w:rPr>
                <w:highlight w:val="yellow"/>
              </w:rPr>
            </w:pPr>
          </w:p>
        </w:tc>
      </w:tr>
      <w:tr w:rsidR="00885C05" w:rsidRPr="00081024" w:rsidTr="00885C05">
        <w:tc>
          <w:tcPr>
            <w:tcW w:w="8909" w:type="dxa"/>
            <w:gridSpan w:val="2"/>
            <w:tcBorders>
              <w:top w:val="single" w:sz="6" w:space="0" w:color="78A22F"/>
              <w:left w:val="nil"/>
              <w:bottom w:val="nil"/>
              <w:right w:val="nil"/>
            </w:tcBorders>
          </w:tcPr>
          <w:p w:rsidR="00885C05" w:rsidRPr="008312E4" w:rsidRDefault="00885C05" w:rsidP="00885C05">
            <w:pPr>
              <w:pStyle w:val="BoxSpaceBelow"/>
              <w:rPr>
                <w:highlight w:val="yellow"/>
              </w:rPr>
            </w:pPr>
          </w:p>
        </w:tc>
      </w:tr>
    </w:tbl>
    <w:p w:rsidR="005353C5" w:rsidRPr="00E474AC" w:rsidRDefault="005353C5" w:rsidP="005353C5">
      <w:pPr>
        <w:pStyle w:val="BodyText"/>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Pr>
      <w:tblGrid>
        <w:gridCol w:w="8771"/>
        <w:gridCol w:w="138"/>
      </w:tblGrid>
      <w:tr w:rsidR="005353C5" w:rsidRPr="00081024" w:rsidTr="006E6FFB">
        <w:tc>
          <w:tcPr>
            <w:tcW w:w="8909" w:type="dxa"/>
            <w:gridSpan w:val="2"/>
            <w:tcBorders>
              <w:top w:val="single" w:sz="6" w:space="0" w:color="78A22F"/>
              <w:left w:val="nil"/>
              <w:bottom w:val="nil"/>
              <w:right w:val="nil"/>
            </w:tcBorders>
            <w:hideMark/>
          </w:tcPr>
          <w:p w:rsidR="005353C5" w:rsidRPr="00081024" w:rsidRDefault="005353C5" w:rsidP="006E6FFB">
            <w:pPr>
              <w:pStyle w:val="TableTitle"/>
            </w:pPr>
            <w:r w:rsidRPr="00081024">
              <w:rPr>
                <w:b w:val="0"/>
              </w:rPr>
              <w:t xml:space="preserve">Table </w:t>
            </w:r>
            <w:r>
              <w:rPr>
                <w:b w:val="0"/>
              </w:rPr>
              <w:t>3.10</w:t>
            </w:r>
            <w:r w:rsidRPr="00081024">
              <w:tab/>
              <w:t>Percentage share of increase in total household net income by household income quintile</w:t>
            </w:r>
          </w:p>
          <w:p w:rsidR="005353C5" w:rsidRPr="00081024" w:rsidRDefault="005353C5" w:rsidP="006E6FFB">
            <w:pPr>
              <w:pStyle w:val="Subtitle"/>
            </w:pPr>
            <w:r>
              <w:t>MaCurdy and McIntyre</w:t>
            </w:r>
            <w:r w:rsidRPr="00081024">
              <w:t xml:space="preserve"> </w:t>
            </w:r>
            <w:r>
              <w:t>Plan</w:t>
            </w:r>
          </w:p>
        </w:tc>
      </w:tr>
      <w:tr w:rsidR="005353C5" w:rsidRPr="00081024" w:rsidTr="006E6FFB">
        <w:trPr>
          <w:cantSplit/>
        </w:trPr>
        <w:tc>
          <w:tcPr>
            <w:tcW w:w="8909" w:type="dxa"/>
            <w:gridSpan w:val="2"/>
            <w:tcBorders>
              <w:top w:val="nil"/>
              <w:left w:val="nil"/>
              <w:bottom w:val="nil"/>
              <w:right w:val="nil"/>
            </w:tcBorders>
            <w:hideMark/>
          </w:tcPr>
          <w:tbl>
            <w:tblPr>
              <w:tblW w:w="4998" w:type="pct"/>
              <w:tblCellMar>
                <w:top w:w="28" w:type="dxa"/>
                <w:left w:w="0" w:type="dxa"/>
                <w:right w:w="0" w:type="dxa"/>
              </w:tblCellMar>
              <w:tblLook w:val="04A0" w:firstRow="1" w:lastRow="0" w:firstColumn="1" w:lastColumn="0" w:noHBand="0" w:noVBand="1"/>
            </w:tblPr>
            <w:tblGrid>
              <w:gridCol w:w="1709"/>
              <w:gridCol w:w="3456"/>
              <w:gridCol w:w="3457"/>
            </w:tblGrid>
            <w:tr w:rsidR="005353C5" w:rsidRPr="00081024" w:rsidTr="006E6FFB">
              <w:tc>
                <w:tcPr>
                  <w:tcW w:w="991" w:type="pct"/>
                  <w:tcBorders>
                    <w:top w:val="single" w:sz="6" w:space="0" w:color="BFBFBF"/>
                    <w:left w:val="nil"/>
                    <w:bottom w:val="single" w:sz="6" w:space="0" w:color="BFBFBF"/>
                    <w:right w:val="nil"/>
                  </w:tcBorders>
                  <w:hideMark/>
                </w:tcPr>
                <w:p w:rsidR="005353C5" w:rsidRPr="00081024" w:rsidRDefault="005353C5" w:rsidP="006E6FFB">
                  <w:pPr>
                    <w:pStyle w:val="TableColumnHeading"/>
                    <w:jc w:val="left"/>
                  </w:pPr>
                  <w:r w:rsidRPr="00081024">
                    <w:t>Quintile</w:t>
                  </w:r>
                </w:p>
              </w:tc>
              <w:tc>
                <w:tcPr>
                  <w:tcW w:w="4009" w:type="pct"/>
                  <w:gridSpan w:val="2"/>
                  <w:tcBorders>
                    <w:top w:val="single" w:sz="6" w:space="0" w:color="BFBFBF"/>
                    <w:left w:val="nil"/>
                    <w:bottom w:val="single" w:sz="6" w:space="0" w:color="BFBFBF"/>
                    <w:right w:val="nil"/>
                  </w:tcBorders>
                </w:tcPr>
                <w:p w:rsidR="005353C5" w:rsidRPr="00081024" w:rsidRDefault="005353C5" w:rsidP="006E6FFB">
                  <w:pPr>
                    <w:pStyle w:val="TableColumnHeading"/>
                    <w:tabs>
                      <w:tab w:val="right" w:pos="5274"/>
                    </w:tabs>
                    <w:ind w:right="28"/>
                    <w:jc w:val="center"/>
                  </w:pPr>
                  <w:r>
                    <w:tab/>
                    <w:t>Net income</w:t>
                  </w:r>
                </w:p>
              </w:tc>
            </w:tr>
            <w:tr w:rsidR="005353C5" w:rsidRPr="00081024" w:rsidTr="006E6FFB">
              <w:tc>
                <w:tcPr>
                  <w:tcW w:w="991" w:type="pct"/>
                  <w:tcBorders>
                    <w:top w:val="single" w:sz="6" w:space="0" w:color="BFBFBF"/>
                    <w:left w:val="nil"/>
                    <w:bottom w:val="single" w:sz="6" w:space="0" w:color="BFBFBF"/>
                    <w:right w:val="nil"/>
                  </w:tcBorders>
                </w:tcPr>
                <w:p w:rsidR="005353C5" w:rsidRPr="00C9272E" w:rsidRDefault="005353C5" w:rsidP="006E6FFB">
                  <w:pPr>
                    <w:pStyle w:val="TableUnitsRow"/>
                  </w:pPr>
                </w:p>
              </w:tc>
              <w:tc>
                <w:tcPr>
                  <w:tcW w:w="2004" w:type="pct"/>
                  <w:tcBorders>
                    <w:top w:val="single" w:sz="6" w:space="0" w:color="BFBFBF"/>
                    <w:left w:val="nil"/>
                    <w:bottom w:val="single" w:sz="6" w:space="0" w:color="BFBFBF"/>
                    <w:right w:val="nil"/>
                  </w:tcBorders>
                </w:tcPr>
                <w:p w:rsidR="005353C5" w:rsidRPr="008312E4" w:rsidRDefault="005353C5" w:rsidP="006E6FFB">
                  <w:pPr>
                    <w:pStyle w:val="TableUnitsRow"/>
                    <w:framePr w:w="2155" w:hSpace="227" w:vSpace="181" w:wrap="around" w:vAnchor="text" w:hAnchor="page" w:xAlign="outside" w:y="1"/>
                  </w:pPr>
                  <w:r w:rsidRPr="00081024">
                    <w:t>$m</w:t>
                  </w:r>
                </w:p>
              </w:tc>
              <w:tc>
                <w:tcPr>
                  <w:tcW w:w="2005" w:type="pct"/>
                  <w:tcBorders>
                    <w:top w:val="single" w:sz="6" w:space="0" w:color="BFBFBF"/>
                    <w:left w:val="nil"/>
                    <w:bottom w:val="single" w:sz="6" w:space="0" w:color="BFBFBF"/>
                    <w:right w:val="nil"/>
                  </w:tcBorders>
                </w:tcPr>
                <w:p w:rsidR="005353C5" w:rsidRPr="008312E4" w:rsidRDefault="005353C5" w:rsidP="006E6FFB">
                  <w:pPr>
                    <w:pStyle w:val="TableUnitsRow"/>
                    <w:framePr w:w="2155" w:hSpace="227" w:vSpace="181" w:wrap="around" w:vAnchor="text" w:hAnchor="page" w:xAlign="outside" w:y="1"/>
                  </w:pPr>
                  <w:r w:rsidRPr="00081024">
                    <w:t>%</w:t>
                  </w:r>
                </w:p>
              </w:tc>
            </w:tr>
            <w:tr w:rsidR="005353C5" w:rsidRPr="00081024" w:rsidTr="006E6FFB">
              <w:tc>
                <w:tcPr>
                  <w:tcW w:w="991" w:type="pct"/>
                  <w:tcBorders>
                    <w:top w:val="single" w:sz="6" w:space="0" w:color="BFBFBF"/>
                    <w:left w:val="nil"/>
                    <w:bottom w:val="nil"/>
                    <w:right w:val="nil"/>
                  </w:tcBorders>
                </w:tcPr>
                <w:p w:rsidR="005353C5" w:rsidRPr="00081024" w:rsidRDefault="005353C5" w:rsidP="006E6FFB">
                  <w:pPr>
                    <w:pStyle w:val="TableBodyText"/>
                    <w:jc w:val="left"/>
                  </w:pPr>
                  <w:r w:rsidRPr="00081024">
                    <w:t>1</w:t>
                  </w:r>
                </w:p>
              </w:tc>
              <w:tc>
                <w:tcPr>
                  <w:tcW w:w="2004" w:type="pct"/>
                  <w:tcBorders>
                    <w:top w:val="single" w:sz="6" w:space="0" w:color="BFBFBF"/>
                    <w:left w:val="nil"/>
                    <w:bottom w:val="nil"/>
                    <w:right w:val="nil"/>
                  </w:tcBorders>
                  <w:vAlign w:val="bottom"/>
                </w:tcPr>
                <w:p w:rsidR="005353C5" w:rsidRPr="008312E4" w:rsidRDefault="005353C5" w:rsidP="006E6FFB">
                  <w:pPr>
                    <w:pStyle w:val="TableBodyText"/>
                    <w:framePr w:w="2155" w:hSpace="227" w:vSpace="181" w:wrap="around" w:vAnchor="text" w:hAnchor="page" w:xAlign="outside" w:y="1"/>
                  </w:pPr>
                  <w:r>
                    <w:t>54</w:t>
                  </w:r>
                </w:p>
              </w:tc>
              <w:tc>
                <w:tcPr>
                  <w:tcW w:w="2005" w:type="pct"/>
                  <w:tcBorders>
                    <w:top w:val="single" w:sz="6" w:space="0" w:color="BFBFBF"/>
                    <w:left w:val="nil"/>
                    <w:bottom w:val="nil"/>
                    <w:right w:val="nil"/>
                  </w:tcBorders>
                  <w:vAlign w:val="bottom"/>
                </w:tcPr>
                <w:p w:rsidR="005353C5" w:rsidRPr="008312E4" w:rsidRDefault="005353C5" w:rsidP="006E6FFB">
                  <w:pPr>
                    <w:pStyle w:val="TableBodyText"/>
                    <w:framePr w:w="2155" w:hSpace="227" w:vSpace="181" w:wrap="around" w:vAnchor="text" w:hAnchor="page" w:xAlign="outside" w:y="1"/>
                  </w:pPr>
                  <w:r w:rsidRPr="00CD5905">
                    <w:t>13.9</w:t>
                  </w:r>
                </w:p>
              </w:tc>
            </w:tr>
            <w:tr w:rsidR="005353C5" w:rsidRPr="00081024" w:rsidTr="006E6FFB">
              <w:tc>
                <w:tcPr>
                  <w:tcW w:w="991" w:type="pct"/>
                </w:tcPr>
                <w:p w:rsidR="005353C5" w:rsidRPr="008312E4" w:rsidRDefault="005353C5" w:rsidP="006E6FFB">
                  <w:pPr>
                    <w:pStyle w:val="TableBodyText"/>
                    <w:jc w:val="left"/>
                  </w:pPr>
                  <w:r w:rsidRPr="00081024">
                    <w:t>2</w:t>
                  </w:r>
                </w:p>
              </w:tc>
              <w:tc>
                <w:tcPr>
                  <w:tcW w:w="2004" w:type="pct"/>
                  <w:vAlign w:val="bottom"/>
                </w:tcPr>
                <w:p w:rsidR="005353C5" w:rsidRPr="008312E4" w:rsidRDefault="005353C5" w:rsidP="006E6FFB">
                  <w:pPr>
                    <w:pStyle w:val="TableBodyText"/>
                  </w:pPr>
                  <w:r>
                    <w:t>118</w:t>
                  </w:r>
                </w:p>
              </w:tc>
              <w:tc>
                <w:tcPr>
                  <w:tcW w:w="2005" w:type="pct"/>
                  <w:vAlign w:val="bottom"/>
                </w:tcPr>
                <w:p w:rsidR="005353C5" w:rsidRPr="008312E4" w:rsidRDefault="005353C5" w:rsidP="006E6FFB">
                  <w:pPr>
                    <w:pStyle w:val="TableBodyText"/>
                  </w:pPr>
                  <w:r w:rsidRPr="00CD5905">
                    <w:t>30.5</w:t>
                  </w:r>
                </w:p>
              </w:tc>
            </w:tr>
            <w:tr w:rsidR="005353C5" w:rsidRPr="00081024" w:rsidTr="006E6FFB">
              <w:tc>
                <w:tcPr>
                  <w:tcW w:w="991" w:type="pct"/>
                </w:tcPr>
                <w:p w:rsidR="005353C5" w:rsidRPr="008312E4" w:rsidRDefault="005353C5" w:rsidP="006E6FFB">
                  <w:pPr>
                    <w:pStyle w:val="TableBodyText"/>
                    <w:jc w:val="left"/>
                  </w:pPr>
                  <w:r w:rsidRPr="00081024">
                    <w:t>3</w:t>
                  </w:r>
                </w:p>
              </w:tc>
              <w:tc>
                <w:tcPr>
                  <w:tcW w:w="2004" w:type="pct"/>
                  <w:vAlign w:val="bottom"/>
                </w:tcPr>
                <w:p w:rsidR="005353C5" w:rsidRPr="008312E4" w:rsidRDefault="005353C5" w:rsidP="006E6FFB">
                  <w:pPr>
                    <w:pStyle w:val="TableBodyText"/>
                  </w:pPr>
                  <w:r>
                    <w:t>92</w:t>
                  </w:r>
                </w:p>
              </w:tc>
              <w:tc>
                <w:tcPr>
                  <w:tcW w:w="2005" w:type="pct"/>
                  <w:vAlign w:val="bottom"/>
                </w:tcPr>
                <w:p w:rsidR="005353C5" w:rsidRPr="008312E4" w:rsidRDefault="005353C5" w:rsidP="006E6FFB">
                  <w:pPr>
                    <w:pStyle w:val="TableBodyText"/>
                  </w:pPr>
                  <w:r w:rsidRPr="00CD5905">
                    <w:t>23.9</w:t>
                  </w:r>
                </w:p>
              </w:tc>
            </w:tr>
            <w:tr w:rsidR="005353C5" w:rsidRPr="00081024" w:rsidTr="006E6FFB">
              <w:tc>
                <w:tcPr>
                  <w:tcW w:w="991" w:type="pct"/>
                </w:tcPr>
                <w:p w:rsidR="005353C5" w:rsidRPr="008312E4" w:rsidRDefault="005353C5" w:rsidP="006E6FFB">
                  <w:pPr>
                    <w:pStyle w:val="TableBodyText"/>
                    <w:jc w:val="left"/>
                  </w:pPr>
                  <w:r w:rsidRPr="00081024">
                    <w:t>4</w:t>
                  </w:r>
                </w:p>
              </w:tc>
              <w:tc>
                <w:tcPr>
                  <w:tcW w:w="2004" w:type="pct"/>
                  <w:vAlign w:val="bottom"/>
                </w:tcPr>
                <w:p w:rsidR="005353C5" w:rsidRPr="008312E4" w:rsidRDefault="005353C5" w:rsidP="006E6FFB">
                  <w:pPr>
                    <w:pStyle w:val="TableBodyText"/>
                  </w:pPr>
                  <w:r>
                    <w:t>82</w:t>
                  </w:r>
                </w:p>
              </w:tc>
              <w:tc>
                <w:tcPr>
                  <w:tcW w:w="2005" w:type="pct"/>
                  <w:vAlign w:val="bottom"/>
                </w:tcPr>
                <w:p w:rsidR="005353C5" w:rsidRPr="008312E4" w:rsidRDefault="005353C5" w:rsidP="006E6FFB">
                  <w:pPr>
                    <w:pStyle w:val="TableBodyText"/>
                  </w:pPr>
                  <w:r w:rsidRPr="00CD5905">
                    <w:t>21.3</w:t>
                  </w:r>
                </w:p>
              </w:tc>
            </w:tr>
            <w:tr w:rsidR="005353C5" w:rsidRPr="00081024" w:rsidTr="006E6FFB">
              <w:tc>
                <w:tcPr>
                  <w:tcW w:w="991" w:type="pct"/>
                </w:tcPr>
                <w:p w:rsidR="005353C5" w:rsidRPr="008312E4" w:rsidRDefault="005353C5" w:rsidP="006E6FFB">
                  <w:pPr>
                    <w:pStyle w:val="TableBodyText"/>
                    <w:jc w:val="left"/>
                  </w:pPr>
                  <w:r w:rsidRPr="00081024">
                    <w:t>5</w:t>
                  </w:r>
                </w:p>
              </w:tc>
              <w:tc>
                <w:tcPr>
                  <w:tcW w:w="2004" w:type="pct"/>
                  <w:vAlign w:val="bottom"/>
                </w:tcPr>
                <w:p w:rsidR="005353C5" w:rsidRPr="008312E4" w:rsidRDefault="005353C5" w:rsidP="006E6FFB">
                  <w:pPr>
                    <w:pStyle w:val="TableBodyText"/>
                  </w:pPr>
                  <w:r>
                    <w:t>40</w:t>
                  </w:r>
                </w:p>
              </w:tc>
              <w:tc>
                <w:tcPr>
                  <w:tcW w:w="2005" w:type="pct"/>
                  <w:vAlign w:val="bottom"/>
                </w:tcPr>
                <w:p w:rsidR="005353C5" w:rsidRPr="008312E4" w:rsidRDefault="005353C5" w:rsidP="006E6FFB">
                  <w:pPr>
                    <w:pStyle w:val="TableBodyText"/>
                  </w:pPr>
                  <w:r w:rsidRPr="00CD5905">
                    <w:t>10.3</w:t>
                  </w:r>
                </w:p>
              </w:tc>
            </w:tr>
            <w:tr w:rsidR="005353C5" w:rsidRPr="00081024" w:rsidTr="006E6FFB">
              <w:tc>
                <w:tcPr>
                  <w:tcW w:w="991" w:type="pct"/>
                  <w:tcBorders>
                    <w:top w:val="nil"/>
                    <w:left w:val="nil"/>
                    <w:bottom w:val="single" w:sz="6" w:space="0" w:color="BFBFBF"/>
                    <w:right w:val="nil"/>
                  </w:tcBorders>
                </w:tcPr>
                <w:p w:rsidR="005353C5" w:rsidRPr="008312E4" w:rsidRDefault="005353C5" w:rsidP="006E6FFB">
                  <w:pPr>
                    <w:pStyle w:val="TableBodyText"/>
                    <w:jc w:val="left"/>
                  </w:pPr>
                  <w:r w:rsidRPr="00081024">
                    <w:t>Total</w:t>
                  </w:r>
                </w:p>
              </w:tc>
              <w:tc>
                <w:tcPr>
                  <w:tcW w:w="2004" w:type="pct"/>
                  <w:tcBorders>
                    <w:top w:val="nil"/>
                    <w:left w:val="nil"/>
                    <w:bottom w:val="single" w:sz="6" w:space="0" w:color="BFBFBF"/>
                    <w:right w:val="nil"/>
                  </w:tcBorders>
                  <w:vAlign w:val="center"/>
                </w:tcPr>
                <w:p w:rsidR="005353C5" w:rsidRPr="008312E4" w:rsidRDefault="005353C5" w:rsidP="006E6FFB">
                  <w:pPr>
                    <w:pStyle w:val="TableBodyText"/>
                  </w:pPr>
                  <w:r>
                    <w:t>387</w:t>
                  </w:r>
                </w:p>
              </w:tc>
              <w:tc>
                <w:tcPr>
                  <w:tcW w:w="2005" w:type="pct"/>
                  <w:tcBorders>
                    <w:top w:val="nil"/>
                    <w:left w:val="nil"/>
                    <w:bottom w:val="single" w:sz="6" w:space="0" w:color="BFBFBF"/>
                    <w:right w:val="nil"/>
                  </w:tcBorders>
                  <w:vAlign w:val="bottom"/>
                </w:tcPr>
                <w:p w:rsidR="005353C5" w:rsidRPr="008312E4" w:rsidRDefault="005353C5" w:rsidP="006E6FFB">
                  <w:pPr>
                    <w:pStyle w:val="TableBodyText"/>
                  </w:pPr>
                  <w:r w:rsidRPr="00081024">
                    <w:t>100.0</w:t>
                  </w:r>
                </w:p>
              </w:tc>
            </w:tr>
          </w:tbl>
          <w:p w:rsidR="005353C5" w:rsidRPr="00081024" w:rsidRDefault="005353C5" w:rsidP="006E6FFB">
            <w:pPr>
              <w:rPr>
                <w:sz w:val="22"/>
                <w:szCs w:val="22"/>
              </w:rPr>
            </w:pPr>
          </w:p>
        </w:tc>
      </w:tr>
      <w:tr w:rsidR="005353C5" w:rsidTr="006E6FFB">
        <w:trPr>
          <w:gridAfter w:val="1"/>
          <w:wAfter w:w="138" w:type="dxa"/>
          <w:cantSplit/>
        </w:trPr>
        <w:tc>
          <w:tcPr>
            <w:tcW w:w="8771" w:type="dxa"/>
            <w:tcBorders>
              <w:top w:val="nil"/>
              <w:left w:val="nil"/>
              <w:bottom w:val="nil"/>
              <w:right w:val="nil"/>
            </w:tcBorders>
            <w:hideMark/>
          </w:tcPr>
          <w:p w:rsidR="005353C5" w:rsidRDefault="005353C5" w:rsidP="006E6FFB">
            <w:pPr>
              <w:pStyle w:val="Source"/>
              <w:rPr>
                <w:i/>
              </w:rPr>
            </w:pPr>
            <w:r>
              <w:rPr>
                <w:i/>
              </w:rPr>
              <w:t>Source</w:t>
            </w:r>
            <w:r>
              <w:t>: Productivity Commission estimates based on HILDA wave 12.</w:t>
            </w:r>
          </w:p>
        </w:tc>
      </w:tr>
      <w:tr w:rsidR="005353C5" w:rsidRPr="00081024" w:rsidTr="006E6FFB">
        <w:tblPrEx>
          <w:tblLook w:val="0000" w:firstRow="0" w:lastRow="0" w:firstColumn="0" w:lastColumn="0" w:noHBand="0" w:noVBand="0"/>
        </w:tblPrEx>
        <w:trPr>
          <w:cantSplit/>
        </w:trPr>
        <w:tc>
          <w:tcPr>
            <w:tcW w:w="8909" w:type="dxa"/>
            <w:gridSpan w:val="2"/>
            <w:tcBorders>
              <w:top w:val="nil"/>
              <w:left w:val="nil"/>
              <w:bottom w:val="single" w:sz="6" w:space="0" w:color="78A22F"/>
              <w:right w:val="nil"/>
            </w:tcBorders>
            <w:shd w:val="clear" w:color="auto" w:fill="auto"/>
          </w:tcPr>
          <w:p w:rsidR="005353C5" w:rsidRPr="008312E4" w:rsidRDefault="005353C5" w:rsidP="006E6FFB">
            <w:pPr>
              <w:pStyle w:val="Box"/>
              <w:spacing w:before="0" w:line="120" w:lineRule="exact"/>
              <w:rPr>
                <w:highlight w:val="yellow"/>
              </w:rPr>
            </w:pPr>
          </w:p>
        </w:tc>
      </w:tr>
      <w:tr w:rsidR="005353C5" w:rsidRPr="00081024" w:rsidTr="006E6FFB">
        <w:tblPrEx>
          <w:tblLook w:val="0000" w:firstRow="0" w:lastRow="0" w:firstColumn="0" w:lastColumn="0" w:noHBand="0" w:noVBand="0"/>
        </w:tblPrEx>
        <w:tc>
          <w:tcPr>
            <w:tcW w:w="8909" w:type="dxa"/>
            <w:gridSpan w:val="2"/>
            <w:tcBorders>
              <w:top w:val="single" w:sz="6" w:space="0" w:color="78A22F"/>
              <w:left w:val="nil"/>
              <w:bottom w:val="nil"/>
              <w:right w:val="nil"/>
            </w:tcBorders>
          </w:tcPr>
          <w:p w:rsidR="005353C5" w:rsidRPr="008312E4" w:rsidRDefault="005353C5" w:rsidP="006E6FFB">
            <w:pPr>
              <w:pStyle w:val="BoxSpaceBelow"/>
              <w:rPr>
                <w:highlight w:val="yellow"/>
              </w:rPr>
            </w:pPr>
          </w:p>
        </w:tc>
      </w:tr>
    </w:tbl>
    <w:p w:rsidR="00F64346" w:rsidRPr="00081024" w:rsidRDefault="00F64346" w:rsidP="00F64346">
      <w:pPr>
        <w:pStyle w:val="BoxSpaceAbove"/>
      </w:pPr>
      <w:r w:rsidRPr="00081024">
        <w:rPr>
          <w:b/>
          <w:vanish/>
          <w:color w:val="FF00FF"/>
          <w:sz w:val="14"/>
        </w:rPr>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F64346" w:rsidRPr="00081024" w:rsidTr="006E6FFB">
        <w:tc>
          <w:tcPr>
            <w:tcW w:w="8909" w:type="dxa"/>
            <w:gridSpan w:val="2"/>
            <w:tcBorders>
              <w:top w:val="single" w:sz="6" w:space="0" w:color="78A22F"/>
              <w:left w:val="nil"/>
              <w:bottom w:val="nil"/>
              <w:right w:val="nil"/>
            </w:tcBorders>
            <w:shd w:val="clear" w:color="auto" w:fill="auto"/>
          </w:tcPr>
          <w:p w:rsidR="00F64346" w:rsidRPr="00081024" w:rsidRDefault="00F64346" w:rsidP="006E6FFB">
            <w:pPr>
              <w:pStyle w:val="TableTitle"/>
            </w:pPr>
            <w:r w:rsidRPr="00081024">
              <w:rPr>
                <w:b w:val="0"/>
              </w:rPr>
              <w:t xml:space="preserve">Table </w:t>
            </w:r>
            <w:r>
              <w:rPr>
                <w:b w:val="0"/>
              </w:rPr>
              <w:t>3.11</w:t>
            </w:r>
            <w:r w:rsidRPr="00081024">
              <w:tab/>
              <w:t>Percentage change in household net income by household income quintile</w:t>
            </w:r>
          </w:p>
          <w:p w:rsidR="00F64346" w:rsidRPr="00081024" w:rsidRDefault="00F64346" w:rsidP="006E6FFB">
            <w:pPr>
              <w:pStyle w:val="Subtitle"/>
            </w:pPr>
            <w:r>
              <w:t>MaCurdy and McIntyre</w:t>
            </w:r>
            <w:r w:rsidRPr="00081024">
              <w:t xml:space="preserve"> </w:t>
            </w:r>
            <w:r>
              <w:t>Plan</w:t>
            </w:r>
          </w:p>
        </w:tc>
      </w:tr>
      <w:tr w:rsidR="00F64346" w:rsidRPr="00081024" w:rsidTr="006E6FFB">
        <w:trPr>
          <w:cantSplit/>
        </w:trPr>
        <w:tc>
          <w:tcPr>
            <w:tcW w:w="8909" w:type="dxa"/>
            <w:gridSpan w:val="2"/>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74"/>
              <w:gridCol w:w="5751"/>
            </w:tblGrid>
            <w:tr w:rsidR="00F64346" w:rsidRPr="00081024" w:rsidTr="006E6FFB">
              <w:tc>
                <w:tcPr>
                  <w:tcW w:w="1666" w:type="pct"/>
                  <w:tcBorders>
                    <w:top w:val="single" w:sz="6" w:space="0" w:color="BFBFBF"/>
                    <w:bottom w:val="single" w:sz="6" w:space="0" w:color="BFBFBF"/>
                  </w:tcBorders>
                  <w:shd w:val="clear" w:color="auto" w:fill="auto"/>
                  <w:tcMar>
                    <w:top w:w="28" w:type="dxa"/>
                  </w:tcMar>
                </w:tcPr>
                <w:p w:rsidR="00F64346" w:rsidRPr="00081024" w:rsidRDefault="00F64346" w:rsidP="006E6FFB">
                  <w:pPr>
                    <w:pStyle w:val="TableColumnHeading"/>
                    <w:jc w:val="left"/>
                  </w:pPr>
                  <w:r w:rsidRPr="00081024">
                    <w:t>Quintile</w:t>
                  </w:r>
                </w:p>
              </w:tc>
              <w:tc>
                <w:tcPr>
                  <w:tcW w:w="3334" w:type="pct"/>
                  <w:tcBorders>
                    <w:top w:val="single" w:sz="6" w:space="0" w:color="BFBFBF"/>
                    <w:bottom w:val="single" w:sz="6" w:space="0" w:color="BFBFBF"/>
                  </w:tcBorders>
                  <w:shd w:val="clear" w:color="auto" w:fill="auto"/>
                  <w:tcMar>
                    <w:top w:w="28" w:type="dxa"/>
                  </w:tcMar>
                </w:tcPr>
                <w:p w:rsidR="00F64346" w:rsidRPr="00081024" w:rsidRDefault="00F64346" w:rsidP="006E6FFB">
                  <w:pPr>
                    <w:pStyle w:val="TableColumnHeading"/>
                    <w:ind w:right="28"/>
                  </w:pPr>
                  <w:r w:rsidRPr="00081024">
                    <w:t>Net income (%)</w:t>
                  </w:r>
                </w:p>
              </w:tc>
            </w:tr>
            <w:tr w:rsidR="00F64346" w:rsidRPr="00081024" w:rsidTr="006E6FFB">
              <w:tc>
                <w:tcPr>
                  <w:tcW w:w="1666" w:type="pct"/>
                  <w:tcBorders>
                    <w:top w:val="single" w:sz="6" w:space="0" w:color="BFBFBF"/>
                  </w:tcBorders>
                </w:tcPr>
                <w:p w:rsidR="00F64346" w:rsidRPr="00081024" w:rsidRDefault="00F64346" w:rsidP="006E6FFB">
                  <w:pPr>
                    <w:pStyle w:val="TableUnitsRow"/>
                    <w:jc w:val="left"/>
                  </w:pPr>
                  <w:r w:rsidRPr="00081024">
                    <w:t>1</w:t>
                  </w:r>
                </w:p>
              </w:tc>
              <w:tc>
                <w:tcPr>
                  <w:tcW w:w="3334" w:type="pct"/>
                  <w:tcBorders>
                    <w:top w:val="single" w:sz="6" w:space="0" w:color="BFBFBF"/>
                  </w:tcBorders>
                  <w:vAlign w:val="bottom"/>
                </w:tcPr>
                <w:p w:rsidR="00F64346" w:rsidRPr="008312E4" w:rsidRDefault="00F64346" w:rsidP="006E6FFB">
                  <w:pPr>
                    <w:pStyle w:val="TableBodyText"/>
                    <w:framePr w:w="2155" w:hSpace="227" w:vSpace="181" w:wrap="around" w:vAnchor="text" w:hAnchor="page" w:xAlign="outside" w:y="1"/>
                  </w:pPr>
                  <w:r w:rsidRPr="0063013E">
                    <w:t>0.14</w:t>
                  </w:r>
                </w:p>
              </w:tc>
            </w:tr>
            <w:tr w:rsidR="00F64346" w:rsidRPr="00081024" w:rsidTr="006E6FFB">
              <w:tc>
                <w:tcPr>
                  <w:tcW w:w="1666" w:type="pct"/>
                </w:tcPr>
                <w:p w:rsidR="00F64346" w:rsidRPr="008312E4" w:rsidRDefault="00F64346" w:rsidP="006E6FFB">
                  <w:pPr>
                    <w:pStyle w:val="TableBodyText"/>
                    <w:jc w:val="left"/>
                  </w:pPr>
                  <w:r w:rsidRPr="00081024">
                    <w:t>2</w:t>
                  </w:r>
                </w:p>
              </w:tc>
              <w:tc>
                <w:tcPr>
                  <w:tcW w:w="3334" w:type="pct"/>
                  <w:vAlign w:val="bottom"/>
                </w:tcPr>
                <w:p w:rsidR="00F64346" w:rsidRPr="008312E4" w:rsidRDefault="00F64346" w:rsidP="006E6FFB">
                  <w:pPr>
                    <w:pStyle w:val="TableBodyText"/>
                  </w:pPr>
                  <w:r w:rsidRPr="0063013E">
                    <w:t>0.16</w:t>
                  </w:r>
                </w:p>
              </w:tc>
            </w:tr>
            <w:tr w:rsidR="00F64346" w:rsidRPr="00081024" w:rsidTr="006E6FFB">
              <w:tc>
                <w:tcPr>
                  <w:tcW w:w="1666" w:type="pct"/>
                </w:tcPr>
                <w:p w:rsidR="00F64346" w:rsidRPr="008312E4" w:rsidRDefault="00F64346" w:rsidP="006E6FFB">
                  <w:pPr>
                    <w:pStyle w:val="TableBodyText"/>
                    <w:jc w:val="left"/>
                  </w:pPr>
                  <w:r w:rsidRPr="00081024">
                    <w:t>3</w:t>
                  </w:r>
                </w:p>
              </w:tc>
              <w:tc>
                <w:tcPr>
                  <w:tcW w:w="3334" w:type="pct"/>
                  <w:vAlign w:val="bottom"/>
                </w:tcPr>
                <w:p w:rsidR="00F64346" w:rsidRPr="008312E4" w:rsidRDefault="00F64346" w:rsidP="006E6FFB">
                  <w:pPr>
                    <w:pStyle w:val="TableBodyText"/>
                  </w:pPr>
                  <w:r w:rsidRPr="0063013E">
                    <w:t>0.08</w:t>
                  </w:r>
                </w:p>
              </w:tc>
            </w:tr>
            <w:tr w:rsidR="00F64346" w:rsidRPr="00081024" w:rsidTr="006E6FFB">
              <w:tc>
                <w:tcPr>
                  <w:tcW w:w="1666" w:type="pct"/>
                </w:tcPr>
                <w:p w:rsidR="00F64346" w:rsidRPr="008312E4" w:rsidRDefault="00F64346" w:rsidP="006E6FFB">
                  <w:pPr>
                    <w:pStyle w:val="TableBodyText"/>
                    <w:jc w:val="left"/>
                  </w:pPr>
                  <w:r w:rsidRPr="00081024">
                    <w:t>4</w:t>
                  </w:r>
                </w:p>
              </w:tc>
              <w:tc>
                <w:tcPr>
                  <w:tcW w:w="3334" w:type="pct"/>
                  <w:vAlign w:val="bottom"/>
                </w:tcPr>
                <w:p w:rsidR="00F64346" w:rsidRPr="008312E4" w:rsidRDefault="00F64346" w:rsidP="006E6FFB">
                  <w:pPr>
                    <w:pStyle w:val="TableBodyText"/>
                  </w:pPr>
                  <w:r w:rsidRPr="0063013E">
                    <w:t>0.05</w:t>
                  </w:r>
                </w:p>
              </w:tc>
            </w:tr>
            <w:tr w:rsidR="00F64346" w:rsidRPr="00081024" w:rsidTr="006E6FFB">
              <w:tc>
                <w:tcPr>
                  <w:tcW w:w="1666" w:type="pct"/>
                </w:tcPr>
                <w:p w:rsidR="00F64346" w:rsidRPr="008312E4" w:rsidRDefault="00F64346" w:rsidP="006E6FFB">
                  <w:pPr>
                    <w:pStyle w:val="TableBodyText"/>
                    <w:jc w:val="left"/>
                  </w:pPr>
                  <w:r w:rsidRPr="00081024">
                    <w:t>5</w:t>
                  </w:r>
                </w:p>
              </w:tc>
              <w:tc>
                <w:tcPr>
                  <w:tcW w:w="3334" w:type="pct"/>
                  <w:vAlign w:val="bottom"/>
                </w:tcPr>
                <w:p w:rsidR="00F64346" w:rsidRPr="008312E4" w:rsidRDefault="00F64346" w:rsidP="006E6FFB">
                  <w:pPr>
                    <w:pStyle w:val="TableBodyText"/>
                  </w:pPr>
                  <w:r w:rsidRPr="0063013E">
                    <w:t>0.02</w:t>
                  </w:r>
                </w:p>
              </w:tc>
            </w:tr>
            <w:tr w:rsidR="00F64346" w:rsidRPr="00081024" w:rsidTr="006E6FFB">
              <w:tc>
                <w:tcPr>
                  <w:tcW w:w="1666" w:type="pct"/>
                  <w:tcBorders>
                    <w:bottom w:val="single" w:sz="6" w:space="0" w:color="BFBFBF"/>
                  </w:tcBorders>
                  <w:shd w:val="clear" w:color="auto" w:fill="auto"/>
                </w:tcPr>
                <w:p w:rsidR="00F64346" w:rsidRPr="008312E4" w:rsidRDefault="00F64346" w:rsidP="006E6FFB">
                  <w:pPr>
                    <w:pStyle w:val="TableBodyText"/>
                    <w:jc w:val="left"/>
                  </w:pPr>
                  <w:r w:rsidRPr="00081024">
                    <w:t>Total</w:t>
                  </w:r>
                </w:p>
              </w:tc>
              <w:tc>
                <w:tcPr>
                  <w:tcW w:w="3334" w:type="pct"/>
                  <w:tcBorders>
                    <w:bottom w:val="single" w:sz="6" w:space="0" w:color="BFBFBF"/>
                  </w:tcBorders>
                  <w:shd w:val="clear" w:color="auto" w:fill="auto"/>
                  <w:vAlign w:val="bottom"/>
                </w:tcPr>
                <w:p w:rsidR="00F64346" w:rsidRPr="008312E4" w:rsidRDefault="00F64346" w:rsidP="006E6FFB">
                  <w:pPr>
                    <w:pStyle w:val="TableBodyText"/>
                  </w:pPr>
                  <w:r w:rsidRPr="0063013E">
                    <w:t>0.06</w:t>
                  </w:r>
                </w:p>
              </w:tc>
            </w:tr>
          </w:tbl>
          <w:p w:rsidR="00F64346" w:rsidRPr="00C9272E" w:rsidRDefault="00F64346" w:rsidP="006E6FFB">
            <w:pPr>
              <w:pStyle w:val="Box"/>
            </w:pPr>
          </w:p>
        </w:tc>
      </w:tr>
      <w:tr w:rsidR="00F64346" w:rsidTr="006E6FFB">
        <w:tblPrEx>
          <w:tblLook w:val="04A0" w:firstRow="1" w:lastRow="0" w:firstColumn="1" w:lastColumn="0" w:noHBand="0" w:noVBand="1"/>
        </w:tblPrEx>
        <w:trPr>
          <w:gridAfter w:val="1"/>
          <w:wAfter w:w="138" w:type="dxa"/>
          <w:cantSplit/>
        </w:trPr>
        <w:tc>
          <w:tcPr>
            <w:tcW w:w="8771" w:type="dxa"/>
            <w:tcBorders>
              <w:top w:val="nil"/>
              <w:left w:val="nil"/>
              <w:bottom w:val="nil"/>
              <w:right w:val="nil"/>
            </w:tcBorders>
            <w:hideMark/>
          </w:tcPr>
          <w:p w:rsidR="00F64346" w:rsidRDefault="00F64346" w:rsidP="006E6FFB">
            <w:pPr>
              <w:pStyle w:val="Source"/>
              <w:rPr>
                <w:i/>
              </w:rPr>
            </w:pPr>
            <w:r>
              <w:rPr>
                <w:i/>
              </w:rPr>
              <w:t>Source</w:t>
            </w:r>
            <w:r>
              <w:t>: Productivity Commission estimates based on HILDA wave 12.</w:t>
            </w:r>
          </w:p>
        </w:tc>
      </w:tr>
      <w:tr w:rsidR="00F64346" w:rsidRPr="00081024" w:rsidTr="006E6FFB">
        <w:trPr>
          <w:cantSplit/>
        </w:trPr>
        <w:tc>
          <w:tcPr>
            <w:tcW w:w="8909" w:type="dxa"/>
            <w:gridSpan w:val="2"/>
            <w:tcBorders>
              <w:top w:val="nil"/>
              <w:left w:val="nil"/>
              <w:bottom w:val="single" w:sz="6" w:space="0" w:color="78A22F"/>
              <w:right w:val="nil"/>
            </w:tcBorders>
            <w:shd w:val="clear" w:color="auto" w:fill="auto"/>
          </w:tcPr>
          <w:p w:rsidR="00F64346" w:rsidRPr="00C9272E" w:rsidRDefault="00F64346" w:rsidP="006E6FFB">
            <w:pPr>
              <w:pStyle w:val="Box"/>
              <w:spacing w:before="0" w:line="120" w:lineRule="exact"/>
            </w:pPr>
          </w:p>
        </w:tc>
      </w:tr>
      <w:tr w:rsidR="00F64346" w:rsidRPr="000863A5" w:rsidTr="006E6FFB">
        <w:trPr>
          <w:hidden/>
        </w:trPr>
        <w:tc>
          <w:tcPr>
            <w:tcW w:w="8909" w:type="dxa"/>
            <w:gridSpan w:val="2"/>
            <w:tcBorders>
              <w:top w:val="single" w:sz="6" w:space="0" w:color="78A22F"/>
              <w:left w:val="nil"/>
              <w:bottom w:val="nil"/>
              <w:right w:val="nil"/>
            </w:tcBorders>
          </w:tcPr>
          <w:p w:rsidR="00F64346" w:rsidRPr="00626D32" w:rsidRDefault="00F64346" w:rsidP="006E6FFB">
            <w:pPr>
              <w:pStyle w:val="BoxSpaceBelow"/>
            </w:pPr>
            <w:r w:rsidRPr="00081024">
              <w:rPr>
                <w:rFonts w:ascii="Times New Roman" w:hAnsi="Times New Roman"/>
                <w:b/>
                <w:vanish/>
                <w:color w:val="FF00FF"/>
              </w:rPr>
              <w:t>Do not delete this ROW as it gives space between the table and what follows it.</w:t>
            </w:r>
          </w:p>
        </w:tc>
      </w:tr>
    </w:tbl>
    <w:p w:rsidR="00F64346" w:rsidRPr="00351D17" w:rsidRDefault="00F64346" w:rsidP="00F64346">
      <w:pPr>
        <w:pStyle w:val="Heading4"/>
      </w:pPr>
      <w:r>
        <w:lastRenderedPageBreak/>
        <w:t>Direct fiscal cost</w:t>
      </w:r>
    </w:p>
    <w:p w:rsidR="00F64346" w:rsidRDefault="00F64346" w:rsidP="00F64346">
      <w:pPr>
        <w:pStyle w:val="BodyText"/>
      </w:pPr>
      <w:r>
        <w:t>The fiscal cost of the MaCurdy and McIntyre Plan is estimated to be $387 million per year, which again compares favourably with the Scaled Five Economists Plan. (This figure is derived by multiplying the average payment by the total number of households.)</w:t>
      </w:r>
    </w:p>
    <w:p w:rsidR="005353C5" w:rsidRDefault="005353C5" w:rsidP="005353C5">
      <w:pPr>
        <w:pStyle w:val="Heading4"/>
      </w:pPr>
      <w:r>
        <w:t>Effective marginal tax rates</w:t>
      </w:r>
    </w:p>
    <w:p w:rsidR="005353C5" w:rsidRDefault="005353C5" w:rsidP="005353C5">
      <w:pPr>
        <w:pStyle w:val="BodyText"/>
      </w:pPr>
      <w:r>
        <w:t>To calculate EMTRs for the MaCurdy and McIntyre plan, hours were increased for working individuals, holding wages constant. The results are only calculated for working individuals.</w:t>
      </w:r>
    </w:p>
    <w:p w:rsidR="00885C05" w:rsidRDefault="00885C05" w:rsidP="00885C05">
      <w:pPr>
        <w:pStyle w:val="BodyText"/>
      </w:pPr>
      <w:r>
        <w:t xml:space="preserve">The MaCurdy and McIntyre Plan would reduce average EMTRs for workers in the lowest </w:t>
      </w:r>
      <w:r w:rsidR="00D474AF">
        <w:t xml:space="preserve">two </w:t>
      </w:r>
      <w:r>
        <w:t>income quintile</w:t>
      </w:r>
      <w:r w:rsidR="00D474AF">
        <w:t>s</w:t>
      </w:r>
      <w:r>
        <w:t xml:space="preserve"> (table</w:t>
      </w:r>
      <w:r w:rsidR="00E474AC">
        <w:t> </w:t>
      </w:r>
      <w:r w:rsidR="005072F3">
        <w:t>3.12</w:t>
      </w:r>
      <w:r>
        <w:t xml:space="preserve">). </w:t>
      </w:r>
      <w:r w:rsidR="00D474AF">
        <w:t xml:space="preserve">The reduction in EMTR is especially large for workers in the bottom quintile. </w:t>
      </w:r>
      <w:r>
        <w:t>These workers (and their partners) are relatively likely to be in the accumulation phase, where an increase in hours worked results in higher payments. By contrast, the MaCurdy and McIntyre Plan would increase average EMTRs for workers in the third quintile. Many of these workers are working full</w:t>
      </w:r>
      <w:r w:rsidR="00E474AC">
        <w:noBreakHyphen/>
      </w:r>
      <w:r>
        <w:t>time, individually or as part of a couple, and operate in the taper phase. As a result, any further increase in hours would reduce EITC</w:t>
      </w:r>
      <w:r w:rsidR="00D474AF">
        <w:t xml:space="preserve"> payments</w:t>
      </w:r>
      <w:r>
        <w:t>.</w:t>
      </w:r>
    </w:p>
    <w:p w:rsidR="00F64346" w:rsidRPr="00E43992" w:rsidRDefault="00F64346" w:rsidP="00F64346">
      <w:pPr>
        <w:pStyle w:val="BoxSpaceAbove"/>
        <w:jc w:val="both"/>
      </w:pPr>
      <w:r w:rsidRPr="00E43992">
        <w:rPr>
          <w:b/>
          <w:vanish/>
          <w:color w:val="FF00FF"/>
          <w:sz w:val="14"/>
        </w:rPr>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F64346" w:rsidRPr="00E43992" w:rsidTr="006E6FFB">
        <w:tc>
          <w:tcPr>
            <w:tcW w:w="8909" w:type="dxa"/>
            <w:gridSpan w:val="2"/>
            <w:tcBorders>
              <w:top w:val="single" w:sz="6" w:space="0" w:color="78A22F"/>
              <w:left w:val="nil"/>
              <w:bottom w:val="nil"/>
              <w:right w:val="nil"/>
            </w:tcBorders>
            <w:shd w:val="clear" w:color="auto" w:fill="auto"/>
          </w:tcPr>
          <w:p w:rsidR="00F64346" w:rsidRPr="00E43992" w:rsidRDefault="00F64346" w:rsidP="006E6FFB">
            <w:pPr>
              <w:pStyle w:val="TableTitle"/>
            </w:pPr>
            <w:r w:rsidRPr="00E43992">
              <w:rPr>
                <w:b w:val="0"/>
              </w:rPr>
              <w:t xml:space="preserve">Table </w:t>
            </w:r>
            <w:r>
              <w:rPr>
                <w:b w:val="0"/>
              </w:rPr>
              <w:t>3.12</w:t>
            </w:r>
            <w:r w:rsidRPr="00E43992">
              <w:tab/>
              <w:t>Change in individual EMTRs by household income quintile,</w:t>
            </w:r>
            <w:r w:rsidRPr="00E43992">
              <w:br/>
            </w:r>
            <w:r>
              <w:rPr>
                <w:u w:val="single"/>
              </w:rPr>
              <w:t>working individuals</w:t>
            </w:r>
          </w:p>
          <w:p w:rsidR="00F64346" w:rsidRPr="00E43992" w:rsidRDefault="00F64346" w:rsidP="006E6FFB">
            <w:pPr>
              <w:pStyle w:val="Subtitle"/>
            </w:pPr>
            <w:r>
              <w:t>MaCurdy and McIntyre</w:t>
            </w:r>
            <w:r w:rsidRPr="00081024">
              <w:t xml:space="preserve"> </w:t>
            </w:r>
            <w:r>
              <w:t>Plan</w:t>
            </w:r>
          </w:p>
        </w:tc>
      </w:tr>
      <w:tr w:rsidR="00F64346" w:rsidRPr="00E43992" w:rsidTr="006E6FFB">
        <w:trPr>
          <w:cantSplit/>
        </w:trPr>
        <w:tc>
          <w:tcPr>
            <w:tcW w:w="8909" w:type="dxa"/>
            <w:gridSpan w:val="2"/>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58"/>
              <w:gridCol w:w="2556"/>
              <w:gridCol w:w="2556"/>
              <w:gridCol w:w="2555"/>
            </w:tblGrid>
            <w:tr w:rsidR="00F64346" w:rsidRPr="00E43992" w:rsidTr="006E6FFB">
              <w:tc>
                <w:tcPr>
                  <w:tcW w:w="555" w:type="pct"/>
                  <w:tcBorders>
                    <w:top w:val="single" w:sz="6" w:space="0" w:color="BFBFBF"/>
                    <w:bottom w:val="single" w:sz="6" w:space="0" w:color="BFBFBF"/>
                  </w:tcBorders>
                  <w:shd w:val="clear" w:color="auto" w:fill="auto"/>
                  <w:tcMar>
                    <w:top w:w="28" w:type="dxa"/>
                  </w:tcMar>
                </w:tcPr>
                <w:p w:rsidR="00F64346" w:rsidRPr="00E43992" w:rsidRDefault="00F64346" w:rsidP="006E6FFB">
                  <w:pPr>
                    <w:pStyle w:val="TableColumnHeading"/>
                    <w:jc w:val="left"/>
                  </w:pPr>
                  <w:r w:rsidRPr="00E43992">
                    <w:t>Quintile</w:t>
                  </w:r>
                </w:p>
              </w:tc>
              <w:tc>
                <w:tcPr>
                  <w:tcW w:w="1482" w:type="pct"/>
                  <w:tcBorders>
                    <w:top w:val="single" w:sz="6" w:space="0" w:color="BFBFBF"/>
                    <w:bottom w:val="single" w:sz="6" w:space="0" w:color="BFBFBF"/>
                  </w:tcBorders>
                  <w:shd w:val="clear" w:color="auto" w:fill="auto"/>
                  <w:tcMar>
                    <w:top w:w="28" w:type="dxa"/>
                  </w:tcMar>
                </w:tcPr>
                <w:p w:rsidR="00F64346" w:rsidRPr="00E43992" w:rsidRDefault="00F64346" w:rsidP="006E6FFB">
                  <w:pPr>
                    <w:pStyle w:val="TableColumnHeading"/>
                  </w:pPr>
                  <w:r w:rsidRPr="00E43992">
                    <w:t>EMTR without EITCs (%)</w:t>
                  </w:r>
                </w:p>
              </w:tc>
              <w:tc>
                <w:tcPr>
                  <w:tcW w:w="1482" w:type="pct"/>
                  <w:tcBorders>
                    <w:top w:val="single" w:sz="6" w:space="0" w:color="BFBFBF"/>
                    <w:bottom w:val="single" w:sz="6" w:space="0" w:color="BFBFBF"/>
                  </w:tcBorders>
                </w:tcPr>
                <w:p w:rsidR="00F64346" w:rsidRPr="00E43992" w:rsidRDefault="00F64346" w:rsidP="006E6FFB">
                  <w:pPr>
                    <w:pStyle w:val="TableColumnHeading"/>
                    <w:ind w:right="28"/>
                  </w:pPr>
                  <w:r w:rsidRPr="00E43992">
                    <w:t xml:space="preserve">EMTR with EITCs (%) </w:t>
                  </w:r>
                </w:p>
              </w:tc>
              <w:tc>
                <w:tcPr>
                  <w:tcW w:w="1481" w:type="pct"/>
                  <w:tcBorders>
                    <w:top w:val="single" w:sz="6" w:space="0" w:color="BFBFBF"/>
                    <w:bottom w:val="single" w:sz="6" w:space="0" w:color="BFBFBF"/>
                  </w:tcBorders>
                </w:tcPr>
                <w:p w:rsidR="00F64346" w:rsidRPr="00E43992" w:rsidRDefault="00F64346" w:rsidP="006E6FFB">
                  <w:pPr>
                    <w:pStyle w:val="TableColumnHeading"/>
                  </w:pPr>
                  <w:r w:rsidRPr="00E43992">
                    <w:t>Difference (</w:t>
                  </w:r>
                  <w:proofErr w:type="spellStart"/>
                  <w:r w:rsidRPr="00E43992">
                    <w:t>ppt</w:t>
                  </w:r>
                  <w:proofErr w:type="spellEnd"/>
                  <w:r w:rsidRPr="00E43992">
                    <w:t>)</w:t>
                  </w:r>
                </w:p>
              </w:tc>
            </w:tr>
            <w:tr w:rsidR="00F64346" w:rsidRPr="00E43992" w:rsidTr="006E6FFB">
              <w:tc>
                <w:tcPr>
                  <w:tcW w:w="555" w:type="pct"/>
                  <w:tcBorders>
                    <w:top w:val="single" w:sz="6" w:space="0" w:color="BFBFBF"/>
                  </w:tcBorders>
                </w:tcPr>
                <w:p w:rsidR="00F64346" w:rsidRPr="00E43992" w:rsidRDefault="00F64346" w:rsidP="006E6FFB">
                  <w:pPr>
                    <w:pStyle w:val="TableUnitsRow"/>
                    <w:jc w:val="left"/>
                  </w:pPr>
                  <w:r w:rsidRPr="00E43992">
                    <w:t>1</w:t>
                  </w:r>
                </w:p>
              </w:tc>
              <w:tc>
                <w:tcPr>
                  <w:tcW w:w="1482" w:type="pct"/>
                  <w:tcBorders>
                    <w:top w:val="single" w:sz="6" w:space="0" w:color="BFBFBF"/>
                  </w:tcBorders>
                  <w:vAlign w:val="bottom"/>
                </w:tcPr>
                <w:p w:rsidR="00F64346" w:rsidRPr="008312E4" w:rsidRDefault="00F64346" w:rsidP="006E6FFB">
                  <w:pPr>
                    <w:pStyle w:val="TableBodyText"/>
                  </w:pPr>
                  <w:r w:rsidRPr="00CD5905">
                    <w:t>8.6</w:t>
                  </w:r>
                </w:p>
              </w:tc>
              <w:tc>
                <w:tcPr>
                  <w:tcW w:w="1482" w:type="pct"/>
                  <w:tcBorders>
                    <w:top w:val="single" w:sz="6" w:space="0" w:color="BFBFBF"/>
                  </w:tcBorders>
                  <w:vAlign w:val="bottom"/>
                </w:tcPr>
                <w:p w:rsidR="00F64346" w:rsidRPr="008312E4" w:rsidRDefault="00F64346" w:rsidP="006E6FFB">
                  <w:pPr>
                    <w:pStyle w:val="TableBodyText"/>
                  </w:pPr>
                  <w:r w:rsidRPr="00CD5905">
                    <w:t>7.6</w:t>
                  </w:r>
                </w:p>
              </w:tc>
              <w:tc>
                <w:tcPr>
                  <w:tcW w:w="1481" w:type="pct"/>
                  <w:tcBorders>
                    <w:top w:val="single" w:sz="6" w:space="0" w:color="BFBFBF"/>
                  </w:tcBorders>
                  <w:vAlign w:val="bottom"/>
                </w:tcPr>
                <w:p w:rsidR="00F64346" w:rsidRPr="008312E4" w:rsidRDefault="00F64346" w:rsidP="006E6FFB">
                  <w:pPr>
                    <w:pStyle w:val="TableBodyText"/>
                    <w:framePr w:w="2155" w:hSpace="227" w:vSpace="181" w:wrap="around" w:vAnchor="text" w:hAnchor="page" w:xAlign="outside" w:y="1"/>
                  </w:pPr>
                  <w:r>
                    <w:noBreakHyphen/>
                  </w:r>
                  <w:r w:rsidRPr="00CD5905">
                    <w:t>1.0</w:t>
                  </w:r>
                </w:p>
              </w:tc>
            </w:tr>
            <w:tr w:rsidR="00F64346" w:rsidRPr="00E43992" w:rsidTr="006E6FFB">
              <w:tc>
                <w:tcPr>
                  <w:tcW w:w="555" w:type="pct"/>
                </w:tcPr>
                <w:p w:rsidR="00F64346" w:rsidRPr="008312E4" w:rsidRDefault="00F64346" w:rsidP="006E6FFB">
                  <w:pPr>
                    <w:pStyle w:val="TableBodyText"/>
                    <w:jc w:val="left"/>
                  </w:pPr>
                  <w:r w:rsidRPr="00E43992">
                    <w:t>2</w:t>
                  </w:r>
                </w:p>
              </w:tc>
              <w:tc>
                <w:tcPr>
                  <w:tcW w:w="1482" w:type="pct"/>
                  <w:vAlign w:val="bottom"/>
                </w:tcPr>
                <w:p w:rsidR="00F64346" w:rsidRPr="008312E4" w:rsidRDefault="00F64346" w:rsidP="006E6FFB">
                  <w:pPr>
                    <w:pStyle w:val="TableBodyText"/>
                  </w:pPr>
                  <w:r w:rsidRPr="00CD5905">
                    <w:t>31.7</w:t>
                  </w:r>
                </w:p>
              </w:tc>
              <w:tc>
                <w:tcPr>
                  <w:tcW w:w="1482" w:type="pct"/>
                  <w:vAlign w:val="bottom"/>
                </w:tcPr>
                <w:p w:rsidR="00F64346" w:rsidRPr="008312E4" w:rsidRDefault="00F64346" w:rsidP="006E6FFB">
                  <w:pPr>
                    <w:pStyle w:val="TableBodyText"/>
                  </w:pPr>
                  <w:r w:rsidRPr="00CD5905">
                    <w:t>31.4</w:t>
                  </w:r>
                </w:p>
              </w:tc>
              <w:tc>
                <w:tcPr>
                  <w:tcW w:w="1481" w:type="pct"/>
                  <w:vAlign w:val="bottom"/>
                </w:tcPr>
                <w:p w:rsidR="00F64346" w:rsidRPr="008312E4" w:rsidRDefault="00F64346" w:rsidP="006E6FFB">
                  <w:pPr>
                    <w:pStyle w:val="TableBodyText"/>
                  </w:pPr>
                  <w:r>
                    <w:noBreakHyphen/>
                  </w:r>
                  <w:r w:rsidRPr="00CD5905">
                    <w:t>0.3</w:t>
                  </w:r>
                </w:p>
              </w:tc>
            </w:tr>
            <w:tr w:rsidR="00F64346" w:rsidRPr="00E43992" w:rsidTr="006E6FFB">
              <w:tc>
                <w:tcPr>
                  <w:tcW w:w="555" w:type="pct"/>
                </w:tcPr>
                <w:p w:rsidR="00F64346" w:rsidRPr="008312E4" w:rsidRDefault="00F64346" w:rsidP="006E6FFB">
                  <w:pPr>
                    <w:pStyle w:val="TableBodyText"/>
                    <w:jc w:val="left"/>
                  </w:pPr>
                  <w:r w:rsidRPr="00E43992">
                    <w:t>3</w:t>
                  </w:r>
                </w:p>
              </w:tc>
              <w:tc>
                <w:tcPr>
                  <w:tcW w:w="1482" w:type="pct"/>
                  <w:vAlign w:val="bottom"/>
                </w:tcPr>
                <w:p w:rsidR="00F64346" w:rsidRPr="008312E4" w:rsidRDefault="00F64346" w:rsidP="006E6FFB">
                  <w:pPr>
                    <w:pStyle w:val="TableBodyText"/>
                  </w:pPr>
                  <w:r w:rsidRPr="00CD5905">
                    <w:t>36.3</w:t>
                  </w:r>
                </w:p>
              </w:tc>
              <w:tc>
                <w:tcPr>
                  <w:tcW w:w="1482" w:type="pct"/>
                  <w:vAlign w:val="bottom"/>
                </w:tcPr>
                <w:p w:rsidR="00F64346" w:rsidRPr="008312E4" w:rsidRDefault="00F64346" w:rsidP="006E6FFB">
                  <w:pPr>
                    <w:pStyle w:val="TableBodyText"/>
                  </w:pPr>
                  <w:r w:rsidRPr="00CD5905">
                    <w:t>36.4</w:t>
                  </w:r>
                </w:p>
              </w:tc>
              <w:tc>
                <w:tcPr>
                  <w:tcW w:w="1481" w:type="pct"/>
                  <w:vAlign w:val="bottom"/>
                </w:tcPr>
                <w:p w:rsidR="00F64346" w:rsidRPr="008312E4" w:rsidRDefault="00F64346" w:rsidP="006E6FFB">
                  <w:pPr>
                    <w:pStyle w:val="TableBodyText"/>
                  </w:pPr>
                  <w:r w:rsidRPr="00CD5905">
                    <w:t>0.2</w:t>
                  </w:r>
                </w:p>
              </w:tc>
            </w:tr>
            <w:tr w:rsidR="00F64346" w:rsidRPr="00E43992" w:rsidTr="006E6FFB">
              <w:tc>
                <w:tcPr>
                  <w:tcW w:w="555" w:type="pct"/>
                </w:tcPr>
                <w:p w:rsidR="00F64346" w:rsidRPr="008312E4" w:rsidRDefault="00F64346" w:rsidP="006E6FFB">
                  <w:pPr>
                    <w:pStyle w:val="TableBodyText"/>
                    <w:jc w:val="left"/>
                  </w:pPr>
                  <w:r w:rsidRPr="00E43992">
                    <w:t>4</w:t>
                  </w:r>
                </w:p>
              </w:tc>
              <w:tc>
                <w:tcPr>
                  <w:tcW w:w="1482" w:type="pct"/>
                  <w:vAlign w:val="bottom"/>
                </w:tcPr>
                <w:p w:rsidR="00F64346" w:rsidRPr="008312E4" w:rsidRDefault="00F64346" w:rsidP="006E6FFB">
                  <w:pPr>
                    <w:pStyle w:val="TableBodyText"/>
                  </w:pPr>
                  <w:r w:rsidRPr="00CD5905">
                    <w:t>32.2</w:t>
                  </w:r>
                </w:p>
              </w:tc>
              <w:tc>
                <w:tcPr>
                  <w:tcW w:w="1482" w:type="pct"/>
                  <w:vAlign w:val="bottom"/>
                </w:tcPr>
                <w:p w:rsidR="00F64346" w:rsidRPr="008312E4" w:rsidRDefault="00F64346" w:rsidP="006E6FFB">
                  <w:pPr>
                    <w:pStyle w:val="TableBodyText"/>
                  </w:pPr>
                  <w:r w:rsidRPr="00CD5905">
                    <w:t>32.2</w:t>
                  </w:r>
                </w:p>
              </w:tc>
              <w:tc>
                <w:tcPr>
                  <w:tcW w:w="1481" w:type="pct"/>
                  <w:vAlign w:val="bottom"/>
                </w:tcPr>
                <w:p w:rsidR="00F64346" w:rsidRPr="008312E4" w:rsidRDefault="00F64346" w:rsidP="006E6FFB">
                  <w:pPr>
                    <w:pStyle w:val="TableBodyText"/>
                  </w:pPr>
                  <w:r w:rsidRPr="00CD5905">
                    <w:t>0.0</w:t>
                  </w:r>
                </w:p>
              </w:tc>
            </w:tr>
            <w:tr w:rsidR="00F64346" w:rsidRPr="00E43992" w:rsidTr="006E6FFB">
              <w:tc>
                <w:tcPr>
                  <w:tcW w:w="555" w:type="pct"/>
                  <w:shd w:val="clear" w:color="auto" w:fill="auto"/>
                </w:tcPr>
                <w:p w:rsidR="00F64346" w:rsidRPr="008312E4" w:rsidRDefault="00F64346" w:rsidP="006E6FFB">
                  <w:pPr>
                    <w:pStyle w:val="TableBodyText"/>
                    <w:jc w:val="left"/>
                  </w:pPr>
                  <w:r w:rsidRPr="00E43992">
                    <w:t>5</w:t>
                  </w:r>
                </w:p>
              </w:tc>
              <w:tc>
                <w:tcPr>
                  <w:tcW w:w="1482" w:type="pct"/>
                  <w:shd w:val="clear" w:color="auto" w:fill="auto"/>
                  <w:vAlign w:val="bottom"/>
                </w:tcPr>
                <w:p w:rsidR="00F64346" w:rsidRPr="008312E4" w:rsidRDefault="00F64346" w:rsidP="006E6FFB">
                  <w:pPr>
                    <w:pStyle w:val="TableBodyText"/>
                  </w:pPr>
                  <w:r w:rsidRPr="00CD5905">
                    <w:t>34.7</w:t>
                  </w:r>
                </w:p>
              </w:tc>
              <w:tc>
                <w:tcPr>
                  <w:tcW w:w="1482" w:type="pct"/>
                  <w:vAlign w:val="bottom"/>
                </w:tcPr>
                <w:p w:rsidR="00F64346" w:rsidRPr="008312E4" w:rsidRDefault="00F64346" w:rsidP="006E6FFB">
                  <w:pPr>
                    <w:pStyle w:val="TableBodyText"/>
                  </w:pPr>
                  <w:r w:rsidRPr="00CD5905">
                    <w:t>34.7</w:t>
                  </w:r>
                </w:p>
              </w:tc>
              <w:tc>
                <w:tcPr>
                  <w:tcW w:w="1481" w:type="pct"/>
                  <w:vAlign w:val="bottom"/>
                </w:tcPr>
                <w:p w:rsidR="00F64346" w:rsidRPr="008312E4" w:rsidRDefault="00F64346" w:rsidP="006E6FFB">
                  <w:pPr>
                    <w:pStyle w:val="TableBodyText"/>
                  </w:pPr>
                  <w:r w:rsidRPr="00CD5905">
                    <w:t>0.0</w:t>
                  </w:r>
                </w:p>
              </w:tc>
            </w:tr>
            <w:tr w:rsidR="00F64346" w:rsidRPr="00E43992" w:rsidTr="006E6FFB">
              <w:tc>
                <w:tcPr>
                  <w:tcW w:w="555" w:type="pct"/>
                  <w:tcBorders>
                    <w:bottom w:val="single" w:sz="6" w:space="0" w:color="BFBFBF"/>
                  </w:tcBorders>
                  <w:shd w:val="clear" w:color="auto" w:fill="auto"/>
                </w:tcPr>
                <w:p w:rsidR="00F64346" w:rsidRPr="008312E4" w:rsidRDefault="00F64346" w:rsidP="006E6FFB">
                  <w:pPr>
                    <w:pStyle w:val="TableBodyText"/>
                    <w:jc w:val="left"/>
                  </w:pPr>
                  <w:r w:rsidRPr="00E43992">
                    <w:t>Total</w:t>
                  </w:r>
                </w:p>
              </w:tc>
              <w:tc>
                <w:tcPr>
                  <w:tcW w:w="1482" w:type="pct"/>
                  <w:tcBorders>
                    <w:bottom w:val="single" w:sz="6" w:space="0" w:color="BFBFBF"/>
                  </w:tcBorders>
                  <w:shd w:val="clear" w:color="auto" w:fill="auto"/>
                  <w:vAlign w:val="bottom"/>
                </w:tcPr>
                <w:p w:rsidR="00F64346" w:rsidRPr="008312E4" w:rsidRDefault="00F64346" w:rsidP="006E6FFB">
                  <w:pPr>
                    <w:pStyle w:val="TableBodyText"/>
                  </w:pPr>
                  <w:r w:rsidRPr="00CD5905">
                    <w:t>32.7</w:t>
                  </w:r>
                </w:p>
              </w:tc>
              <w:tc>
                <w:tcPr>
                  <w:tcW w:w="1482" w:type="pct"/>
                  <w:tcBorders>
                    <w:bottom w:val="single" w:sz="6" w:space="0" w:color="BFBFBF"/>
                  </w:tcBorders>
                  <w:vAlign w:val="bottom"/>
                </w:tcPr>
                <w:p w:rsidR="00F64346" w:rsidRPr="008312E4" w:rsidRDefault="00F64346" w:rsidP="006E6FFB">
                  <w:pPr>
                    <w:pStyle w:val="TableBodyText"/>
                  </w:pPr>
                  <w:r w:rsidRPr="00CD5905">
                    <w:t>32.7</w:t>
                  </w:r>
                </w:p>
              </w:tc>
              <w:tc>
                <w:tcPr>
                  <w:tcW w:w="1481" w:type="pct"/>
                  <w:tcBorders>
                    <w:bottom w:val="single" w:sz="6" w:space="0" w:color="BFBFBF"/>
                  </w:tcBorders>
                  <w:vAlign w:val="bottom"/>
                </w:tcPr>
                <w:p w:rsidR="00F64346" w:rsidRPr="008312E4" w:rsidRDefault="00F64346" w:rsidP="006E6FFB">
                  <w:pPr>
                    <w:pStyle w:val="TableBodyText"/>
                  </w:pPr>
                  <w:r w:rsidRPr="00CD5905">
                    <w:t>0.0</w:t>
                  </w:r>
                </w:p>
              </w:tc>
            </w:tr>
          </w:tbl>
          <w:p w:rsidR="00F64346" w:rsidRPr="00C9272E" w:rsidRDefault="00F64346" w:rsidP="006E6FFB">
            <w:pPr>
              <w:pStyle w:val="Box"/>
            </w:pPr>
          </w:p>
        </w:tc>
      </w:tr>
      <w:tr w:rsidR="00F64346" w:rsidTr="006E6FFB">
        <w:tblPrEx>
          <w:tblLook w:val="04A0" w:firstRow="1" w:lastRow="0" w:firstColumn="1" w:lastColumn="0" w:noHBand="0" w:noVBand="1"/>
        </w:tblPrEx>
        <w:trPr>
          <w:gridAfter w:val="1"/>
          <w:wAfter w:w="138" w:type="dxa"/>
          <w:cantSplit/>
        </w:trPr>
        <w:tc>
          <w:tcPr>
            <w:tcW w:w="8771" w:type="dxa"/>
            <w:tcBorders>
              <w:top w:val="nil"/>
              <w:left w:val="nil"/>
              <w:bottom w:val="nil"/>
              <w:right w:val="nil"/>
            </w:tcBorders>
            <w:hideMark/>
          </w:tcPr>
          <w:p w:rsidR="00F64346" w:rsidRDefault="00F64346" w:rsidP="006E6FFB">
            <w:pPr>
              <w:pStyle w:val="Source"/>
              <w:rPr>
                <w:i/>
              </w:rPr>
            </w:pPr>
            <w:r>
              <w:rPr>
                <w:i/>
              </w:rPr>
              <w:t>Source</w:t>
            </w:r>
            <w:r>
              <w:t>: Productivity Commission estimates based on HILDA wave 12.</w:t>
            </w:r>
          </w:p>
        </w:tc>
      </w:tr>
      <w:tr w:rsidR="00F64346" w:rsidRPr="00E43992" w:rsidTr="006E6FFB">
        <w:trPr>
          <w:cantSplit/>
        </w:trPr>
        <w:tc>
          <w:tcPr>
            <w:tcW w:w="8909" w:type="dxa"/>
            <w:gridSpan w:val="2"/>
            <w:tcBorders>
              <w:top w:val="nil"/>
              <w:left w:val="nil"/>
              <w:bottom w:val="single" w:sz="6" w:space="0" w:color="78A22F"/>
              <w:right w:val="nil"/>
            </w:tcBorders>
            <w:shd w:val="clear" w:color="auto" w:fill="auto"/>
          </w:tcPr>
          <w:p w:rsidR="00F64346" w:rsidRPr="00C9272E" w:rsidRDefault="00F64346" w:rsidP="006E6FFB">
            <w:pPr>
              <w:pStyle w:val="Box"/>
              <w:spacing w:before="0" w:line="120" w:lineRule="exact"/>
            </w:pPr>
          </w:p>
        </w:tc>
      </w:tr>
      <w:tr w:rsidR="00F64346" w:rsidRPr="000863A5" w:rsidTr="006E6FFB">
        <w:trPr>
          <w:hidden/>
        </w:trPr>
        <w:tc>
          <w:tcPr>
            <w:tcW w:w="8909" w:type="dxa"/>
            <w:gridSpan w:val="2"/>
            <w:tcBorders>
              <w:top w:val="single" w:sz="6" w:space="0" w:color="78A22F"/>
              <w:left w:val="nil"/>
              <w:bottom w:val="nil"/>
              <w:right w:val="nil"/>
            </w:tcBorders>
          </w:tcPr>
          <w:p w:rsidR="00F64346" w:rsidRPr="00626D32" w:rsidRDefault="00F64346" w:rsidP="006E6FFB">
            <w:pPr>
              <w:pStyle w:val="BoxSpaceBelow"/>
            </w:pPr>
            <w:r w:rsidRPr="00E43992">
              <w:rPr>
                <w:rFonts w:ascii="Times New Roman" w:hAnsi="Times New Roman"/>
                <w:b/>
                <w:vanish/>
                <w:color w:val="FF00FF"/>
              </w:rPr>
              <w:t>Do not delete this ROW as it gives space between the table and what follows it.</w:t>
            </w:r>
          </w:p>
        </w:tc>
      </w:tr>
    </w:tbl>
    <w:p w:rsidR="00885C05" w:rsidRDefault="00885C05" w:rsidP="00885C05">
      <w:pPr>
        <w:pStyle w:val="BodyText"/>
      </w:pPr>
      <w:r>
        <w:t>That said, these EMTR results are not directly comparable with those presented earlier for the Scaled Five Economists Plan</w:t>
      </w:r>
      <w:r w:rsidR="00541454">
        <w:t xml:space="preserve"> (table</w:t>
      </w:r>
      <w:r w:rsidR="00E474AC">
        <w:t> </w:t>
      </w:r>
      <w:r w:rsidR="005072F3" w:rsidRPr="005072F3">
        <w:t>3.4</w:t>
      </w:r>
      <w:r w:rsidR="00541454">
        <w:t>)</w:t>
      </w:r>
      <w:r>
        <w:t>, as those earlier results are not limited to working individuals. To enable a like</w:t>
      </w:r>
      <w:r w:rsidR="00E474AC">
        <w:noBreakHyphen/>
      </w:r>
      <w:r>
        <w:t>for</w:t>
      </w:r>
      <w:r w:rsidR="00E474AC">
        <w:noBreakHyphen/>
      </w:r>
      <w:r>
        <w:t xml:space="preserve">like comparison, the estimated impacts of the Scaled Five Economists Plan on EMTRs for </w:t>
      </w:r>
      <w:r w:rsidRPr="006B4663">
        <w:rPr>
          <w:u w:val="single"/>
        </w:rPr>
        <w:t>working individuals only</w:t>
      </w:r>
      <w:r>
        <w:t xml:space="preserve"> are presented in table</w:t>
      </w:r>
      <w:r w:rsidR="00E474AC">
        <w:t> </w:t>
      </w:r>
      <w:r w:rsidR="005072F3">
        <w:t>3.13</w:t>
      </w:r>
      <w:r>
        <w:t xml:space="preserve">. </w:t>
      </w:r>
    </w:p>
    <w:p w:rsidR="00885C05" w:rsidRPr="00E43992" w:rsidRDefault="00885C05" w:rsidP="00885C05">
      <w:pPr>
        <w:pStyle w:val="BoxSpaceAbove"/>
        <w:jc w:val="both"/>
      </w:pPr>
      <w:r w:rsidRPr="00E43992">
        <w:rPr>
          <w:b/>
          <w:vanish/>
          <w:color w:val="FF00FF"/>
          <w:sz w:val="14"/>
        </w:rPr>
        <w:lastRenderedPageBreak/>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885C05" w:rsidRPr="00E43992" w:rsidTr="00885C05">
        <w:tc>
          <w:tcPr>
            <w:tcW w:w="8909" w:type="dxa"/>
            <w:gridSpan w:val="2"/>
            <w:tcBorders>
              <w:top w:val="single" w:sz="6" w:space="0" w:color="78A22F"/>
              <w:left w:val="nil"/>
              <w:bottom w:val="nil"/>
              <w:right w:val="nil"/>
            </w:tcBorders>
            <w:shd w:val="clear" w:color="auto" w:fill="auto"/>
          </w:tcPr>
          <w:p w:rsidR="00885C05" w:rsidRPr="00E43992" w:rsidRDefault="00885C05" w:rsidP="00885C05">
            <w:pPr>
              <w:pStyle w:val="TableTitle"/>
            </w:pPr>
            <w:r w:rsidRPr="00E43992">
              <w:rPr>
                <w:b w:val="0"/>
              </w:rPr>
              <w:t xml:space="preserve">Table </w:t>
            </w:r>
            <w:r w:rsidR="005072F3">
              <w:rPr>
                <w:b w:val="0"/>
              </w:rPr>
              <w:t>3.13</w:t>
            </w:r>
            <w:r w:rsidRPr="00E43992">
              <w:tab/>
              <w:t>Change in individual EMTRs by household income quintile,</w:t>
            </w:r>
            <w:r w:rsidRPr="00E43992">
              <w:br/>
            </w:r>
            <w:r>
              <w:rPr>
                <w:u w:val="single"/>
              </w:rPr>
              <w:t>working individuals</w:t>
            </w:r>
          </w:p>
          <w:p w:rsidR="00885C05" w:rsidRPr="00E43992" w:rsidRDefault="00885C05" w:rsidP="00885C05">
            <w:pPr>
              <w:pStyle w:val="Subtitle"/>
            </w:pPr>
            <w:r>
              <w:t>Scaled Five Economists Plan</w:t>
            </w:r>
          </w:p>
        </w:tc>
      </w:tr>
      <w:tr w:rsidR="00885C05" w:rsidRPr="00E43992" w:rsidTr="00885C05">
        <w:trPr>
          <w:cantSplit/>
        </w:trPr>
        <w:tc>
          <w:tcPr>
            <w:tcW w:w="8909" w:type="dxa"/>
            <w:gridSpan w:val="2"/>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58"/>
              <w:gridCol w:w="2556"/>
              <w:gridCol w:w="2556"/>
              <w:gridCol w:w="2555"/>
            </w:tblGrid>
            <w:tr w:rsidR="00885C05" w:rsidRPr="00E43992" w:rsidTr="00885C05">
              <w:tc>
                <w:tcPr>
                  <w:tcW w:w="555" w:type="pct"/>
                  <w:tcBorders>
                    <w:top w:val="single" w:sz="6" w:space="0" w:color="BFBFBF"/>
                    <w:bottom w:val="single" w:sz="6" w:space="0" w:color="BFBFBF"/>
                  </w:tcBorders>
                  <w:shd w:val="clear" w:color="auto" w:fill="auto"/>
                  <w:tcMar>
                    <w:top w:w="28" w:type="dxa"/>
                  </w:tcMar>
                </w:tcPr>
                <w:p w:rsidR="00885C05" w:rsidRPr="00E43992" w:rsidRDefault="00885C05" w:rsidP="00885C05">
                  <w:pPr>
                    <w:pStyle w:val="TableColumnHeading"/>
                    <w:jc w:val="left"/>
                  </w:pPr>
                  <w:r w:rsidRPr="00E43992">
                    <w:t>Quintile</w:t>
                  </w:r>
                </w:p>
              </w:tc>
              <w:tc>
                <w:tcPr>
                  <w:tcW w:w="1482" w:type="pct"/>
                  <w:tcBorders>
                    <w:top w:val="single" w:sz="6" w:space="0" w:color="BFBFBF"/>
                    <w:bottom w:val="single" w:sz="6" w:space="0" w:color="BFBFBF"/>
                  </w:tcBorders>
                  <w:shd w:val="clear" w:color="auto" w:fill="auto"/>
                  <w:tcMar>
                    <w:top w:w="28" w:type="dxa"/>
                  </w:tcMar>
                </w:tcPr>
                <w:p w:rsidR="00885C05" w:rsidRPr="00E43992" w:rsidRDefault="00885C05" w:rsidP="00885C05">
                  <w:pPr>
                    <w:pStyle w:val="TableColumnHeading"/>
                  </w:pPr>
                  <w:r w:rsidRPr="00E43992">
                    <w:t>EMTR without EITCs (%)</w:t>
                  </w:r>
                </w:p>
              </w:tc>
              <w:tc>
                <w:tcPr>
                  <w:tcW w:w="1482" w:type="pct"/>
                  <w:tcBorders>
                    <w:top w:val="single" w:sz="6" w:space="0" w:color="BFBFBF"/>
                    <w:bottom w:val="single" w:sz="6" w:space="0" w:color="BFBFBF"/>
                  </w:tcBorders>
                </w:tcPr>
                <w:p w:rsidR="00885C05" w:rsidRPr="00E43992" w:rsidRDefault="00885C05" w:rsidP="00885C05">
                  <w:pPr>
                    <w:pStyle w:val="TableColumnHeading"/>
                    <w:ind w:right="28"/>
                  </w:pPr>
                  <w:r w:rsidRPr="00E43992">
                    <w:t xml:space="preserve">EMTR with EITCs (%) </w:t>
                  </w:r>
                </w:p>
              </w:tc>
              <w:tc>
                <w:tcPr>
                  <w:tcW w:w="1481" w:type="pct"/>
                  <w:tcBorders>
                    <w:top w:val="single" w:sz="6" w:space="0" w:color="BFBFBF"/>
                    <w:bottom w:val="single" w:sz="6" w:space="0" w:color="BFBFBF"/>
                  </w:tcBorders>
                </w:tcPr>
                <w:p w:rsidR="00885C05" w:rsidRPr="00E43992" w:rsidRDefault="00885C05" w:rsidP="00885C05">
                  <w:pPr>
                    <w:pStyle w:val="TableColumnHeading"/>
                  </w:pPr>
                  <w:r w:rsidRPr="00E43992">
                    <w:t>Difference (</w:t>
                  </w:r>
                  <w:proofErr w:type="spellStart"/>
                  <w:r w:rsidRPr="00E43992">
                    <w:t>ppt</w:t>
                  </w:r>
                  <w:proofErr w:type="spellEnd"/>
                  <w:r w:rsidRPr="00E43992">
                    <w:t>)</w:t>
                  </w:r>
                </w:p>
              </w:tc>
            </w:tr>
            <w:tr w:rsidR="00B11CDF" w:rsidRPr="00E43992" w:rsidTr="00885C05">
              <w:tc>
                <w:tcPr>
                  <w:tcW w:w="555" w:type="pct"/>
                  <w:tcBorders>
                    <w:top w:val="single" w:sz="6" w:space="0" w:color="BFBFBF"/>
                  </w:tcBorders>
                </w:tcPr>
                <w:p w:rsidR="00B11CDF" w:rsidRPr="00E43992" w:rsidRDefault="00B11CDF" w:rsidP="00885C05">
                  <w:pPr>
                    <w:pStyle w:val="TableUnitsRow"/>
                    <w:jc w:val="left"/>
                  </w:pPr>
                  <w:r w:rsidRPr="00E43992">
                    <w:t>1</w:t>
                  </w:r>
                </w:p>
              </w:tc>
              <w:tc>
                <w:tcPr>
                  <w:tcW w:w="1482" w:type="pct"/>
                  <w:tcBorders>
                    <w:top w:val="single" w:sz="6" w:space="0" w:color="BFBFBF"/>
                  </w:tcBorders>
                  <w:vAlign w:val="bottom"/>
                </w:tcPr>
                <w:p w:rsidR="00B11CDF" w:rsidRPr="008312E4" w:rsidRDefault="00B11CDF" w:rsidP="00885C05">
                  <w:pPr>
                    <w:pStyle w:val="TableBodyText"/>
                  </w:pPr>
                  <w:r w:rsidRPr="00CD5905">
                    <w:t>8.6</w:t>
                  </w:r>
                </w:p>
              </w:tc>
              <w:tc>
                <w:tcPr>
                  <w:tcW w:w="1482" w:type="pct"/>
                  <w:tcBorders>
                    <w:top w:val="single" w:sz="6" w:space="0" w:color="BFBFBF"/>
                  </w:tcBorders>
                  <w:vAlign w:val="bottom"/>
                </w:tcPr>
                <w:p w:rsidR="00B11CDF" w:rsidRPr="008312E4" w:rsidRDefault="00B11CDF" w:rsidP="00885C05">
                  <w:pPr>
                    <w:pStyle w:val="TableBodyText"/>
                  </w:pPr>
                  <w:r w:rsidRPr="00CD5905">
                    <w:t>8.1</w:t>
                  </w:r>
                </w:p>
              </w:tc>
              <w:tc>
                <w:tcPr>
                  <w:tcW w:w="1481" w:type="pct"/>
                  <w:tcBorders>
                    <w:top w:val="single" w:sz="6" w:space="0" w:color="BFBFBF"/>
                  </w:tcBorders>
                  <w:vAlign w:val="bottom"/>
                </w:tcPr>
                <w:p w:rsidR="00B11CDF" w:rsidRPr="008312E4" w:rsidRDefault="00E474AC" w:rsidP="00885C05">
                  <w:pPr>
                    <w:pStyle w:val="TableBodyText"/>
                    <w:framePr w:w="2155" w:hSpace="227" w:vSpace="181" w:wrap="around" w:vAnchor="text" w:hAnchor="page" w:xAlign="outside" w:y="1"/>
                  </w:pPr>
                  <w:r>
                    <w:noBreakHyphen/>
                  </w:r>
                  <w:r w:rsidR="00B11CDF" w:rsidRPr="00CD5905">
                    <w:t>0.5</w:t>
                  </w:r>
                </w:p>
              </w:tc>
            </w:tr>
            <w:tr w:rsidR="00B11CDF" w:rsidRPr="00E43992" w:rsidTr="00885C05">
              <w:tc>
                <w:tcPr>
                  <w:tcW w:w="555" w:type="pct"/>
                </w:tcPr>
                <w:p w:rsidR="00B11CDF" w:rsidRPr="008312E4" w:rsidRDefault="00B11CDF" w:rsidP="00885C05">
                  <w:pPr>
                    <w:pStyle w:val="TableBodyText"/>
                    <w:jc w:val="left"/>
                  </w:pPr>
                  <w:r w:rsidRPr="00E43992">
                    <w:t>2</w:t>
                  </w:r>
                </w:p>
              </w:tc>
              <w:tc>
                <w:tcPr>
                  <w:tcW w:w="1482" w:type="pct"/>
                  <w:vAlign w:val="bottom"/>
                </w:tcPr>
                <w:p w:rsidR="00B11CDF" w:rsidRPr="008312E4" w:rsidRDefault="00B11CDF" w:rsidP="00885C05">
                  <w:pPr>
                    <w:pStyle w:val="TableBodyText"/>
                  </w:pPr>
                  <w:r w:rsidRPr="00CD5905">
                    <w:t>31.7</w:t>
                  </w:r>
                </w:p>
              </w:tc>
              <w:tc>
                <w:tcPr>
                  <w:tcW w:w="1482" w:type="pct"/>
                  <w:vAlign w:val="bottom"/>
                </w:tcPr>
                <w:p w:rsidR="00B11CDF" w:rsidRPr="008312E4" w:rsidRDefault="00B11CDF" w:rsidP="00885C05">
                  <w:pPr>
                    <w:pStyle w:val="TableBodyText"/>
                  </w:pPr>
                  <w:r w:rsidRPr="00CD5905">
                    <w:t>31.4</w:t>
                  </w:r>
                </w:p>
              </w:tc>
              <w:tc>
                <w:tcPr>
                  <w:tcW w:w="1481" w:type="pct"/>
                  <w:vAlign w:val="bottom"/>
                </w:tcPr>
                <w:p w:rsidR="00B11CDF" w:rsidRPr="008312E4" w:rsidRDefault="00E474AC" w:rsidP="00885C05">
                  <w:pPr>
                    <w:pStyle w:val="TableBodyText"/>
                  </w:pPr>
                  <w:r>
                    <w:noBreakHyphen/>
                  </w:r>
                  <w:r w:rsidR="00B11CDF" w:rsidRPr="00CD5905">
                    <w:t>0.3</w:t>
                  </w:r>
                </w:p>
              </w:tc>
            </w:tr>
            <w:tr w:rsidR="00B11CDF" w:rsidRPr="00E43992" w:rsidTr="00885C05">
              <w:tc>
                <w:tcPr>
                  <w:tcW w:w="555" w:type="pct"/>
                </w:tcPr>
                <w:p w:rsidR="00B11CDF" w:rsidRPr="008312E4" w:rsidRDefault="00B11CDF" w:rsidP="00885C05">
                  <w:pPr>
                    <w:pStyle w:val="TableBodyText"/>
                    <w:jc w:val="left"/>
                  </w:pPr>
                  <w:r w:rsidRPr="00E43992">
                    <w:t>3</w:t>
                  </w:r>
                </w:p>
              </w:tc>
              <w:tc>
                <w:tcPr>
                  <w:tcW w:w="1482" w:type="pct"/>
                  <w:vAlign w:val="bottom"/>
                </w:tcPr>
                <w:p w:rsidR="00B11CDF" w:rsidRPr="008312E4" w:rsidRDefault="00B11CDF" w:rsidP="00885C05">
                  <w:pPr>
                    <w:pStyle w:val="TableBodyText"/>
                  </w:pPr>
                  <w:r w:rsidRPr="00CD5905">
                    <w:t>36.3</w:t>
                  </w:r>
                </w:p>
              </w:tc>
              <w:tc>
                <w:tcPr>
                  <w:tcW w:w="1482" w:type="pct"/>
                  <w:vAlign w:val="bottom"/>
                </w:tcPr>
                <w:p w:rsidR="00B11CDF" w:rsidRPr="008312E4" w:rsidRDefault="00B11CDF" w:rsidP="00885C05">
                  <w:pPr>
                    <w:pStyle w:val="TableBodyText"/>
                  </w:pPr>
                  <w:r w:rsidRPr="00CD5905">
                    <w:t>36.5</w:t>
                  </w:r>
                </w:p>
              </w:tc>
              <w:tc>
                <w:tcPr>
                  <w:tcW w:w="1481" w:type="pct"/>
                  <w:vAlign w:val="bottom"/>
                </w:tcPr>
                <w:p w:rsidR="00B11CDF" w:rsidRPr="008312E4" w:rsidRDefault="00B11CDF" w:rsidP="00885C05">
                  <w:pPr>
                    <w:pStyle w:val="TableBodyText"/>
                  </w:pPr>
                  <w:r w:rsidRPr="00CD5905">
                    <w:t>0.2</w:t>
                  </w:r>
                </w:p>
              </w:tc>
            </w:tr>
            <w:tr w:rsidR="00B11CDF" w:rsidRPr="00E43992" w:rsidTr="00885C05">
              <w:tc>
                <w:tcPr>
                  <w:tcW w:w="555" w:type="pct"/>
                </w:tcPr>
                <w:p w:rsidR="00B11CDF" w:rsidRPr="008312E4" w:rsidRDefault="00B11CDF" w:rsidP="00885C05">
                  <w:pPr>
                    <w:pStyle w:val="TableBodyText"/>
                    <w:jc w:val="left"/>
                  </w:pPr>
                  <w:r w:rsidRPr="00E43992">
                    <w:t>4</w:t>
                  </w:r>
                </w:p>
              </w:tc>
              <w:tc>
                <w:tcPr>
                  <w:tcW w:w="1482" w:type="pct"/>
                  <w:vAlign w:val="bottom"/>
                </w:tcPr>
                <w:p w:rsidR="00B11CDF" w:rsidRPr="008312E4" w:rsidRDefault="00B11CDF" w:rsidP="00885C05">
                  <w:pPr>
                    <w:pStyle w:val="TableBodyText"/>
                  </w:pPr>
                  <w:r w:rsidRPr="00CD5905">
                    <w:t>32.2</w:t>
                  </w:r>
                </w:p>
              </w:tc>
              <w:tc>
                <w:tcPr>
                  <w:tcW w:w="1482" w:type="pct"/>
                  <w:vAlign w:val="bottom"/>
                </w:tcPr>
                <w:p w:rsidR="00B11CDF" w:rsidRPr="008312E4" w:rsidRDefault="00B11CDF" w:rsidP="00885C05">
                  <w:pPr>
                    <w:pStyle w:val="TableBodyText"/>
                  </w:pPr>
                  <w:r w:rsidRPr="00CD5905">
                    <w:t>32.4</w:t>
                  </w:r>
                </w:p>
              </w:tc>
              <w:tc>
                <w:tcPr>
                  <w:tcW w:w="1481" w:type="pct"/>
                  <w:vAlign w:val="bottom"/>
                </w:tcPr>
                <w:p w:rsidR="00B11CDF" w:rsidRPr="008312E4" w:rsidRDefault="00B11CDF" w:rsidP="00885C05">
                  <w:pPr>
                    <w:pStyle w:val="TableBodyText"/>
                  </w:pPr>
                  <w:r w:rsidRPr="00CD5905">
                    <w:t>0.2</w:t>
                  </w:r>
                </w:p>
              </w:tc>
            </w:tr>
            <w:tr w:rsidR="00B11CDF" w:rsidRPr="00E43992" w:rsidTr="00885C05">
              <w:tc>
                <w:tcPr>
                  <w:tcW w:w="555" w:type="pct"/>
                  <w:shd w:val="clear" w:color="auto" w:fill="auto"/>
                </w:tcPr>
                <w:p w:rsidR="00B11CDF" w:rsidRPr="008312E4" w:rsidRDefault="00B11CDF" w:rsidP="00885C05">
                  <w:pPr>
                    <w:pStyle w:val="TableBodyText"/>
                    <w:jc w:val="left"/>
                  </w:pPr>
                  <w:r w:rsidRPr="00E43992">
                    <w:t>5</w:t>
                  </w:r>
                </w:p>
              </w:tc>
              <w:tc>
                <w:tcPr>
                  <w:tcW w:w="1482" w:type="pct"/>
                  <w:shd w:val="clear" w:color="auto" w:fill="auto"/>
                  <w:vAlign w:val="bottom"/>
                </w:tcPr>
                <w:p w:rsidR="00B11CDF" w:rsidRPr="008312E4" w:rsidRDefault="00B11CDF" w:rsidP="00885C05">
                  <w:pPr>
                    <w:pStyle w:val="TableBodyText"/>
                  </w:pPr>
                  <w:r w:rsidRPr="00CD5905">
                    <w:t>34.7</w:t>
                  </w:r>
                </w:p>
              </w:tc>
              <w:tc>
                <w:tcPr>
                  <w:tcW w:w="1482" w:type="pct"/>
                  <w:vAlign w:val="bottom"/>
                </w:tcPr>
                <w:p w:rsidR="00B11CDF" w:rsidRPr="008312E4" w:rsidRDefault="00B11CDF" w:rsidP="00885C05">
                  <w:pPr>
                    <w:pStyle w:val="TableBodyText"/>
                  </w:pPr>
                  <w:r w:rsidRPr="00CD5905">
                    <w:t>34.7</w:t>
                  </w:r>
                </w:p>
              </w:tc>
              <w:tc>
                <w:tcPr>
                  <w:tcW w:w="1481" w:type="pct"/>
                  <w:vAlign w:val="bottom"/>
                </w:tcPr>
                <w:p w:rsidR="00B11CDF" w:rsidRPr="008312E4" w:rsidRDefault="00B11CDF" w:rsidP="00885C05">
                  <w:pPr>
                    <w:pStyle w:val="TableBodyText"/>
                  </w:pPr>
                  <w:r w:rsidRPr="00CD5905">
                    <w:t>0.0</w:t>
                  </w:r>
                </w:p>
              </w:tc>
            </w:tr>
            <w:tr w:rsidR="00B11CDF" w:rsidRPr="00E43992" w:rsidTr="00885C05">
              <w:tc>
                <w:tcPr>
                  <w:tcW w:w="555" w:type="pct"/>
                  <w:tcBorders>
                    <w:bottom w:val="single" w:sz="6" w:space="0" w:color="BFBFBF"/>
                  </w:tcBorders>
                  <w:shd w:val="clear" w:color="auto" w:fill="auto"/>
                </w:tcPr>
                <w:p w:rsidR="00B11CDF" w:rsidRPr="008312E4" w:rsidRDefault="00B11CDF" w:rsidP="00885C05">
                  <w:pPr>
                    <w:pStyle w:val="TableBodyText"/>
                    <w:jc w:val="left"/>
                  </w:pPr>
                  <w:r w:rsidRPr="00E43992">
                    <w:t>Total</w:t>
                  </w:r>
                </w:p>
              </w:tc>
              <w:tc>
                <w:tcPr>
                  <w:tcW w:w="1482" w:type="pct"/>
                  <w:tcBorders>
                    <w:bottom w:val="single" w:sz="6" w:space="0" w:color="BFBFBF"/>
                  </w:tcBorders>
                  <w:shd w:val="clear" w:color="auto" w:fill="auto"/>
                  <w:vAlign w:val="bottom"/>
                </w:tcPr>
                <w:p w:rsidR="00B11CDF" w:rsidRPr="008312E4" w:rsidRDefault="00B11CDF" w:rsidP="00885C05">
                  <w:pPr>
                    <w:pStyle w:val="TableBodyText"/>
                  </w:pPr>
                  <w:r w:rsidRPr="00CD5905">
                    <w:t>32.7</w:t>
                  </w:r>
                </w:p>
              </w:tc>
              <w:tc>
                <w:tcPr>
                  <w:tcW w:w="1482" w:type="pct"/>
                  <w:tcBorders>
                    <w:bottom w:val="single" w:sz="6" w:space="0" w:color="BFBFBF"/>
                  </w:tcBorders>
                  <w:vAlign w:val="bottom"/>
                </w:tcPr>
                <w:p w:rsidR="00B11CDF" w:rsidRPr="008312E4" w:rsidRDefault="00B11CDF" w:rsidP="00885C05">
                  <w:pPr>
                    <w:pStyle w:val="TableBodyText"/>
                  </w:pPr>
                  <w:r w:rsidRPr="00CD5905">
                    <w:t>32.7</w:t>
                  </w:r>
                </w:p>
              </w:tc>
              <w:tc>
                <w:tcPr>
                  <w:tcW w:w="1481" w:type="pct"/>
                  <w:tcBorders>
                    <w:bottom w:val="single" w:sz="6" w:space="0" w:color="BFBFBF"/>
                  </w:tcBorders>
                  <w:vAlign w:val="bottom"/>
                </w:tcPr>
                <w:p w:rsidR="00B11CDF" w:rsidRPr="008312E4" w:rsidRDefault="00B11CDF" w:rsidP="00885C05">
                  <w:pPr>
                    <w:pStyle w:val="TableBodyText"/>
                  </w:pPr>
                  <w:r w:rsidRPr="00CD5905">
                    <w:t>0.0</w:t>
                  </w:r>
                </w:p>
              </w:tc>
            </w:tr>
          </w:tbl>
          <w:p w:rsidR="00885C05" w:rsidRPr="00C9272E" w:rsidRDefault="00885C05" w:rsidP="00885C05">
            <w:pPr>
              <w:pStyle w:val="Box"/>
            </w:pPr>
          </w:p>
        </w:tc>
      </w:tr>
      <w:tr w:rsidR="00885C05" w:rsidTr="00885C05">
        <w:tblPrEx>
          <w:tblLook w:val="04A0" w:firstRow="1" w:lastRow="0" w:firstColumn="1" w:lastColumn="0" w:noHBand="0" w:noVBand="1"/>
        </w:tblPrEx>
        <w:trPr>
          <w:gridAfter w:val="1"/>
          <w:wAfter w:w="138" w:type="dxa"/>
          <w:cantSplit/>
        </w:trPr>
        <w:tc>
          <w:tcPr>
            <w:tcW w:w="8771" w:type="dxa"/>
            <w:tcBorders>
              <w:top w:val="nil"/>
              <w:left w:val="nil"/>
              <w:bottom w:val="nil"/>
              <w:right w:val="nil"/>
            </w:tcBorders>
            <w:hideMark/>
          </w:tcPr>
          <w:p w:rsidR="00885C05" w:rsidRDefault="00885C05" w:rsidP="00885C05">
            <w:pPr>
              <w:pStyle w:val="Source"/>
              <w:rPr>
                <w:i/>
              </w:rPr>
            </w:pPr>
            <w:r>
              <w:rPr>
                <w:i/>
              </w:rPr>
              <w:t>Source</w:t>
            </w:r>
            <w:r>
              <w:t>: Productivity Commission estimates based on HILDA wave 12.</w:t>
            </w:r>
          </w:p>
        </w:tc>
      </w:tr>
      <w:tr w:rsidR="00885C05" w:rsidRPr="00E43992" w:rsidTr="00885C05">
        <w:trPr>
          <w:cantSplit/>
        </w:trPr>
        <w:tc>
          <w:tcPr>
            <w:tcW w:w="8909" w:type="dxa"/>
            <w:gridSpan w:val="2"/>
            <w:tcBorders>
              <w:top w:val="nil"/>
              <w:left w:val="nil"/>
              <w:bottom w:val="single" w:sz="6" w:space="0" w:color="78A22F"/>
              <w:right w:val="nil"/>
            </w:tcBorders>
            <w:shd w:val="clear" w:color="auto" w:fill="auto"/>
          </w:tcPr>
          <w:p w:rsidR="00885C05" w:rsidRPr="00C9272E" w:rsidRDefault="00885C05" w:rsidP="00885C05">
            <w:pPr>
              <w:pStyle w:val="Box"/>
              <w:spacing w:before="0" w:line="120" w:lineRule="exact"/>
            </w:pPr>
          </w:p>
        </w:tc>
      </w:tr>
      <w:tr w:rsidR="00885C05" w:rsidRPr="000863A5" w:rsidTr="00885C05">
        <w:trPr>
          <w:hidden/>
        </w:trPr>
        <w:tc>
          <w:tcPr>
            <w:tcW w:w="8909" w:type="dxa"/>
            <w:gridSpan w:val="2"/>
            <w:tcBorders>
              <w:top w:val="single" w:sz="6" w:space="0" w:color="78A22F"/>
              <w:left w:val="nil"/>
              <w:bottom w:val="nil"/>
              <w:right w:val="nil"/>
            </w:tcBorders>
          </w:tcPr>
          <w:p w:rsidR="00885C05" w:rsidRPr="00626D32" w:rsidRDefault="00885C05" w:rsidP="00885C05">
            <w:pPr>
              <w:pStyle w:val="BoxSpaceBelow"/>
            </w:pPr>
            <w:r w:rsidRPr="00E43992">
              <w:rPr>
                <w:rFonts w:ascii="Times New Roman" w:hAnsi="Times New Roman"/>
                <w:b/>
                <w:vanish/>
                <w:color w:val="FF00FF"/>
              </w:rPr>
              <w:t>Do not delete this ROW as it gives space between the table and what follows it.</w:t>
            </w:r>
          </w:p>
        </w:tc>
      </w:tr>
    </w:tbl>
    <w:p w:rsidR="00F64346" w:rsidRDefault="00F64346" w:rsidP="00F64346">
      <w:pPr>
        <w:pStyle w:val="BodyText"/>
      </w:pPr>
      <w:r>
        <w:t>The comparison reveals that the MaCurdy and McIntyre Plan performs better than the Scaled Five Economists Plan in terms of the EMTRs facing households in those income quintiles typically targeted by EITCs (the bottom two). However, both schemes deliver no significant change in overall average EMTRs.</w:t>
      </w:r>
      <w:r>
        <w:rPr>
          <w:rStyle w:val="FootnoteReference"/>
        </w:rPr>
        <w:footnoteReference w:id="17"/>
      </w:r>
      <w:r>
        <w:t xml:space="preserve"> This may seem surprising, given the large EMTR reduction for the first quintile under the MaCurdy and McIntyre Plan. However, relatively few workers benefit from this reduction. </w:t>
      </w:r>
    </w:p>
    <w:p w:rsidR="00885C05" w:rsidRDefault="00885C05" w:rsidP="009B55BB">
      <w:pPr>
        <w:pStyle w:val="Heading4"/>
      </w:pPr>
      <w:r>
        <w:t>Extent of compensation</w:t>
      </w:r>
    </w:p>
    <w:p w:rsidR="00885C05" w:rsidRDefault="00885C05" w:rsidP="00885C05">
      <w:pPr>
        <w:pStyle w:val="BodyText"/>
      </w:pPr>
      <w:r>
        <w:t>The MaCurdy and McIntyre Plan fully compensates around 68 per cent of household with minimum wage workers in the lowest two quintiles (and around 53 per cent for the lowest three quintiles).</w:t>
      </w:r>
      <w:r>
        <w:rPr>
          <w:rStyle w:val="FootnoteReference"/>
        </w:rPr>
        <w:footnoteReference w:id="18"/>
      </w:r>
      <w:r>
        <w:t xml:space="preserve"> Households with minimum wage workers who do not receive full compensation may </w:t>
      </w:r>
      <w:r w:rsidR="00217871">
        <w:t xml:space="preserve">be </w:t>
      </w:r>
      <w:r>
        <w:t>exceed</w:t>
      </w:r>
      <w:r w:rsidR="00217871">
        <w:t>ing</w:t>
      </w:r>
      <w:r>
        <w:t xml:space="preserve"> the </w:t>
      </w:r>
      <w:r w:rsidR="002C2A6E">
        <w:t xml:space="preserve">full-time </w:t>
      </w:r>
      <w:r>
        <w:t>hours threshold, in which case their payment is reduced, or be ineligible because their average combined wage is beyond the relevant band used to identify minimum wage workers. The latter is a peculiarity of the MaCurdy and McIntyre Plan, which explains that most households with minimum wage workers in the lowest two or three quintiles who do not receive full compensation receive no compensation</w:t>
      </w:r>
      <w:r w:rsidR="00217871">
        <w:t xml:space="preserve"> at all</w:t>
      </w:r>
      <w:r>
        <w:t xml:space="preserve"> (figure</w:t>
      </w:r>
      <w:r w:rsidR="00E474AC">
        <w:t> </w:t>
      </w:r>
      <w:r w:rsidR="005072F3">
        <w:t>3.</w:t>
      </w:r>
      <w:r w:rsidR="00A11E3B">
        <w:t>9</w:t>
      </w:r>
      <w:r>
        <w:t>). As figure</w:t>
      </w:r>
      <w:r w:rsidR="00E474AC">
        <w:t> </w:t>
      </w:r>
      <w:r w:rsidR="005072F3">
        <w:t>3.</w:t>
      </w:r>
      <w:r w:rsidR="00A11E3B">
        <w:t>10</w:t>
      </w:r>
      <w:r>
        <w:t xml:space="preserve"> illustrates, the scope to increase the proportion of compensated households under this plan is </w:t>
      </w:r>
      <w:r w:rsidR="00217871">
        <w:t xml:space="preserve">very </w:t>
      </w:r>
      <w:r>
        <w:t>limited.</w:t>
      </w:r>
    </w:p>
    <w:p w:rsidR="00885C05" w:rsidRPr="00E107C7" w:rsidRDefault="00885C05" w:rsidP="00885C05">
      <w:pPr>
        <w:pStyle w:val="BoxSpaceAbove"/>
      </w:pPr>
      <w:r w:rsidRPr="00E107C7">
        <w:rPr>
          <w:b/>
          <w:vanish/>
          <w:color w:val="FF00FF"/>
          <w:sz w:val="14"/>
        </w:rPr>
        <w:lastRenderedPageBreak/>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5695B" w:rsidRPr="00E107C7" w:rsidTr="006408B3">
        <w:trPr>
          <w:cantSplit/>
        </w:trPr>
        <w:tc>
          <w:tcPr>
            <w:tcW w:w="8771" w:type="dxa"/>
            <w:tcBorders>
              <w:top w:val="single" w:sz="6" w:space="0" w:color="78A22F"/>
              <w:left w:val="nil"/>
              <w:bottom w:val="nil"/>
              <w:right w:val="nil"/>
            </w:tcBorders>
            <w:shd w:val="clear" w:color="auto" w:fill="auto"/>
          </w:tcPr>
          <w:p w:rsidR="0005695B" w:rsidRDefault="0005695B" w:rsidP="000E0519">
            <w:pPr>
              <w:pStyle w:val="FigureTitle"/>
            </w:pPr>
            <w:r w:rsidRPr="00E107C7">
              <w:rPr>
                <w:b w:val="0"/>
              </w:rPr>
              <w:t xml:space="preserve">Figure </w:t>
            </w:r>
            <w:r w:rsidR="005072F3">
              <w:rPr>
                <w:b w:val="0"/>
              </w:rPr>
              <w:t>3.</w:t>
            </w:r>
            <w:r w:rsidR="00A11E3B">
              <w:rPr>
                <w:b w:val="0"/>
              </w:rPr>
              <w:t>9</w:t>
            </w:r>
            <w:r w:rsidRPr="00E107C7">
              <w:tab/>
            </w:r>
            <w:r w:rsidR="007A25C0" w:rsidRPr="00081024">
              <w:t xml:space="preserve">Compensation among </w:t>
            </w:r>
            <w:r w:rsidR="007A25C0">
              <w:t>low</w:t>
            </w:r>
            <w:r w:rsidR="00E474AC">
              <w:noBreakHyphen/>
            </w:r>
            <w:r w:rsidR="007A25C0">
              <w:t xml:space="preserve">income </w:t>
            </w:r>
            <w:r w:rsidR="007A25C0" w:rsidRPr="00081024">
              <w:t>households with minimum wage workers</w:t>
            </w:r>
            <w:proofErr w:type="spellStart"/>
            <w:r w:rsidR="007A25C0" w:rsidRPr="0063013E">
              <w:rPr>
                <w:rStyle w:val="NoteLabel"/>
                <w:b/>
              </w:rPr>
              <w:t>a</w:t>
            </w:r>
            <w:r w:rsidR="007A25C0">
              <w:rPr>
                <w:rStyle w:val="NoteLabel"/>
                <w:b/>
              </w:rPr>
              <w:t>,b</w:t>
            </w:r>
            <w:proofErr w:type="spellEnd"/>
          </w:p>
          <w:p w:rsidR="0005695B" w:rsidRPr="00E107C7" w:rsidRDefault="0005695B" w:rsidP="000E0519">
            <w:pPr>
              <w:pStyle w:val="Subtitle"/>
            </w:pPr>
            <w:r>
              <w:t>MaCurdy and McIntyre</w:t>
            </w:r>
            <w:r w:rsidRPr="00081024">
              <w:t xml:space="preserve"> </w:t>
            </w:r>
            <w:r>
              <w:t>Plan</w:t>
            </w:r>
          </w:p>
        </w:tc>
      </w:tr>
      <w:tr w:rsidR="0005695B" w:rsidRPr="00E107C7" w:rsidTr="006408B3">
        <w:trPr>
          <w:cantSplit/>
        </w:trPr>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05695B" w:rsidRPr="00E107C7" w:rsidTr="000E0519">
              <w:trPr>
                <w:jc w:val="center"/>
              </w:trPr>
              <w:tc>
                <w:tcPr>
                  <w:tcW w:w="5000" w:type="pct"/>
                  <w:tcBorders>
                    <w:top w:val="nil"/>
                    <w:bottom w:val="nil"/>
                  </w:tcBorders>
                </w:tcPr>
                <w:p w:rsidR="0005695B" w:rsidRPr="00E107C7" w:rsidRDefault="000224A6" w:rsidP="000E0519">
                  <w:pPr>
                    <w:pStyle w:val="Figure"/>
                    <w:spacing w:before="60" w:after="60"/>
                  </w:pPr>
                  <w:r>
                    <w:rPr>
                      <w:noProof/>
                    </w:rPr>
                    <w:drawing>
                      <wp:inline distT="0" distB="0" distL="0" distR="0" wp14:anchorId="50891041" wp14:editId="35417397">
                        <wp:extent cx="4680000" cy="2491200"/>
                        <wp:effectExtent l="0" t="0" r="6350" b="4445"/>
                        <wp:docPr id="7" name="Picture 7" descr="Figure 3.7 Compensation among low-income households with minimum wage workers, MaCurdy and McIntyre Plan. This graph shows the proportion of households compensated and the fraction of the minimum wage increase they receive under the MaCurdy and McIntyre plan. Green bars show the amount of compensation received by the bottom two equivalised household income quintiles. The blue dots show the amount of compensation received by the bottom three equivalised household income quintiles. Households covered by this graph are only those that are not fully compensated for forgoing the minimum wage 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80000" cy="2491200"/>
                                </a:xfrm>
                                <a:prstGeom prst="rect">
                                  <a:avLst/>
                                </a:prstGeom>
                                <a:noFill/>
                                <a:ln>
                                  <a:noFill/>
                                </a:ln>
                              </pic:spPr>
                            </pic:pic>
                          </a:graphicData>
                        </a:graphic>
                      </wp:inline>
                    </w:drawing>
                  </w:r>
                </w:p>
              </w:tc>
            </w:tr>
          </w:tbl>
          <w:p w:rsidR="0005695B" w:rsidRPr="00C9272E" w:rsidRDefault="0005695B" w:rsidP="000E0519">
            <w:pPr>
              <w:pStyle w:val="Figure"/>
            </w:pPr>
          </w:p>
        </w:tc>
      </w:tr>
      <w:tr w:rsidR="002C0F24" w:rsidTr="006408B3">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cantSplit/>
        </w:trPr>
        <w:tc>
          <w:tcPr>
            <w:tcW w:w="8771" w:type="dxa"/>
            <w:tcBorders>
              <w:top w:val="nil"/>
              <w:left w:val="nil"/>
              <w:bottom w:val="nil"/>
              <w:right w:val="nil"/>
            </w:tcBorders>
          </w:tcPr>
          <w:p w:rsidR="002C0F24" w:rsidRDefault="002C0F24" w:rsidP="002C2C99">
            <w:pPr>
              <w:pStyle w:val="Source"/>
              <w:rPr>
                <w:i/>
              </w:rPr>
            </w:pPr>
            <w:r>
              <w:rPr>
                <w:rStyle w:val="NoteLabel"/>
              </w:rPr>
              <w:t>a</w:t>
            </w:r>
            <w:r>
              <w:t xml:space="preserve"> In the graph above, the horizontal axis measures the fraction of compensation received, ranging from 0 to under 1. Therefore, only households whose minimum wage workers are not fully compensated are in scope of this graph. </w:t>
            </w:r>
            <w:r>
              <w:rPr>
                <w:rStyle w:val="NoteLabel"/>
              </w:rPr>
              <w:t>b</w:t>
            </w:r>
            <w:r>
              <w:t xml:space="preserve"> ‘Low</w:t>
            </w:r>
            <w:r w:rsidR="00E474AC">
              <w:noBreakHyphen/>
            </w:r>
            <w:r>
              <w:t>income’ defined as a household with an equivalised net income in the bottom two or three quintiles.</w:t>
            </w:r>
          </w:p>
        </w:tc>
      </w:tr>
      <w:tr w:rsidR="0005695B" w:rsidTr="006408B3">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cantSplit/>
        </w:trPr>
        <w:tc>
          <w:tcPr>
            <w:tcW w:w="8771" w:type="dxa"/>
            <w:tcBorders>
              <w:top w:val="nil"/>
              <w:left w:val="nil"/>
              <w:bottom w:val="nil"/>
              <w:right w:val="nil"/>
            </w:tcBorders>
            <w:hideMark/>
          </w:tcPr>
          <w:p w:rsidR="0005695B" w:rsidRDefault="0005695B" w:rsidP="000E0519">
            <w:pPr>
              <w:pStyle w:val="Source"/>
              <w:rPr>
                <w:i/>
              </w:rPr>
            </w:pPr>
            <w:r>
              <w:rPr>
                <w:i/>
              </w:rPr>
              <w:t>Source</w:t>
            </w:r>
            <w:r>
              <w:t>: Productivity Commission estimates based on HILDA wave 12.</w:t>
            </w:r>
          </w:p>
        </w:tc>
      </w:tr>
      <w:tr w:rsidR="0005695B" w:rsidRPr="00081024" w:rsidTr="006408B3">
        <w:trPr>
          <w:cantSplit/>
        </w:trPr>
        <w:tc>
          <w:tcPr>
            <w:tcW w:w="8771" w:type="dxa"/>
            <w:tcBorders>
              <w:top w:val="nil"/>
              <w:left w:val="nil"/>
              <w:bottom w:val="single" w:sz="6" w:space="0" w:color="78A22F"/>
              <w:right w:val="nil"/>
            </w:tcBorders>
            <w:shd w:val="clear" w:color="auto" w:fill="auto"/>
          </w:tcPr>
          <w:p w:rsidR="0005695B" w:rsidRPr="008312E4" w:rsidRDefault="0005695B" w:rsidP="000E0519">
            <w:pPr>
              <w:pStyle w:val="Figurespace"/>
              <w:rPr>
                <w:highlight w:val="yellow"/>
              </w:rPr>
            </w:pPr>
          </w:p>
        </w:tc>
      </w:tr>
    </w:tbl>
    <w:p w:rsidR="00885C05" w:rsidRPr="00E107C7" w:rsidRDefault="00885C05" w:rsidP="00885C05">
      <w:pPr>
        <w:pStyle w:val="BoxSpaceAbove"/>
      </w:pPr>
      <w:r w:rsidRPr="00E107C7">
        <w:rPr>
          <w:b/>
          <w:vanish/>
          <w:color w:val="FF00FF"/>
          <w:sz w:val="14"/>
        </w:rPr>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85C05" w:rsidRPr="00E107C7" w:rsidTr="00885C05">
        <w:tc>
          <w:tcPr>
            <w:tcW w:w="8771" w:type="dxa"/>
            <w:tcBorders>
              <w:top w:val="single" w:sz="6" w:space="0" w:color="78A22F"/>
              <w:left w:val="nil"/>
              <w:bottom w:val="nil"/>
              <w:right w:val="nil"/>
            </w:tcBorders>
            <w:shd w:val="clear" w:color="auto" w:fill="auto"/>
          </w:tcPr>
          <w:p w:rsidR="00885C05" w:rsidRDefault="00885C05" w:rsidP="00885C05">
            <w:pPr>
              <w:pStyle w:val="FigureTitle"/>
            </w:pPr>
            <w:r w:rsidRPr="00E107C7">
              <w:rPr>
                <w:b w:val="0"/>
              </w:rPr>
              <w:t xml:space="preserve">Figure </w:t>
            </w:r>
            <w:r w:rsidR="005072F3">
              <w:rPr>
                <w:b w:val="0"/>
              </w:rPr>
              <w:t>3.</w:t>
            </w:r>
            <w:r w:rsidR="00A11E3B">
              <w:rPr>
                <w:b w:val="0"/>
              </w:rPr>
              <w:t>10</w:t>
            </w:r>
            <w:r w:rsidRPr="00E107C7">
              <w:tab/>
            </w:r>
            <w:r>
              <w:t>T</w:t>
            </w:r>
            <w:r w:rsidRPr="00081024">
              <w:t xml:space="preserve">otal fiscal cost of </w:t>
            </w:r>
            <w:r>
              <w:t xml:space="preserve">compensating </w:t>
            </w:r>
            <w:r w:rsidRPr="00081024">
              <w:t xml:space="preserve">households with minimum wage workers </w:t>
            </w:r>
            <w:r>
              <w:t>in the bottom two or three quintiles</w:t>
            </w:r>
            <w:r w:rsidRPr="0063013E">
              <w:rPr>
                <w:rStyle w:val="NoteLabel"/>
                <w:b/>
              </w:rPr>
              <w:t>a</w:t>
            </w:r>
          </w:p>
          <w:p w:rsidR="00885C05" w:rsidRPr="00E107C7" w:rsidRDefault="00885C05" w:rsidP="00885C05">
            <w:pPr>
              <w:pStyle w:val="Subtitle"/>
            </w:pPr>
            <w:r>
              <w:t>MaCurdy and McIntyre</w:t>
            </w:r>
            <w:r w:rsidRPr="00081024">
              <w:t xml:space="preserve"> </w:t>
            </w:r>
            <w:r>
              <w:t>Plan</w:t>
            </w:r>
          </w:p>
        </w:tc>
      </w:tr>
      <w:tr w:rsidR="00885C05" w:rsidRPr="00E107C7" w:rsidTr="00885C0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885C05" w:rsidRPr="00E107C7" w:rsidTr="00885C05">
              <w:trPr>
                <w:jc w:val="center"/>
              </w:trPr>
              <w:tc>
                <w:tcPr>
                  <w:tcW w:w="8504" w:type="dxa"/>
                  <w:tcBorders>
                    <w:top w:val="nil"/>
                    <w:bottom w:val="nil"/>
                  </w:tcBorders>
                </w:tcPr>
                <w:p w:rsidR="00885C05" w:rsidRPr="00E107C7" w:rsidRDefault="0070713A" w:rsidP="00885C05">
                  <w:pPr>
                    <w:pStyle w:val="Figure"/>
                    <w:spacing w:before="60" w:after="60"/>
                  </w:pPr>
                  <w:r>
                    <w:rPr>
                      <w:noProof/>
                    </w:rPr>
                    <w:drawing>
                      <wp:inline distT="0" distB="0" distL="0" distR="0" wp14:anchorId="2AFC49DD" wp14:editId="2BAA6D3E">
                        <wp:extent cx="4680000" cy="2498400"/>
                        <wp:effectExtent l="0" t="0" r="6350" b="0"/>
                        <wp:docPr id="8" name="Picture 8" descr="Figure 3.8 Total fiscal cost of compensating households with minimum wage workers in the bottom two or three quintiles, MaCurdy and McIntyre Plan. This graphs shows the total fiscal cost of compensating households containing minimum wage workers under the MaCurdy and McIntyre plan, as long as those households are in the bottom two or three equivalised household income quintiles. The bottom two quintiles are represented by green squares, which lie over the blue diamonds representing the bottom three quintiles. The fiscal cost is measured on the horizontal axis and the proportion of households fully compensated (at least) is measured on the vertical axi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80000" cy="2498400"/>
                                </a:xfrm>
                                <a:prstGeom prst="rect">
                                  <a:avLst/>
                                </a:prstGeom>
                                <a:noFill/>
                                <a:ln>
                                  <a:noFill/>
                                </a:ln>
                              </pic:spPr>
                            </pic:pic>
                          </a:graphicData>
                        </a:graphic>
                      </wp:inline>
                    </w:drawing>
                  </w:r>
                </w:p>
              </w:tc>
            </w:tr>
          </w:tbl>
          <w:p w:rsidR="00885C05" w:rsidRPr="00C9272E" w:rsidRDefault="00885C05" w:rsidP="00885C05">
            <w:pPr>
              <w:pStyle w:val="Figure"/>
            </w:pPr>
          </w:p>
        </w:tc>
      </w:tr>
      <w:tr w:rsidR="00885C05" w:rsidRPr="00176D3F" w:rsidTr="00885C05">
        <w:tc>
          <w:tcPr>
            <w:tcW w:w="8771" w:type="dxa"/>
            <w:tcBorders>
              <w:top w:val="nil"/>
              <w:left w:val="nil"/>
              <w:bottom w:val="nil"/>
              <w:right w:val="nil"/>
            </w:tcBorders>
            <w:shd w:val="clear" w:color="auto" w:fill="auto"/>
          </w:tcPr>
          <w:p w:rsidR="00885C05" w:rsidRPr="00176D3F" w:rsidRDefault="00885C05" w:rsidP="00885C05">
            <w:pPr>
              <w:pStyle w:val="Note"/>
            </w:pPr>
            <w:r>
              <w:rPr>
                <w:rStyle w:val="NoteLabel"/>
              </w:rPr>
              <w:t>a</w:t>
            </w:r>
            <w:r>
              <w:t xml:space="preserve"> Households are considered to be compensated if they receive 100 per cent compensation or greater</w:t>
            </w:r>
            <w:r w:rsidRPr="00545D10">
              <w:t>.</w:t>
            </w:r>
          </w:p>
        </w:tc>
      </w:tr>
      <w:tr w:rsidR="00885C05" w:rsidRPr="00176D3F" w:rsidTr="00885C05">
        <w:tc>
          <w:tcPr>
            <w:tcW w:w="8771" w:type="dxa"/>
            <w:tcBorders>
              <w:top w:val="nil"/>
              <w:left w:val="nil"/>
              <w:bottom w:val="nil"/>
              <w:right w:val="nil"/>
            </w:tcBorders>
            <w:shd w:val="clear" w:color="auto" w:fill="auto"/>
          </w:tcPr>
          <w:p w:rsidR="00885C05" w:rsidRPr="00176D3F" w:rsidRDefault="00885C05" w:rsidP="00885C05">
            <w:pPr>
              <w:pStyle w:val="Source"/>
            </w:pPr>
            <w:r>
              <w:rPr>
                <w:i/>
              </w:rPr>
              <w:t>Source</w:t>
            </w:r>
            <w:r>
              <w:t>: Productivity Commission estimates based on HILDA wave 12.</w:t>
            </w:r>
          </w:p>
        </w:tc>
      </w:tr>
      <w:tr w:rsidR="00885C05" w:rsidTr="00885C05">
        <w:tc>
          <w:tcPr>
            <w:tcW w:w="8771" w:type="dxa"/>
            <w:tcBorders>
              <w:top w:val="nil"/>
              <w:left w:val="nil"/>
              <w:bottom w:val="single" w:sz="6" w:space="0" w:color="78A22F"/>
              <w:right w:val="nil"/>
            </w:tcBorders>
            <w:shd w:val="clear" w:color="auto" w:fill="auto"/>
          </w:tcPr>
          <w:p w:rsidR="00885C05" w:rsidRDefault="00885C05" w:rsidP="00885C05">
            <w:pPr>
              <w:pStyle w:val="Figurespace"/>
            </w:pPr>
          </w:p>
        </w:tc>
      </w:tr>
      <w:tr w:rsidR="00885C05" w:rsidRPr="000863A5" w:rsidTr="00885C05">
        <w:trPr>
          <w:hidden/>
        </w:trPr>
        <w:tc>
          <w:tcPr>
            <w:tcW w:w="8771" w:type="dxa"/>
            <w:tcBorders>
              <w:top w:val="single" w:sz="6" w:space="0" w:color="78A22F"/>
              <w:left w:val="nil"/>
              <w:bottom w:val="nil"/>
              <w:right w:val="nil"/>
            </w:tcBorders>
          </w:tcPr>
          <w:p w:rsidR="00885C05" w:rsidRPr="00626D32" w:rsidRDefault="00885C05" w:rsidP="00885C05">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figure </w:t>
            </w:r>
            <w:r w:rsidRPr="00626D32">
              <w:rPr>
                <w:rFonts w:ascii="Times New Roman" w:hAnsi="Times New Roman"/>
                <w:b/>
                <w:vanish/>
                <w:color w:val="FF00FF"/>
              </w:rPr>
              <w:t>and what follows it.</w:t>
            </w:r>
          </w:p>
        </w:tc>
      </w:tr>
    </w:tbl>
    <w:p w:rsidR="002738B5" w:rsidRDefault="00096110" w:rsidP="00AF252E">
      <w:pPr>
        <w:pStyle w:val="Heading2"/>
      </w:pPr>
      <w:bookmarkStart w:id="60" w:name="_Toc429383023"/>
      <w:bookmarkStart w:id="61" w:name="_Toc429386405"/>
      <w:bookmarkStart w:id="62" w:name="_Toc431220425"/>
      <w:r>
        <w:rPr>
          <w:noProof/>
        </w:rPr>
        <w:lastRenderedPageBreak/>
        <w:t>3</w:t>
      </w:r>
      <w:r>
        <w:t>.</w:t>
      </w:r>
      <w:r w:rsidR="002E2222">
        <w:rPr>
          <w:noProof/>
        </w:rPr>
        <w:t>6</w:t>
      </w:r>
      <w:r w:rsidR="002738B5">
        <w:tab/>
        <w:t>Direct Compensation</w:t>
      </w:r>
      <w:bookmarkEnd w:id="60"/>
      <w:bookmarkEnd w:id="61"/>
      <w:bookmarkEnd w:id="62"/>
    </w:p>
    <w:p w:rsidR="002738B5" w:rsidRDefault="0087122B" w:rsidP="00AF252E">
      <w:pPr>
        <w:pStyle w:val="BodyText"/>
      </w:pPr>
      <w:r>
        <w:t xml:space="preserve">As is apparent, none </w:t>
      </w:r>
      <w:r w:rsidR="002738B5">
        <w:t xml:space="preserve">of the EITC plans considered above is capable of compensating all minimum wage earners fully for the loss of net income resulting from </w:t>
      </w:r>
      <w:r>
        <w:t>forgoing</w:t>
      </w:r>
      <w:r w:rsidR="002738B5">
        <w:t xml:space="preserve"> the </w:t>
      </w:r>
      <w:r>
        <w:t xml:space="preserve">increase in the </w:t>
      </w:r>
      <w:r w:rsidR="002738B5">
        <w:t xml:space="preserve">minimum wage. </w:t>
      </w:r>
      <w:r>
        <w:t xml:space="preserve">Were it technically feasible, a </w:t>
      </w:r>
      <w:r w:rsidR="00035DA1">
        <w:t>more effective</w:t>
      </w:r>
      <w:r w:rsidR="002738B5" w:rsidRPr="0063013E">
        <w:t xml:space="preserve"> instrument for </w:t>
      </w:r>
      <w:r w:rsidR="002738B5">
        <w:t xml:space="preserve">full and direct </w:t>
      </w:r>
      <w:r w:rsidR="002738B5" w:rsidRPr="0063013E">
        <w:t xml:space="preserve">compensation would be for the </w:t>
      </w:r>
      <w:r w:rsidR="002738B5">
        <w:t>Australian T</w:t>
      </w:r>
      <w:r w:rsidR="002738B5" w:rsidRPr="0063013E">
        <w:t xml:space="preserve">ax </w:t>
      </w:r>
      <w:r w:rsidR="002738B5">
        <w:t>O</w:t>
      </w:r>
      <w:r w:rsidR="002738B5" w:rsidRPr="0063013E">
        <w:t>ffice</w:t>
      </w:r>
      <w:r w:rsidR="002738B5">
        <w:t xml:space="preserve"> (ATO)</w:t>
      </w:r>
      <w:r w:rsidR="002738B5" w:rsidRPr="0063013E">
        <w:t xml:space="preserve"> to identify minimum wage workers in low</w:t>
      </w:r>
      <w:r w:rsidR="00E474AC">
        <w:noBreakHyphen/>
      </w:r>
      <w:r w:rsidR="002738B5" w:rsidRPr="0063013E">
        <w:t>income households and provide them with a</w:t>
      </w:r>
      <w:r w:rsidR="002738B5">
        <w:t xml:space="preserve">n EITC </w:t>
      </w:r>
      <w:r w:rsidR="002738B5" w:rsidRPr="0063013E">
        <w:t xml:space="preserve">to </w:t>
      </w:r>
      <w:r w:rsidR="002738B5" w:rsidRPr="00827B08">
        <w:rPr>
          <w:i/>
        </w:rPr>
        <w:t>exactly</w:t>
      </w:r>
      <w:r w:rsidR="002738B5" w:rsidRPr="0063013E">
        <w:t xml:space="preserve"> offset </w:t>
      </w:r>
      <w:r>
        <w:t>a</w:t>
      </w:r>
      <w:r w:rsidRPr="0063013E">
        <w:t xml:space="preserve"> </w:t>
      </w:r>
      <w:r w:rsidR="00035DA1">
        <w:t>freeze</w:t>
      </w:r>
      <w:r>
        <w:t xml:space="preserve"> in</w:t>
      </w:r>
      <w:r w:rsidR="002738B5" w:rsidRPr="0063013E">
        <w:t xml:space="preserve"> </w:t>
      </w:r>
      <w:r>
        <w:t xml:space="preserve">(or reduction in the rate of growth of) </w:t>
      </w:r>
      <w:r w:rsidR="002738B5" w:rsidRPr="0063013E">
        <w:t xml:space="preserve">the minimum wage. This credit would be paid under the assumption that increasing the minimum wage would have no negative employment effects. </w:t>
      </w:r>
      <w:r w:rsidR="002738B5">
        <w:t xml:space="preserve">This </w:t>
      </w:r>
      <w:r w:rsidR="00925BEE">
        <w:t xml:space="preserve">hypothetical scheme </w:t>
      </w:r>
      <w:r w:rsidR="002738B5">
        <w:t>can be regarded as a variant on the MaCurdy and McIntyre Plan, but without an hours taper and with eligibility strictly restricted to low</w:t>
      </w:r>
      <w:r w:rsidR="00E474AC">
        <w:noBreakHyphen/>
      </w:r>
      <w:r w:rsidR="002738B5">
        <w:t xml:space="preserve">income households. </w:t>
      </w:r>
    </w:p>
    <w:p w:rsidR="002738B5" w:rsidRDefault="002738B5" w:rsidP="00AF252E">
      <w:pPr>
        <w:pStyle w:val="BodyText"/>
      </w:pPr>
      <w:r>
        <w:t>If low</w:t>
      </w:r>
      <w:r w:rsidR="00E474AC">
        <w:noBreakHyphen/>
      </w:r>
      <w:r>
        <w:t>income households were defined as those in the lowest two equivalised net income quintiles, t</w:t>
      </w:r>
      <w:r w:rsidRPr="00AF0DD9">
        <w:t>he effects of direct compensation would</w:t>
      </w:r>
      <w:r>
        <w:t>, by definition,</w:t>
      </w:r>
      <w:r w:rsidRPr="00AF0DD9">
        <w:t xml:space="preserve"> be equivalent to </w:t>
      </w:r>
      <w:r>
        <w:t xml:space="preserve">those in </w:t>
      </w:r>
      <w:r w:rsidRPr="00AF0DD9">
        <w:t>table</w:t>
      </w:r>
      <w:r w:rsidR="00E474AC">
        <w:t> </w:t>
      </w:r>
      <w:r w:rsidR="005072F3">
        <w:t>2.3</w:t>
      </w:r>
      <w:r>
        <w:t xml:space="preserve"> </w:t>
      </w:r>
      <w:r w:rsidRPr="00AF0DD9">
        <w:t xml:space="preserve">for </w:t>
      </w:r>
      <w:r w:rsidR="000E2EB0">
        <w:t>those</w:t>
      </w:r>
      <w:r w:rsidRPr="00AF0DD9">
        <w:t xml:space="preserve"> quintiles</w:t>
      </w:r>
      <w:r>
        <w:t>, with</w:t>
      </w:r>
      <w:r w:rsidRPr="00AF0DD9">
        <w:t xml:space="preserve"> the highest three quintiles </w:t>
      </w:r>
      <w:r w:rsidR="000E2EB0">
        <w:t>attracting no payment</w:t>
      </w:r>
      <w:r w:rsidRPr="00AF0DD9">
        <w:t xml:space="preserve">. </w:t>
      </w:r>
      <w:r>
        <w:t>T</w:t>
      </w:r>
      <w:r w:rsidRPr="0064585F">
        <w:t xml:space="preserve">he estimated fiscal cost of exactly compensating all households with minimum wage workers in </w:t>
      </w:r>
      <w:r>
        <w:t>the two lowest</w:t>
      </w:r>
      <w:r w:rsidRPr="0064585F">
        <w:t xml:space="preserve"> quintiles is $2</w:t>
      </w:r>
      <w:r>
        <w:t>24</w:t>
      </w:r>
      <w:r w:rsidRPr="0064585F">
        <w:t xml:space="preserve"> million per year. </w:t>
      </w:r>
      <w:r>
        <w:t xml:space="preserve">The absence of </w:t>
      </w:r>
      <w:r w:rsidR="00791E14">
        <w:t xml:space="preserve">benefit </w:t>
      </w:r>
      <w:r>
        <w:t xml:space="preserve">tapering </w:t>
      </w:r>
      <w:r w:rsidR="000E2EB0">
        <w:t xml:space="preserve">under Direct Compensation </w:t>
      </w:r>
      <w:r w:rsidR="00791E14">
        <w:t>may create high</w:t>
      </w:r>
      <w:r>
        <w:t xml:space="preserve"> EMTRs for </w:t>
      </w:r>
      <w:r w:rsidR="00791E14">
        <w:t>some individuals, as the</w:t>
      </w:r>
      <w:r w:rsidR="00217871">
        <w:t>ir household</w:t>
      </w:r>
      <w:r w:rsidR="00791E14">
        <w:t xml:space="preserve"> move</w:t>
      </w:r>
      <w:r w:rsidR="00217871">
        <w:t>s</w:t>
      </w:r>
      <w:r w:rsidR="00791E14">
        <w:t xml:space="preserve"> from the second to the third </w:t>
      </w:r>
      <w:r w:rsidR="00217871">
        <w:t xml:space="preserve">income </w:t>
      </w:r>
      <w:r w:rsidR="00791E14">
        <w:t>quintile. Overall, however, the effect of Direct Compensation on average EMTRs is indeterminate</w:t>
      </w:r>
      <w:r>
        <w:t xml:space="preserve">. </w:t>
      </w:r>
    </w:p>
    <w:p w:rsidR="002738B5" w:rsidRPr="0063013E" w:rsidRDefault="002738B5" w:rsidP="00AF252E">
      <w:pPr>
        <w:pStyle w:val="BodyText"/>
      </w:pPr>
      <w:r w:rsidRPr="0063013E">
        <w:t xml:space="preserve">There </w:t>
      </w:r>
      <w:r>
        <w:t>would be</w:t>
      </w:r>
      <w:r w:rsidRPr="0063013E">
        <w:t xml:space="preserve"> some practical </w:t>
      </w:r>
      <w:r w:rsidR="0087122B">
        <w:t>and financial obstacles to the implementation of</w:t>
      </w:r>
      <w:r w:rsidRPr="0063013E">
        <w:t xml:space="preserve"> this </w:t>
      </w:r>
      <w:r w:rsidR="0087122B">
        <w:t>approach to compensation</w:t>
      </w:r>
      <w:r w:rsidRPr="0063013E">
        <w:t xml:space="preserve">. </w:t>
      </w:r>
      <w:r w:rsidR="00BD4E3A">
        <w:t xml:space="preserve">In particular, it would </w:t>
      </w:r>
      <w:r w:rsidRPr="0063013E">
        <w:t xml:space="preserve">require information on individual </w:t>
      </w:r>
      <w:r>
        <w:t xml:space="preserve">hourly </w:t>
      </w:r>
      <w:r w:rsidRPr="0063013E">
        <w:t>wages</w:t>
      </w:r>
      <w:r w:rsidR="0087122B">
        <w:t xml:space="preserve"> that is not</w:t>
      </w:r>
      <w:r w:rsidRPr="0063013E">
        <w:t xml:space="preserve"> currently collected by the ATO. </w:t>
      </w:r>
      <w:r w:rsidR="00BD4E3A">
        <w:t>Self</w:t>
      </w:r>
      <w:r w:rsidR="00E474AC">
        <w:noBreakHyphen/>
      </w:r>
      <w:r w:rsidR="00BD4E3A">
        <w:t>reporting of wages, w</w:t>
      </w:r>
      <w:r w:rsidR="00D02CB5">
        <w:t>ithout robust verification procedures, would</w:t>
      </w:r>
      <w:r w:rsidR="00D02CB5" w:rsidRPr="0063013E">
        <w:t xml:space="preserve"> </w:t>
      </w:r>
      <w:r w:rsidR="00BD4E3A">
        <w:t>create</w:t>
      </w:r>
      <w:r w:rsidR="00D02CB5" w:rsidRPr="0063013E">
        <w:t xml:space="preserve"> incentives </w:t>
      </w:r>
      <w:r w:rsidR="00D02CB5">
        <w:t xml:space="preserve">for individuals and/or businesses </w:t>
      </w:r>
      <w:r w:rsidR="00D02CB5" w:rsidRPr="0063013E">
        <w:t xml:space="preserve">to misrepresent </w:t>
      </w:r>
      <w:r w:rsidR="00BD4E3A">
        <w:t>earnings</w:t>
      </w:r>
      <w:r w:rsidR="00D02CB5">
        <w:t xml:space="preserve">. </w:t>
      </w:r>
      <w:r w:rsidR="00BD4E3A">
        <w:t xml:space="preserve">Implementing systems to </w:t>
      </w:r>
      <w:r>
        <w:t>remedy this</w:t>
      </w:r>
      <w:r w:rsidRPr="0063013E">
        <w:t xml:space="preserve"> would result in </w:t>
      </w:r>
      <w:r w:rsidR="00492FC7">
        <w:t>set</w:t>
      </w:r>
      <w:r w:rsidR="00E474AC">
        <w:noBreakHyphen/>
      </w:r>
      <w:r w:rsidR="00492FC7">
        <w:t xml:space="preserve">up and </w:t>
      </w:r>
      <w:r w:rsidR="00492FC7" w:rsidRPr="0063013E">
        <w:t>administrati</w:t>
      </w:r>
      <w:r w:rsidR="00492FC7">
        <w:t>on</w:t>
      </w:r>
      <w:r w:rsidR="00492FC7" w:rsidRPr="0063013E">
        <w:t xml:space="preserve"> </w:t>
      </w:r>
      <w:r w:rsidRPr="0063013E">
        <w:t xml:space="preserve">costs for the ATO and employers. </w:t>
      </w:r>
      <w:r w:rsidR="009E09D8">
        <w:t>T</w:t>
      </w:r>
      <w:r w:rsidR="0087122B">
        <w:t>he Commission notes that the proposed introduction of a ‘single</w:t>
      </w:r>
      <w:r w:rsidR="00E474AC">
        <w:noBreakHyphen/>
      </w:r>
      <w:r w:rsidR="0087122B">
        <w:t xml:space="preserve">touch payroll’ tax reporting facility by the ATO might </w:t>
      </w:r>
      <w:r w:rsidR="00BD4E3A">
        <w:t>mitigate those costs</w:t>
      </w:r>
      <w:r w:rsidR="0087122B">
        <w:t xml:space="preserve">. </w:t>
      </w:r>
    </w:p>
    <w:p w:rsidR="002738B5" w:rsidRDefault="002738B5" w:rsidP="00120072">
      <w:pPr>
        <w:pStyle w:val="BodyText"/>
      </w:pPr>
    </w:p>
    <w:p w:rsidR="002738B5" w:rsidRDefault="002738B5" w:rsidP="002738B5">
      <w:pPr>
        <w:sectPr w:rsidR="002738B5" w:rsidSect="002738B5">
          <w:footerReference w:type="even" r:id="rId46"/>
          <w:footerReference w:type="default" r:id="rId47"/>
          <w:type w:val="oddPage"/>
          <w:pgSz w:w="11907" w:h="16840" w:code="9"/>
          <w:pgMar w:top="1985" w:right="1304" w:bottom="1247" w:left="1814" w:header="1701" w:footer="397" w:gutter="0"/>
          <w:pgNumType w:chapSep="period"/>
          <w:cols w:space="720"/>
          <w:docGrid w:linePitch="326"/>
        </w:sectPr>
      </w:pPr>
    </w:p>
    <w:p w:rsidR="002738B5" w:rsidRDefault="00096110" w:rsidP="00AF252E">
      <w:pPr>
        <w:pStyle w:val="Heading1"/>
        <w:spacing w:before="0"/>
      </w:pPr>
      <w:bookmarkStart w:id="63" w:name="_Toc429383024"/>
      <w:bookmarkStart w:id="64" w:name="_Toc429386406"/>
      <w:bookmarkStart w:id="65" w:name="_Toc431220426"/>
      <w:r>
        <w:rPr>
          <w:noProof/>
        </w:rPr>
        <w:lastRenderedPageBreak/>
        <w:t>4</w:t>
      </w:r>
      <w:r w:rsidR="002738B5">
        <w:tab/>
        <w:t>Discussion</w:t>
      </w:r>
      <w:bookmarkEnd w:id="63"/>
      <w:bookmarkEnd w:id="64"/>
      <w:bookmarkEnd w:id="65"/>
    </w:p>
    <w:p w:rsidR="002738B5" w:rsidRDefault="002738B5" w:rsidP="00AF252E">
      <w:pPr>
        <w:pStyle w:val="BodyText"/>
      </w:pPr>
      <w:r>
        <w:t>Similar to Leigh (2007),</w:t>
      </w:r>
      <w:r w:rsidR="00ED08C7">
        <w:t xml:space="preserve"> the simulation</w:t>
      </w:r>
      <w:r>
        <w:t xml:space="preserve"> modelling </w:t>
      </w:r>
      <w:r w:rsidR="00ED08C7">
        <w:t xml:space="preserve">in this supplement </w:t>
      </w:r>
      <w:r>
        <w:t>show</w:t>
      </w:r>
      <w:r w:rsidR="00ED08C7">
        <w:t>s</w:t>
      </w:r>
      <w:r>
        <w:t xml:space="preserve"> that the net financial benefits of higher </w:t>
      </w:r>
      <w:r w:rsidR="005365F6">
        <w:t xml:space="preserve">minimum </w:t>
      </w:r>
      <w:r>
        <w:t xml:space="preserve">wages extend across the </w:t>
      </w:r>
      <w:r w:rsidR="000E6821">
        <w:t xml:space="preserve">entire household </w:t>
      </w:r>
      <w:r>
        <w:t xml:space="preserve">income distribution, with </w:t>
      </w:r>
      <w:r w:rsidR="006432B7">
        <w:t xml:space="preserve">only </w:t>
      </w:r>
      <w:r>
        <w:t xml:space="preserve">around 31 per cent </w:t>
      </w:r>
      <w:r w:rsidR="006432B7">
        <w:t xml:space="preserve">of payments </w:t>
      </w:r>
      <w:r>
        <w:t xml:space="preserve">accruing to households in the bottom 40 per cent. Generally speaking, households in the middle (equivalised) quintile are the main </w:t>
      </w:r>
      <w:r w:rsidR="006432B7">
        <w:t xml:space="preserve">beneficiaries </w:t>
      </w:r>
      <w:r>
        <w:t xml:space="preserve">of a minimum wage increase. </w:t>
      </w:r>
      <w:r w:rsidR="00D70DBC">
        <w:t>When only households containing employed persons are considered, the balance shifts more in favour of the bottom two quintiles. However, there are relatively few working households in those quintiles.</w:t>
      </w:r>
    </w:p>
    <w:p w:rsidR="002738B5" w:rsidRDefault="00ED08C7" w:rsidP="00AF252E">
      <w:pPr>
        <w:pStyle w:val="BodyText"/>
      </w:pPr>
      <w:r>
        <w:t xml:space="preserve">When the model </w:t>
      </w:r>
      <w:r w:rsidR="00E936F9">
        <w:t>assumes that dis</w:t>
      </w:r>
      <w:r>
        <w:t xml:space="preserve">employment </w:t>
      </w:r>
      <w:r w:rsidR="00E936F9">
        <w:t>results from</w:t>
      </w:r>
      <w:r>
        <w:t xml:space="preserve"> minimum wage increases</w:t>
      </w:r>
      <w:r w:rsidR="002738B5">
        <w:t xml:space="preserve">, there is a </w:t>
      </w:r>
      <w:r w:rsidR="006432B7">
        <w:t xml:space="preserve">stark </w:t>
      </w:r>
      <w:r w:rsidR="002738B5">
        <w:t>separation of winners and losers amongst households with minimum wage workers</w:t>
      </w:r>
      <w:r>
        <w:t>. T</w:t>
      </w:r>
      <w:r w:rsidR="002738B5">
        <w:t xml:space="preserve">he vast majority </w:t>
      </w:r>
      <w:r w:rsidR="000C555A">
        <w:t xml:space="preserve">of these </w:t>
      </w:r>
      <w:r w:rsidR="002738B5">
        <w:t xml:space="preserve">keep their jobs and </w:t>
      </w:r>
      <w:r>
        <w:t xml:space="preserve">receive </w:t>
      </w:r>
      <w:r w:rsidR="002738B5">
        <w:t>a small increase in wage income, but a small proportion incur substantial losses. The tax and transfer system moderate</w:t>
      </w:r>
      <w:r w:rsidR="000E6821">
        <w:t>s</w:t>
      </w:r>
      <w:r w:rsidR="002738B5">
        <w:t xml:space="preserve"> both the gains and losses associated with increasing the minimum wage. However, </w:t>
      </w:r>
      <w:r w:rsidR="000E6821">
        <w:t xml:space="preserve">that system </w:t>
      </w:r>
      <w:r w:rsidR="002738B5">
        <w:t xml:space="preserve">does not alter the overall story </w:t>
      </w:r>
      <w:r w:rsidR="006432B7">
        <w:t>substantially</w:t>
      </w:r>
      <w:r w:rsidR="000E6821">
        <w:t>, in terms of distributional impact</w:t>
      </w:r>
      <w:r w:rsidR="002738B5">
        <w:t>.</w:t>
      </w:r>
    </w:p>
    <w:p w:rsidR="009510DA" w:rsidRDefault="000E5425" w:rsidP="00351D17">
      <w:pPr>
        <w:pStyle w:val="BodyText"/>
      </w:pPr>
      <w:r>
        <w:t>The modelling results</w:t>
      </w:r>
      <w:r w:rsidR="00BD4E3A">
        <w:t>,</w:t>
      </w:r>
      <w:r>
        <w:t xml:space="preserve"> therefore</w:t>
      </w:r>
      <w:r w:rsidR="00BD4E3A">
        <w:t>,</w:t>
      </w:r>
      <w:r>
        <w:t xml:space="preserve"> </w:t>
      </w:r>
      <w:r w:rsidR="005365F6">
        <w:t xml:space="preserve">reinforce </w:t>
      </w:r>
      <w:r w:rsidR="00060080" w:rsidRPr="00A152D9">
        <w:t>that minimum wages do not target poverty or equity directly</w:t>
      </w:r>
      <w:r w:rsidR="005365F6">
        <w:t>, with</w:t>
      </w:r>
      <w:r w:rsidR="00060080" w:rsidRPr="00A152D9">
        <w:t xml:space="preserve"> the potential to </w:t>
      </w:r>
      <w:r w:rsidR="00D02CB5">
        <w:t>reduce</w:t>
      </w:r>
      <w:r w:rsidR="000C555A">
        <w:t xml:space="preserve"> the living standards of some households</w:t>
      </w:r>
      <w:r w:rsidR="00060080">
        <w:t>.</w:t>
      </w:r>
      <w:r w:rsidR="002738B5">
        <w:t xml:space="preserve"> </w:t>
      </w:r>
    </w:p>
    <w:p w:rsidR="00D02CB5" w:rsidRDefault="000E5425" w:rsidP="00351D17">
      <w:pPr>
        <w:pStyle w:val="BodyText"/>
      </w:pPr>
      <w:r>
        <w:t xml:space="preserve">This </w:t>
      </w:r>
      <w:r w:rsidR="00ED08C7">
        <w:t xml:space="preserve">raises </w:t>
      </w:r>
      <w:r>
        <w:t>the question of whether other instruments, such as EITCs, might be used to relieve pressure on minimum wages while safeguarding the living standards of the low</w:t>
      </w:r>
      <w:r w:rsidR="00E474AC">
        <w:noBreakHyphen/>
      </w:r>
      <w:r>
        <w:t>paid and their families</w:t>
      </w:r>
      <w:r w:rsidR="002738B5">
        <w:t xml:space="preserve">. Variants of </w:t>
      </w:r>
      <w:r w:rsidR="00ED08C7">
        <w:t>EITCs</w:t>
      </w:r>
      <w:r w:rsidR="002738B5">
        <w:t xml:space="preserve"> are in use </w:t>
      </w:r>
      <w:r w:rsidR="006432B7">
        <w:t>in many countries</w:t>
      </w:r>
      <w:r w:rsidR="002738B5">
        <w:t xml:space="preserve">, and have been </w:t>
      </w:r>
      <w:r>
        <w:t xml:space="preserve">specifically </w:t>
      </w:r>
      <w:r w:rsidR="002738B5">
        <w:t>proposed for Australia by the Five Economists</w:t>
      </w:r>
      <w:r w:rsidR="00581B32">
        <w:t xml:space="preserve"> as compensation for a temporary </w:t>
      </w:r>
      <w:r w:rsidR="00D02CB5">
        <w:t xml:space="preserve">freeze in the </w:t>
      </w:r>
      <w:r w:rsidR="00581B32">
        <w:t xml:space="preserve">minimum wage </w:t>
      </w:r>
      <w:r w:rsidR="00D0451A">
        <w:t>(and award wages)</w:t>
      </w:r>
      <w:r w:rsidR="002738B5">
        <w:t xml:space="preserve">. </w:t>
      </w:r>
    </w:p>
    <w:p w:rsidR="002738B5" w:rsidRDefault="002738B5" w:rsidP="00351D17">
      <w:pPr>
        <w:pStyle w:val="BodyText"/>
      </w:pPr>
      <w:r>
        <w:t>The analysis reveals that even subtle changes in the design of EITC plans can have large effects</w:t>
      </w:r>
      <w:r w:rsidR="00581B32">
        <w:t xml:space="preserve"> on their performance</w:t>
      </w:r>
      <w:r>
        <w:t xml:space="preserve">. For example, treating couples as though they were </w:t>
      </w:r>
      <w:r w:rsidR="006432B7">
        <w:t xml:space="preserve">two </w:t>
      </w:r>
      <w:r>
        <w:t xml:space="preserve">individuals increases fiscal costs dramatically. Budgetary expenditure </w:t>
      </w:r>
      <w:r w:rsidR="006432B7">
        <w:t>can</w:t>
      </w:r>
      <w:r>
        <w:t xml:space="preserve"> be </w:t>
      </w:r>
      <w:r w:rsidR="00581B32">
        <w:t xml:space="preserve">reduced </w:t>
      </w:r>
      <w:r>
        <w:t xml:space="preserve">under some plans, but at the cost of higher effective marginal tax rates for some groups. No </w:t>
      </w:r>
      <w:r w:rsidR="00E936F9">
        <w:t xml:space="preserve">single </w:t>
      </w:r>
      <w:r>
        <w:t>plan performs best across all indicators, highlighting the need for tradeoffs (table</w:t>
      </w:r>
      <w:r w:rsidR="00E474AC">
        <w:t> </w:t>
      </w:r>
      <w:r w:rsidR="005072F3">
        <w:t>4.1</w:t>
      </w:r>
      <w:r>
        <w:t xml:space="preserve">). </w:t>
      </w:r>
      <w:r w:rsidR="00581B32">
        <w:t xml:space="preserve">While it would be possible to restrict the generosity of each plan to meet a </w:t>
      </w:r>
      <w:r w:rsidR="00D0451A">
        <w:t>pre</w:t>
      </w:r>
      <w:r w:rsidR="009E4916">
        <w:noBreakHyphen/>
      </w:r>
      <w:r w:rsidR="00D0451A">
        <w:t xml:space="preserve">determined </w:t>
      </w:r>
      <w:r w:rsidR="00581B32">
        <w:t>budgetary envelope, this would simply exacerbate differences across plans in other dimensions.</w:t>
      </w:r>
    </w:p>
    <w:p w:rsidR="002738B5" w:rsidRDefault="002738B5" w:rsidP="00AF252E">
      <w:pPr>
        <w:pStyle w:val="BoxSpaceAbove"/>
      </w:pPr>
      <w:r>
        <w:rPr>
          <w:b/>
          <w:vanish/>
          <w:color w:val="FF00FF"/>
          <w:sz w:val="14"/>
        </w:rPr>
        <w:lastRenderedPageBreak/>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2738B5" w:rsidTr="00AF252E">
        <w:tc>
          <w:tcPr>
            <w:tcW w:w="8771" w:type="dxa"/>
            <w:tcBorders>
              <w:top w:val="single" w:sz="6" w:space="0" w:color="78A22F"/>
              <w:left w:val="nil"/>
              <w:bottom w:val="nil"/>
              <w:right w:val="nil"/>
            </w:tcBorders>
            <w:shd w:val="clear" w:color="auto" w:fill="auto"/>
          </w:tcPr>
          <w:p w:rsidR="002738B5" w:rsidRPr="00784A05" w:rsidRDefault="002738B5" w:rsidP="005072F3">
            <w:pPr>
              <w:pStyle w:val="TableTitle"/>
            </w:pPr>
            <w:r>
              <w:rPr>
                <w:b w:val="0"/>
              </w:rPr>
              <w:t xml:space="preserve">Table </w:t>
            </w:r>
            <w:r w:rsidR="005072F3">
              <w:rPr>
                <w:b w:val="0"/>
              </w:rPr>
              <w:t>4.1</w:t>
            </w:r>
            <w:r>
              <w:tab/>
              <w:t xml:space="preserve">Summary of indicators by </w:t>
            </w:r>
            <w:r w:rsidR="00D0451A">
              <w:t xml:space="preserve">policy </w:t>
            </w:r>
            <w:r>
              <w:t>instrument</w:t>
            </w:r>
            <w:r w:rsidRPr="002F724D">
              <w:rPr>
                <w:rStyle w:val="NoteLabel"/>
                <w:b/>
              </w:rPr>
              <w:t>a</w:t>
            </w:r>
          </w:p>
        </w:tc>
      </w:tr>
      <w:tr w:rsidR="002738B5" w:rsidTr="00AF252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98"/>
              <w:gridCol w:w="1699"/>
              <w:gridCol w:w="1697"/>
              <w:gridCol w:w="1697"/>
              <w:gridCol w:w="1696"/>
            </w:tblGrid>
            <w:tr w:rsidR="002738B5" w:rsidTr="00AF252E">
              <w:tc>
                <w:tcPr>
                  <w:tcW w:w="1000" w:type="pct"/>
                  <w:tcBorders>
                    <w:top w:val="single" w:sz="6" w:space="0" w:color="BFBFBF"/>
                    <w:bottom w:val="single" w:sz="6" w:space="0" w:color="BFBFBF"/>
                  </w:tcBorders>
                  <w:shd w:val="clear" w:color="auto" w:fill="auto"/>
                  <w:tcMar>
                    <w:top w:w="28" w:type="dxa"/>
                  </w:tcMar>
                </w:tcPr>
                <w:p w:rsidR="002738B5" w:rsidRDefault="00D0451A" w:rsidP="00AF252E">
                  <w:pPr>
                    <w:pStyle w:val="TableColumnHeading"/>
                    <w:jc w:val="left"/>
                  </w:pPr>
                  <w:r>
                    <w:t>Policy i</w:t>
                  </w:r>
                  <w:r w:rsidR="002738B5">
                    <w:t>nstrument</w:t>
                  </w:r>
                </w:p>
              </w:tc>
              <w:tc>
                <w:tcPr>
                  <w:tcW w:w="1001"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pPr>
                  <w:r>
                    <w:t>Share of payments received by households in the bottom 40 per cent of income distribution</w:t>
                  </w:r>
                </w:p>
              </w:tc>
              <w:tc>
                <w:tcPr>
                  <w:tcW w:w="1000" w:type="pct"/>
                  <w:tcBorders>
                    <w:top w:val="single" w:sz="6" w:space="0" w:color="BFBFBF"/>
                    <w:bottom w:val="single" w:sz="6" w:space="0" w:color="BFBFBF"/>
                  </w:tcBorders>
                </w:tcPr>
                <w:p w:rsidR="002738B5" w:rsidRDefault="002738B5" w:rsidP="00AF252E">
                  <w:pPr>
                    <w:pStyle w:val="TableColumnHeading"/>
                    <w:ind w:right="28"/>
                  </w:pPr>
                  <w:r>
                    <w:t>Fiscal cost</w:t>
                  </w:r>
                </w:p>
              </w:tc>
              <w:tc>
                <w:tcPr>
                  <w:tcW w:w="1000" w:type="pct"/>
                  <w:tcBorders>
                    <w:top w:val="single" w:sz="6" w:space="0" w:color="BFBFBF"/>
                    <w:bottom w:val="single" w:sz="6" w:space="0" w:color="BFBFBF"/>
                  </w:tcBorders>
                </w:tcPr>
                <w:p w:rsidR="002738B5" w:rsidRDefault="002738B5" w:rsidP="00481AD5">
                  <w:pPr>
                    <w:pStyle w:val="TableColumnHeading"/>
                    <w:ind w:right="28"/>
                  </w:pPr>
                  <w:r>
                    <w:t xml:space="preserve">Average change in EMTRs </w:t>
                  </w:r>
                  <w:r w:rsidR="009A131D">
                    <w:t>facing bottom quintile</w:t>
                  </w:r>
                  <w:r w:rsidR="00D94FB7">
                    <w:t xml:space="preserve"> households</w:t>
                  </w:r>
                  <w:r w:rsidR="009A131D">
                    <w:t xml:space="preserve"> </w:t>
                  </w:r>
                  <w:r w:rsidR="009A131D">
                    <w:br/>
                    <w:t>(all households / working households)</w:t>
                  </w:r>
                </w:p>
              </w:tc>
              <w:tc>
                <w:tcPr>
                  <w:tcW w:w="999"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 xml:space="preserve">Households with minimum wage workers fully compensated in the bottom 40 per cent of income distribution </w:t>
                  </w:r>
                </w:p>
              </w:tc>
            </w:tr>
            <w:tr w:rsidR="002738B5" w:rsidTr="00AF252E">
              <w:tc>
                <w:tcPr>
                  <w:tcW w:w="1000" w:type="pct"/>
                  <w:tcBorders>
                    <w:top w:val="single" w:sz="6" w:space="0" w:color="BFBFBF"/>
                  </w:tcBorders>
                </w:tcPr>
                <w:p w:rsidR="002738B5" w:rsidRDefault="002738B5" w:rsidP="00AF252E">
                  <w:pPr>
                    <w:pStyle w:val="TableUnitsRow"/>
                    <w:jc w:val="left"/>
                  </w:pPr>
                </w:p>
              </w:tc>
              <w:tc>
                <w:tcPr>
                  <w:tcW w:w="1001" w:type="pct"/>
                  <w:tcBorders>
                    <w:top w:val="single" w:sz="6" w:space="0" w:color="BFBFBF"/>
                  </w:tcBorders>
                </w:tcPr>
                <w:p w:rsidR="002738B5" w:rsidRDefault="002738B5" w:rsidP="00AF252E">
                  <w:pPr>
                    <w:pStyle w:val="TableUnitsRow"/>
                  </w:pPr>
                  <w:r>
                    <w:t>%</w:t>
                  </w:r>
                </w:p>
              </w:tc>
              <w:tc>
                <w:tcPr>
                  <w:tcW w:w="1000" w:type="pct"/>
                  <w:tcBorders>
                    <w:top w:val="single" w:sz="6" w:space="0" w:color="BFBFBF"/>
                  </w:tcBorders>
                </w:tcPr>
                <w:p w:rsidR="002738B5" w:rsidRDefault="002738B5" w:rsidP="00AF252E">
                  <w:pPr>
                    <w:pStyle w:val="TableUnitsRow"/>
                    <w:ind w:right="28"/>
                  </w:pPr>
                  <w:r>
                    <w:t>$m/year</w:t>
                  </w:r>
                </w:p>
              </w:tc>
              <w:tc>
                <w:tcPr>
                  <w:tcW w:w="1000" w:type="pct"/>
                  <w:tcBorders>
                    <w:top w:val="single" w:sz="6" w:space="0" w:color="BFBFBF"/>
                  </w:tcBorders>
                </w:tcPr>
                <w:p w:rsidR="002738B5" w:rsidRDefault="002738B5" w:rsidP="00AF252E">
                  <w:pPr>
                    <w:pStyle w:val="TableUnitsRow"/>
                    <w:ind w:right="28"/>
                  </w:pPr>
                  <w:proofErr w:type="spellStart"/>
                  <w:r>
                    <w:t>ppt</w:t>
                  </w:r>
                  <w:proofErr w:type="spellEnd"/>
                </w:p>
              </w:tc>
              <w:tc>
                <w:tcPr>
                  <w:tcW w:w="999" w:type="pct"/>
                  <w:tcBorders>
                    <w:top w:val="single" w:sz="6" w:space="0" w:color="BFBFBF"/>
                  </w:tcBorders>
                </w:tcPr>
                <w:p w:rsidR="002738B5" w:rsidRDefault="002738B5" w:rsidP="00AF252E">
                  <w:pPr>
                    <w:pStyle w:val="TableUnitsRow"/>
                    <w:ind w:right="28"/>
                  </w:pPr>
                  <w:r>
                    <w:t>%</w:t>
                  </w:r>
                </w:p>
              </w:tc>
            </w:tr>
            <w:tr w:rsidR="002738B5" w:rsidTr="00AF252E">
              <w:tc>
                <w:tcPr>
                  <w:tcW w:w="1000" w:type="pct"/>
                </w:tcPr>
                <w:p w:rsidR="002738B5" w:rsidRDefault="002738B5" w:rsidP="00AF252E">
                  <w:pPr>
                    <w:pStyle w:val="TableBodyText"/>
                    <w:jc w:val="left"/>
                  </w:pPr>
                  <w:r>
                    <w:t>Minimum wage</w:t>
                  </w:r>
                </w:p>
              </w:tc>
              <w:tc>
                <w:tcPr>
                  <w:tcW w:w="1001" w:type="pct"/>
                </w:tcPr>
                <w:p w:rsidR="002738B5" w:rsidRDefault="002738B5" w:rsidP="00AF252E">
                  <w:pPr>
                    <w:pStyle w:val="TableBodyText"/>
                  </w:pPr>
                  <w:r>
                    <w:t>31</w:t>
                  </w:r>
                </w:p>
              </w:tc>
              <w:tc>
                <w:tcPr>
                  <w:tcW w:w="1000" w:type="pct"/>
                </w:tcPr>
                <w:p w:rsidR="002738B5" w:rsidRDefault="00E474AC" w:rsidP="00E936F9">
                  <w:pPr>
                    <w:pStyle w:val="TableBodyText"/>
                    <w:ind w:right="28"/>
                  </w:pPr>
                  <w:r>
                    <w:noBreakHyphen/>
                  </w:r>
                  <w:r w:rsidR="002738B5">
                    <w:t>258 (no job loss) to 163 (</w:t>
                  </w:r>
                  <w:r w:rsidR="00E936F9">
                    <w:t>upper bound disemployment</w:t>
                  </w:r>
                  <w:r w:rsidR="002738B5">
                    <w:t>)</w:t>
                  </w:r>
                </w:p>
              </w:tc>
              <w:tc>
                <w:tcPr>
                  <w:tcW w:w="1000" w:type="pct"/>
                </w:tcPr>
                <w:p w:rsidR="002738B5" w:rsidRDefault="009A131D" w:rsidP="00AF252E">
                  <w:pPr>
                    <w:pStyle w:val="TableBodyText"/>
                    <w:ind w:right="28"/>
                  </w:pPr>
                  <w:r>
                    <w:t>nm / nm</w:t>
                  </w:r>
                </w:p>
              </w:tc>
              <w:tc>
                <w:tcPr>
                  <w:tcW w:w="999" w:type="pct"/>
                </w:tcPr>
                <w:p w:rsidR="002738B5" w:rsidRDefault="002738B5" w:rsidP="00AF252E">
                  <w:pPr>
                    <w:pStyle w:val="TableBodyText"/>
                    <w:ind w:right="28"/>
                  </w:pPr>
                  <w:r>
                    <w:t>100 (no job loss)</w:t>
                  </w:r>
                </w:p>
              </w:tc>
            </w:tr>
            <w:tr w:rsidR="002738B5" w:rsidTr="00AF252E">
              <w:tc>
                <w:tcPr>
                  <w:tcW w:w="1000" w:type="pct"/>
                </w:tcPr>
                <w:p w:rsidR="002738B5" w:rsidRDefault="002738B5" w:rsidP="00AF252E">
                  <w:pPr>
                    <w:pStyle w:val="TableBodyText"/>
                    <w:jc w:val="left"/>
                  </w:pPr>
                  <w:r>
                    <w:t>Scaled Five Economists</w:t>
                  </w:r>
                </w:p>
              </w:tc>
              <w:tc>
                <w:tcPr>
                  <w:tcW w:w="1001" w:type="pct"/>
                </w:tcPr>
                <w:p w:rsidR="002738B5" w:rsidRDefault="002738B5" w:rsidP="00AF252E">
                  <w:pPr>
                    <w:pStyle w:val="TableBodyText"/>
                  </w:pPr>
                  <w:r>
                    <w:t>36</w:t>
                  </w:r>
                </w:p>
              </w:tc>
              <w:tc>
                <w:tcPr>
                  <w:tcW w:w="1000" w:type="pct"/>
                </w:tcPr>
                <w:p w:rsidR="002738B5" w:rsidRDefault="002738B5" w:rsidP="00AF252E">
                  <w:pPr>
                    <w:pStyle w:val="TableBodyText"/>
                    <w:ind w:right="28"/>
                  </w:pPr>
                  <w:r>
                    <w:t>654</w:t>
                  </w:r>
                </w:p>
              </w:tc>
              <w:tc>
                <w:tcPr>
                  <w:tcW w:w="1000" w:type="pct"/>
                </w:tcPr>
                <w:p w:rsidR="002738B5" w:rsidRDefault="00E474AC" w:rsidP="00481AD5">
                  <w:pPr>
                    <w:pStyle w:val="TableBodyText"/>
                    <w:ind w:right="28"/>
                  </w:pPr>
                  <w:r>
                    <w:noBreakHyphen/>
                  </w:r>
                  <w:r w:rsidR="002738B5">
                    <w:t>0.</w:t>
                  </w:r>
                  <w:r w:rsidR="009A131D">
                    <w:t xml:space="preserve">5 / </w:t>
                  </w:r>
                  <w:r>
                    <w:noBreakHyphen/>
                  </w:r>
                  <w:r w:rsidR="009A131D">
                    <w:t>0.5</w:t>
                  </w:r>
                </w:p>
              </w:tc>
              <w:tc>
                <w:tcPr>
                  <w:tcW w:w="999" w:type="pct"/>
                </w:tcPr>
                <w:p w:rsidR="002738B5" w:rsidRDefault="002738B5" w:rsidP="00AF252E">
                  <w:pPr>
                    <w:pStyle w:val="TableBodyText"/>
                    <w:ind w:right="28"/>
                  </w:pPr>
                  <w:r>
                    <w:t>11</w:t>
                  </w:r>
                </w:p>
              </w:tc>
            </w:tr>
            <w:tr w:rsidR="002738B5" w:rsidTr="00AF252E">
              <w:tc>
                <w:tcPr>
                  <w:tcW w:w="1000" w:type="pct"/>
                </w:tcPr>
                <w:p w:rsidR="002738B5" w:rsidRDefault="002738B5" w:rsidP="00AF252E">
                  <w:pPr>
                    <w:pStyle w:val="TableBodyText"/>
                    <w:jc w:val="left"/>
                  </w:pPr>
                  <w:r>
                    <w:t>Individual Scaled Five Economists</w:t>
                  </w:r>
                </w:p>
              </w:tc>
              <w:tc>
                <w:tcPr>
                  <w:tcW w:w="1001" w:type="pct"/>
                </w:tcPr>
                <w:p w:rsidR="002738B5" w:rsidRDefault="002738B5" w:rsidP="00AF252E">
                  <w:pPr>
                    <w:pStyle w:val="TableBodyText"/>
                  </w:pPr>
                  <w:r>
                    <w:t>21</w:t>
                  </w:r>
                </w:p>
              </w:tc>
              <w:tc>
                <w:tcPr>
                  <w:tcW w:w="1000" w:type="pct"/>
                </w:tcPr>
                <w:p w:rsidR="002738B5" w:rsidRDefault="002738B5" w:rsidP="00AF252E">
                  <w:pPr>
                    <w:pStyle w:val="TableBodyText"/>
                    <w:ind w:right="28"/>
                  </w:pPr>
                  <w:r>
                    <w:t>1</w:t>
                  </w:r>
                  <w:r w:rsidR="00E474AC">
                    <w:t> </w:t>
                  </w:r>
                  <w:r>
                    <w:t>127</w:t>
                  </w:r>
                </w:p>
              </w:tc>
              <w:tc>
                <w:tcPr>
                  <w:tcW w:w="1000" w:type="pct"/>
                </w:tcPr>
                <w:p w:rsidR="002738B5" w:rsidRDefault="00E474AC" w:rsidP="00481AD5">
                  <w:pPr>
                    <w:pStyle w:val="TableBodyText"/>
                    <w:ind w:right="28"/>
                  </w:pPr>
                  <w:r>
                    <w:noBreakHyphen/>
                  </w:r>
                  <w:r w:rsidR="002738B5">
                    <w:t>0.</w:t>
                  </w:r>
                  <w:r w:rsidR="009A131D">
                    <w:t>5 / nm</w:t>
                  </w:r>
                </w:p>
              </w:tc>
              <w:tc>
                <w:tcPr>
                  <w:tcW w:w="999" w:type="pct"/>
                </w:tcPr>
                <w:p w:rsidR="002738B5" w:rsidRDefault="002738B5" w:rsidP="00AF252E">
                  <w:pPr>
                    <w:pStyle w:val="TableBodyText"/>
                    <w:ind w:right="28"/>
                  </w:pPr>
                  <w:r>
                    <w:t>11</w:t>
                  </w:r>
                </w:p>
              </w:tc>
            </w:tr>
            <w:tr w:rsidR="002738B5" w:rsidTr="00AF252E">
              <w:tc>
                <w:tcPr>
                  <w:tcW w:w="1000" w:type="pct"/>
                </w:tcPr>
                <w:p w:rsidR="002738B5" w:rsidRDefault="002738B5" w:rsidP="00AF252E">
                  <w:pPr>
                    <w:pStyle w:val="TableBodyText"/>
                    <w:jc w:val="left"/>
                  </w:pPr>
                  <w:r>
                    <w:t>MaCurdy and McIntyre</w:t>
                  </w:r>
                </w:p>
              </w:tc>
              <w:tc>
                <w:tcPr>
                  <w:tcW w:w="1001" w:type="pct"/>
                </w:tcPr>
                <w:p w:rsidR="002738B5" w:rsidRDefault="00B11CDF" w:rsidP="00AF252E">
                  <w:pPr>
                    <w:pStyle w:val="TableBodyText"/>
                  </w:pPr>
                  <w:r>
                    <w:t>44</w:t>
                  </w:r>
                </w:p>
              </w:tc>
              <w:tc>
                <w:tcPr>
                  <w:tcW w:w="1000" w:type="pct"/>
                </w:tcPr>
                <w:p w:rsidR="002738B5" w:rsidRDefault="002738B5" w:rsidP="00AF252E">
                  <w:pPr>
                    <w:pStyle w:val="TableBodyText"/>
                    <w:ind w:right="28"/>
                  </w:pPr>
                  <w:r>
                    <w:t>387</w:t>
                  </w:r>
                </w:p>
              </w:tc>
              <w:tc>
                <w:tcPr>
                  <w:tcW w:w="1000" w:type="pct"/>
                </w:tcPr>
                <w:p w:rsidR="002738B5" w:rsidRDefault="009A131D" w:rsidP="00481AD5">
                  <w:pPr>
                    <w:pStyle w:val="TableBodyText"/>
                    <w:ind w:right="28"/>
                  </w:pPr>
                  <w:r>
                    <w:t xml:space="preserve">nm / </w:t>
                  </w:r>
                  <w:r w:rsidR="00E474AC">
                    <w:noBreakHyphen/>
                  </w:r>
                  <w:r>
                    <w:t>1.0</w:t>
                  </w:r>
                </w:p>
              </w:tc>
              <w:tc>
                <w:tcPr>
                  <w:tcW w:w="999" w:type="pct"/>
                </w:tcPr>
                <w:p w:rsidR="002738B5" w:rsidRDefault="002738B5" w:rsidP="00AF252E">
                  <w:pPr>
                    <w:pStyle w:val="TableBodyText"/>
                    <w:ind w:right="28"/>
                  </w:pPr>
                  <w:r>
                    <w:t>68</w:t>
                  </w:r>
                </w:p>
              </w:tc>
            </w:tr>
            <w:tr w:rsidR="002738B5" w:rsidTr="00AF252E">
              <w:tc>
                <w:tcPr>
                  <w:tcW w:w="1000" w:type="pct"/>
                  <w:tcBorders>
                    <w:bottom w:val="single" w:sz="6" w:space="0" w:color="BFBFBF"/>
                  </w:tcBorders>
                  <w:shd w:val="clear" w:color="auto" w:fill="auto"/>
                </w:tcPr>
                <w:p w:rsidR="002738B5" w:rsidRDefault="002738B5" w:rsidP="00AF252E">
                  <w:pPr>
                    <w:pStyle w:val="TableBodyText"/>
                    <w:jc w:val="left"/>
                  </w:pPr>
                  <w:r>
                    <w:t>Direct Compensation</w:t>
                  </w:r>
                </w:p>
              </w:tc>
              <w:tc>
                <w:tcPr>
                  <w:tcW w:w="1001" w:type="pct"/>
                  <w:tcBorders>
                    <w:bottom w:val="single" w:sz="6" w:space="0" w:color="BFBFBF"/>
                  </w:tcBorders>
                  <w:shd w:val="clear" w:color="auto" w:fill="auto"/>
                </w:tcPr>
                <w:p w:rsidR="002738B5" w:rsidRDefault="002738B5" w:rsidP="00AF252E">
                  <w:pPr>
                    <w:pStyle w:val="TableBodyText"/>
                  </w:pPr>
                  <w:r>
                    <w:t>100</w:t>
                  </w:r>
                </w:p>
              </w:tc>
              <w:tc>
                <w:tcPr>
                  <w:tcW w:w="1000" w:type="pct"/>
                  <w:tcBorders>
                    <w:bottom w:val="single" w:sz="6" w:space="0" w:color="BFBFBF"/>
                  </w:tcBorders>
                </w:tcPr>
                <w:p w:rsidR="002738B5" w:rsidRDefault="002738B5" w:rsidP="00AF252E">
                  <w:pPr>
                    <w:pStyle w:val="TableBodyText"/>
                    <w:ind w:right="28"/>
                  </w:pPr>
                  <w:r>
                    <w:t>224</w:t>
                  </w:r>
                </w:p>
              </w:tc>
              <w:tc>
                <w:tcPr>
                  <w:tcW w:w="1000" w:type="pct"/>
                  <w:tcBorders>
                    <w:bottom w:val="single" w:sz="6" w:space="0" w:color="BFBFBF"/>
                  </w:tcBorders>
                </w:tcPr>
                <w:p w:rsidR="002738B5" w:rsidRDefault="009A131D" w:rsidP="00AF252E">
                  <w:pPr>
                    <w:pStyle w:val="TableBodyText"/>
                    <w:ind w:right="28"/>
                  </w:pPr>
                  <w:r>
                    <w:t>nm / nm</w:t>
                  </w:r>
                </w:p>
              </w:tc>
              <w:tc>
                <w:tcPr>
                  <w:tcW w:w="999" w:type="pct"/>
                  <w:tcBorders>
                    <w:bottom w:val="single" w:sz="6" w:space="0" w:color="BFBFBF"/>
                  </w:tcBorders>
                  <w:shd w:val="clear" w:color="auto" w:fill="auto"/>
                </w:tcPr>
                <w:p w:rsidR="002738B5" w:rsidRDefault="002738B5" w:rsidP="00AF252E">
                  <w:pPr>
                    <w:pStyle w:val="TableBodyText"/>
                    <w:ind w:right="28"/>
                  </w:pPr>
                  <w:r>
                    <w:t>100</w:t>
                  </w:r>
                </w:p>
              </w:tc>
            </w:tr>
          </w:tbl>
          <w:p w:rsidR="002738B5" w:rsidRDefault="002738B5" w:rsidP="00AF252E">
            <w:pPr>
              <w:pStyle w:val="Box"/>
            </w:pPr>
          </w:p>
        </w:tc>
      </w:tr>
      <w:tr w:rsidR="002738B5" w:rsidTr="00AF252E">
        <w:trPr>
          <w:cantSplit/>
        </w:trPr>
        <w:tc>
          <w:tcPr>
            <w:tcW w:w="8771" w:type="dxa"/>
            <w:tcBorders>
              <w:top w:val="nil"/>
              <w:left w:val="nil"/>
              <w:bottom w:val="nil"/>
              <w:right w:val="nil"/>
            </w:tcBorders>
            <w:shd w:val="clear" w:color="auto" w:fill="auto"/>
          </w:tcPr>
          <w:p w:rsidR="002738B5" w:rsidRDefault="002738B5" w:rsidP="00905171">
            <w:pPr>
              <w:pStyle w:val="Note"/>
              <w:rPr>
                <w:i/>
              </w:rPr>
            </w:pPr>
            <w:r w:rsidRPr="008E77FE">
              <w:rPr>
                <w:rStyle w:val="NoteLabel"/>
              </w:rPr>
              <w:t>a</w:t>
            </w:r>
            <w:r>
              <w:t xml:space="preserve"> EI</w:t>
            </w:r>
            <w:r w:rsidR="000E2EB0">
              <w:t>TC instruments are all assessed</w:t>
            </w:r>
            <w:r>
              <w:t xml:space="preserve"> </w:t>
            </w:r>
            <w:r w:rsidR="000E2EB0">
              <w:t>by comparison with</w:t>
            </w:r>
            <w:r>
              <w:t xml:space="preserve"> a 2.9 per cent increase in the minimum wage. </w:t>
            </w:r>
            <w:r w:rsidR="009A131D" w:rsidRPr="00D94FB7">
              <w:rPr>
                <w:b/>
              </w:rPr>
              <w:t>nm</w:t>
            </w:r>
            <w:r w:rsidR="00905171">
              <w:t> N</w:t>
            </w:r>
            <w:r w:rsidR="009A131D">
              <w:t>ot modelled.</w:t>
            </w:r>
          </w:p>
        </w:tc>
      </w:tr>
      <w:tr w:rsidR="002738B5" w:rsidTr="00AF252E">
        <w:trPr>
          <w:cantSplit/>
        </w:trPr>
        <w:tc>
          <w:tcPr>
            <w:tcW w:w="8771" w:type="dxa"/>
            <w:tcBorders>
              <w:top w:val="nil"/>
              <w:left w:val="nil"/>
              <w:bottom w:val="nil"/>
              <w:right w:val="nil"/>
            </w:tcBorders>
            <w:shd w:val="clear" w:color="auto" w:fill="auto"/>
          </w:tcPr>
          <w:p w:rsidR="002738B5" w:rsidRDefault="002738B5" w:rsidP="00AF252E">
            <w:pPr>
              <w:pStyle w:val="Source"/>
            </w:pPr>
            <w:r>
              <w:rPr>
                <w:i/>
              </w:rPr>
              <w:t>Source</w:t>
            </w:r>
            <w:r>
              <w:t>: Productivity Commission estimates based on HILDA wave 12.</w:t>
            </w:r>
          </w:p>
        </w:tc>
      </w:tr>
      <w:tr w:rsidR="002738B5" w:rsidTr="00AF252E">
        <w:trPr>
          <w:cantSplit/>
        </w:trPr>
        <w:tc>
          <w:tcPr>
            <w:tcW w:w="8771"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rPr>
          <w:hidden/>
        </w:trPr>
        <w:tc>
          <w:tcPr>
            <w:tcW w:w="8771" w:type="dxa"/>
            <w:tcBorders>
              <w:top w:val="single" w:sz="6" w:space="0" w:color="78A22F"/>
              <w:left w:val="nil"/>
              <w:bottom w:val="nil"/>
              <w:right w:val="nil"/>
            </w:tcBorders>
          </w:tcPr>
          <w:p w:rsidR="002738B5" w:rsidRPr="00626D32" w:rsidRDefault="002738B5" w:rsidP="00AF252E">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rsidR="000E2EB0" w:rsidRDefault="000E2EB0" w:rsidP="000E2EB0">
      <w:pPr>
        <w:pStyle w:val="BodyText"/>
      </w:pPr>
      <w:r>
        <w:t>In terms of targeting payments to the bottom 40 per cent of households, Direct Compensation is the best</w:t>
      </w:r>
      <w:r w:rsidR="00E474AC">
        <w:noBreakHyphen/>
      </w:r>
      <w:r>
        <w:t>performing instrument</w:t>
      </w:r>
      <w:r w:rsidR="009510DA">
        <w:t xml:space="preserve"> of those examined</w:t>
      </w:r>
      <w:r>
        <w:t>, followed by the MaCurdy and McIntyre Plan, the Scaled Five Economists Plan (which performs similarly to the minimum wage increase), and the Individual Scaled Five Economists Plan. The rankings are identical in terms of fiscal costs, except that the minimum wage has much lower fiscal costs than the other instruments. This is because payments of around $963 million per year from higher wages are made by employers rather than the government. The fiscal costs</w:t>
      </w:r>
      <w:r w:rsidR="00E936F9">
        <w:t xml:space="preserve"> (or savings)</w:t>
      </w:r>
      <w:r>
        <w:t xml:space="preserve"> associated with the minimum wage</w:t>
      </w:r>
      <w:r w:rsidR="00E936F9">
        <w:t xml:space="preserve"> increase</w:t>
      </w:r>
      <w:r>
        <w:t xml:space="preserve"> are due to changes in taxes and transfers induced by changes in wages and employment, rather than direct payments. </w:t>
      </w:r>
    </w:p>
    <w:p w:rsidR="000E2EB0" w:rsidRDefault="000E2EB0" w:rsidP="000E2EB0">
      <w:pPr>
        <w:pStyle w:val="BodyText"/>
      </w:pPr>
      <w:r>
        <w:t xml:space="preserve">The </w:t>
      </w:r>
      <w:r w:rsidR="009510DA">
        <w:t>parallel</w:t>
      </w:r>
      <w:r>
        <w:t xml:space="preserve"> rankings of plans according to targeting and </w:t>
      </w:r>
      <w:r w:rsidR="005365F6">
        <w:t xml:space="preserve">fiscal </w:t>
      </w:r>
      <w:r>
        <w:t xml:space="preserve">cost criteria are not coincidental. Under Direct Compensation and the MaCurdy and McIntyre Plan, the fiscal costs are reduced by limiting </w:t>
      </w:r>
      <w:r w:rsidR="00EA0A03">
        <w:t xml:space="preserve">or emphasising </w:t>
      </w:r>
      <w:r>
        <w:t>payments to the bottom 40 per cent of households. However, this strict targeting tends to increase EMTRs</w:t>
      </w:r>
      <w:r w:rsidR="00E936F9">
        <w:t xml:space="preserve"> substantially</w:t>
      </w:r>
      <w:r>
        <w:t xml:space="preserve"> for </w:t>
      </w:r>
      <w:r w:rsidR="00E936F9">
        <w:t>households on the cusp of losing eligibility</w:t>
      </w:r>
      <w:r>
        <w:t xml:space="preserve">. </w:t>
      </w:r>
    </w:p>
    <w:p w:rsidR="009A131D" w:rsidRDefault="000E2EB0" w:rsidP="00481AD5">
      <w:pPr>
        <w:pStyle w:val="BodyText"/>
      </w:pPr>
      <w:r>
        <w:t xml:space="preserve">In relation to fully compensating individual minimum wage workers in the bottom 40 per cent of households, Direct Compensation and the MaCurdy and McIntyre Plan outperform the Scaled Five Economists Plan and the Individual Scaled Five Economists Plan. </w:t>
      </w:r>
      <w:r w:rsidR="009A131D">
        <w:t xml:space="preserve">The MaCurdy and McIntyre Plan is also the most effective </w:t>
      </w:r>
      <w:r w:rsidR="00D0451A">
        <w:t>in</w:t>
      </w:r>
      <w:r w:rsidR="009A131D">
        <w:t xml:space="preserve"> respect to lowering the EMTRs faced by low</w:t>
      </w:r>
      <w:r w:rsidR="00E474AC">
        <w:noBreakHyphen/>
      </w:r>
      <w:r w:rsidR="009A131D">
        <w:t>income households containing</w:t>
      </w:r>
      <w:r w:rsidR="00301714">
        <w:t xml:space="preserve"> </w:t>
      </w:r>
      <w:r w:rsidR="00E936F9">
        <w:t xml:space="preserve">at least one </w:t>
      </w:r>
      <w:r w:rsidR="00301714">
        <w:t>worker.</w:t>
      </w:r>
    </w:p>
    <w:p w:rsidR="005365F6" w:rsidRDefault="002738B5" w:rsidP="00AF252E">
      <w:pPr>
        <w:pStyle w:val="BodyText"/>
      </w:pPr>
      <w:r w:rsidRPr="00A440DE">
        <w:lastRenderedPageBreak/>
        <w:t xml:space="preserve">To the Commission’s knowledge, the Five Economists Plan is the only </w:t>
      </w:r>
      <w:r>
        <w:t>EITC plan</w:t>
      </w:r>
      <w:r w:rsidRPr="00A440DE">
        <w:t xml:space="preserve"> to have been formally proposed and modelled for Australia</w:t>
      </w:r>
      <w:r w:rsidR="00C9719A">
        <w:t>, in the context of minimum wages</w:t>
      </w:r>
      <w:r w:rsidR="00060080">
        <w:t xml:space="preserve"> (Keating and Lambert 1998; Lambert 2000; Dixon and Rimmer 200</w:t>
      </w:r>
      <w:r w:rsidR="00BA1779">
        <w:t>1</w:t>
      </w:r>
      <w:r w:rsidR="00060080">
        <w:t>)</w:t>
      </w:r>
      <w:r w:rsidRPr="00A440DE">
        <w:t xml:space="preserve">. </w:t>
      </w:r>
      <w:r w:rsidR="006432B7">
        <w:t>T</w:t>
      </w:r>
      <w:r w:rsidRPr="00A440DE">
        <w:t>he analysis in this technical supplement has shown that it is not necessarily the best instrument</w:t>
      </w:r>
      <w:r w:rsidR="00EA0A03">
        <w:t xml:space="preserve"> available</w:t>
      </w:r>
      <w:r w:rsidR="00D0451A">
        <w:t xml:space="preserve">, even when </w:t>
      </w:r>
      <w:r w:rsidR="009E4916">
        <w:t>adjusted</w:t>
      </w:r>
      <w:r w:rsidR="00D0451A">
        <w:t xml:space="preserve"> to focus </w:t>
      </w:r>
      <w:r w:rsidR="006C52CE">
        <w:t xml:space="preserve">primarily </w:t>
      </w:r>
      <w:r w:rsidR="00D0451A">
        <w:t>on compensating low</w:t>
      </w:r>
      <w:r w:rsidR="00E474AC">
        <w:noBreakHyphen/>
      </w:r>
      <w:r w:rsidR="00D0451A">
        <w:t>income households</w:t>
      </w:r>
      <w:r w:rsidRPr="00A440DE">
        <w:t xml:space="preserve">. </w:t>
      </w:r>
    </w:p>
    <w:p w:rsidR="002738B5" w:rsidRPr="00A440DE" w:rsidRDefault="002738B5" w:rsidP="00AF252E">
      <w:pPr>
        <w:pStyle w:val="BodyText"/>
      </w:pPr>
      <w:r w:rsidRPr="00A440DE">
        <w:t xml:space="preserve">The </w:t>
      </w:r>
      <w:r>
        <w:t xml:space="preserve">selection of </w:t>
      </w:r>
      <w:r w:rsidR="00EA0A03">
        <w:t>an EITC scheme</w:t>
      </w:r>
      <w:r w:rsidRPr="00A440DE">
        <w:t xml:space="preserve"> </w:t>
      </w:r>
      <w:r>
        <w:t>should be guided by policy</w:t>
      </w:r>
      <w:r w:rsidRPr="00A440DE">
        <w:t xml:space="preserve"> objectives. For example, Direct Compensation is </w:t>
      </w:r>
      <w:r w:rsidR="00032490">
        <w:t xml:space="preserve">clearly </w:t>
      </w:r>
      <w:r w:rsidRPr="00A440DE">
        <w:t xml:space="preserve">superior </w:t>
      </w:r>
      <w:r w:rsidR="00EA0A03">
        <w:t>when</w:t>
      </w:r>
      <w:r w:rsidRPr="00A440DE">
        <w:t xml:space="preserve"> the only relevant indicator is the percentage of payments </w:t>
      </w:r>
      <w:r>
        <w:t xml:space="preserve">accruing </w:t>
      </w:r>
      <w:r w:rsidRPr="00A440DE">
        <w:t>to households in the bottom 40 per cent of the income distribution. On the other hand, the Five Economists Plan</w:t>
      </w:r>
      <w:r w:rsidR="00C9719A">
        <w:t>s (Scaled and Individual)</w:t>
      </w:r>
      <w:r w:rsidRPr="00A440DE">
        <w:t xml:space="preserve"> </w:t>
      </w:r>
      <w:r w:rsidR="00C9719A">
        <w:t>are</w:t>
      </w:r>
      <w:r w:rsidR="00C9719A" w:rsidRPr="00A440DE">
        <w:t xml:space="preserve"> </w:t>
      </w:r>
      <w:r w:rsidRPr="00A440DE">
        <w:t>superior if the only relevant indicator is average EMTRs</w:t>
      </w:r>
      <w:r w:rsidR="00C9719A">
        <w:t xml:space="preserve"> faced by all households</w:t>
      </w:r>
      <w:r w:rsidRPr="00A440DE">
        <w:t xml:space="preserve">. This illustrates the importance of being clear about </w:t>
      </w:r>
      <w:r w:rsidR="00EA0A03">
        <w:t>policy</w:t>
      </w:r>
      <w:r w:rsidRPr="00A440DE">
        <w:t xml:space="preserve"> objectives, including how competing objectives are weighted.</w:t>
      </w:r>
    </w:p>
    <w:p w:rsidR="009A131D" w:rsidRDefault="002738B5" w:rsidP="00481AD5">
      <w:pPr>
        <w:pStyle w:val="BodyText"/>
      </w:pPr>
      <w:r w:rsidRPr="00A440DE">
        <w:t>While informative and supportive of further analysis, the estimates</w:t>
      </w:r>
      <w:r>
        <w:t xml:space="preserve"> in this technical supplement</w:t>
      </w:r>
      <w:r w:rsidRPr="00A440DE">
        <w:t xml:space="preserve"> should be interpreted </w:t>
      </w:r>
      <w:r>
        <w:t>with caution</w:t>
      </w:r>
      <w:r w:rsidRPr="00A440DE">
        <w:t xml:space="preserve">. </w:t>
      </w:r>
      <w:r>
        <w:t>There is a potential gap between the indicators used and high</w:t>
      </w:r>
      <w:r w:rsidR="00E474AC">
        <w:noBreakHyphen/>
      </w:r>
      <w:r>
        <w:t>level objectives such as efficiency and equity. There is also a gap between the indicators</w:t>
      </w:r>
      <w:r w:rsidR="00EA0A03">
        <w:t xml:space="preserve"> presented</w:t>
      </w:r>
      <w:r>
        <w:t xml:space="preserve"> and more </w:t>
      </w:r>
      <w:r w:rsidR="00EA0A03">
        <w:t>complex</w:t>
      </w:r>
      <w:r>
        <w:t xml:space="preserve"> outcomes such as</w:t>
      </w:r>
      <w:r w:rsidR="00EA0A03">
        <w:t xml:space="preserve"> </w:t>
      </w:r>
      <w:r w:rsidR="00C9719A">
        <w:t>economy</w:t>
      </w:r>
      <w:r w:rsidR="00E474AC">
        <w:noBreakHyphen/>
      </w:r>
      <w:r w:rsidR="00C9719A">
        <w:t>wide</w:t>
      </w:r>
      <w:r w:rsidR="00EA0A03">
        <w:t xml:space="preserve"> equilibrium</w:t>
      </w:r>
      <w:r>
        <w:t xml:space="preserve"> wages</w:t>
      </w:r>
      <w:r w:rsidR="00481AD5">
        <w:t>, incomes</w:t>
      </w:r>
      <w:r>
        <w:t xml:space="preserve"> and employment. </w:t>
      </w:r>
      <w:r w:rsidRPr="00A440DE">
        <w:t xml:space="preserve">For instance, a reduction in EMTRs </w:t>
      </w:r>
      <w:r w:rsidR="00905A31">
        <w:t xml:space="preserve">via EITCs </w:t>
      </w:r>
      <w:r>
        <w:t>may</w:t>
      </w:r>
      <w:r w:rsidRPr="00A440DE">
        <w:t xml:space="preserve"> </w:t>
      </w:r>
      <w:r>
        <w:t>lead to</w:t>
      </w:r>
      <w:r w:rsidRPr="00A440DE">
        <w:t xml:space="preserve"> an increase in labour supply</w:t>
      </w:r>
      <w:r w:rsidR="00765B42">
        <w:t xml:space="preserve"> by some groups</w:t>
      </w:r>
      <w:r>
        <w:t xml:space="preserve">. </w:t>
      </w:r>
      <w:r w:rsidR="00C9719A">
        <w:t xml:space="preserve">Such a result was modelled for Australia by Buddelmeyer, Freebairn and Kalb (2006). They estimated that their EITC option would be especially effective in lifting labour force participation and hours worked by single parents. </w:t>
      </w:r>
      <w:r w:rsidR="00765B42">
        <w:t>However, other authors have shown</w:t>
      </w:r>
      <w:r w:rsidR="00481AD5">
        <w:t xml:space="preserve">, </w:t>
      </w:r>
      <w:r w:rsidR="009510DA">
        <w:t xml:space="preserve">at least </w:t>
      </w:r>
      <w:r w:rsidR="00481AD5">
        <w:t>in the U</w:t>
      </w:r>
      <w:r w:rsidR="009510DA">
        <w:t xml:space="preserve">nited </w:t>
      </w:r>
      <w:r w:rsidR="00481AD5">
        <w:t>S</w:t>
      </w:r>
      <w:r w:rsidR="009510DA">
        <w:t>tates context</w:t>
      </w:r>
      <w:r w:rsidR="00481AD5">
        <w:t>,</w:t>
      </w:r>
      <w:r w:rsidR="00765B42">
        <w:t xml:space="preserve"> that</w:t>
      </w:r>
      <w:r w:rsidRPr="00A440DE">
        <w:t xml:space="preserve"> </w:t>
      </w:r>
      <w:r>
        <w:t>an</w:t>
      </w:r>
      <w:r w:rsidRPr="00A440DE">
        <w:t xml:space="preserve"> increase in labour supply </w:t>
      </w:r>
      <w:r w:rsidR="00905A31">
        <w:t>by EITC recipients</w:t>
      </w:r>
      <w:r w:rsidR="006C52CE">
        <w:t xml:space="preserve"> had</w:t>
      </w:r>
      <w:r w:rsidR="00905A31">
        <w:t xml:space="preserve"> </w:t>
      </w:r>
      <w:r w:rsidR="00481AD5">
        <w:t>led to</w:t>
      </w:r>
      <w:r w:rsidR="00905A31">
        <w:t xml:space="preserve"> </w:t>
      </w:r>
      <w:r>
        <w:t xml:space="preserve">other groups </w:t>
      </w:r>
      <w:r w:rsidR="00481AD5">
        <w:t>having</w:t>
      </w:r>
      <w:r>
        <w:t xml:space="preserve"> lower wages and employment prospects (Neumark and Wascher 2007</w:t>
      </w:r>
      <w:r w:rsidR="00765B42">
        <w:t>; Leigh 2010</w:t>
      </w:r>
      <w:r>
        <w:t>).</w:t>
      </w:r>
    </w:p>
    <w:p w:rsidR="009A131D" w:rsidRDefault="009A131D" w:rsidP="00AF252E">
      <w:pPr>
        <w:pStyle w:val="BodyText"/>
      </w:pPr>
      <w:r>
        <w:t>Flow</w:t>
      </w:r>
      <w:r w:rsidR="00E474AC">
        <w:noBreakHyphen/>
      </w:r>
      <w:r>
        <w:t xml:space="preserve">on effects in </w:t>
      </w:r>
      <w:r w:rsidR="00765B42">
        <w:t xml:space="preserve">labour </w:t>
      </w:r>
      <w:r>
        <w:t xml:space="preserve">markets </w:t>
      </w:r>
      <w:r w:rsidR="00765B42">
        <w:t>are also expected as a result of minimum wage increases. As discussed, institutional settings in Australia mean that a range of award and non</w:t>
      </w:r>
      <w:r w:rsidR="00E474AC">
        <w:noBreakHyphen/>
      </w:r>
      <w:r w:rsidR="00765B42">
        <w:t xml:space="preserve">award wages rise each time the minimum wage is increased. Taking such effects into account by way of microsimulation would be a complex task and was not </w:t>
      </w:r>
      <w:r w:rsidR="009E09D8">
        <w:t>directly</w:t>
      </w:r>
      <w:r w:rsidR="00104D01">
        <w:t xml:space="preserve"> </w:t>
      </w:r>
      <w:r w:rsidR="00765B42">
        <w:t>attempted here.</w:t>
      </w:r>
      <w:r w:rsidR="00D4421C">
        <w:t xml:space="preserve"> </w:t>
      </w:r>
    </w:p>
    <w:p w:rsidR="00104D01" w:rsidRDefault="005365F6" w:rsidP="00AF252E">
      <w:pPr>
        <w:pStyle w:val="BodyText"/>
      </w:pPr>
      <w:r>
        <w:t>Some other</w:t>
      </w:r>
      <w:r w:rsidR="002738B5" w:rsidRPr="00A440DE">
        <w:t xml:space="preserve"> relevant </w:t>
      </w:r>
      <w:r w:rsidR="002738B5">
        <w:t>costs and benefits</w:t>
      </w:r>
      <w:r w:rsidR="002738B5" w:rsidRPr="00A440DE">
        <w:t xml:space="preserve"> </w:t>
      </w:r>
      <w:r w:rsidR="00103D44">
        <w:t xml:space="preserve">have </w:t>
      </w:r>
      <w:r w:rsidR="002738B5">
        <w:t>been excluded from the analysis</w:t>
      </w:r>
      <w:r w:rsidR="0071748A">
        <w:t xml:space="preserve"> in this technical supplement</w:t>
      </w:r>
      <w:r w:rsidR="002738B5" w:rsidRPr="00A440DE">
        <w:t xml:space="preserve">. For example, implementing Direct Compensation or the MaCurdy and McIntyre Plan would require information on an employee’s hourly wage. Setting up payroll and tax administration systems to collect this information would be costly. </w:t>
      </w:r>
    </w:p>
    <w:p w:rsidR="002738B5" w:rsidRDefault="00104D01" w:rsidP="00AF252E">
      <w:pPr>
        <w:pStyle w:val="BodyText"/>
      </w:pPr>
      <w:r>
        <w:t>The modelling results in this supplement are thus only a partial guide for understanding the merits of different instruments for maintaining or improving the living standards of the low</w:t>
      </w:r>
      <w:r w:rsidR="00E474AC">
        <w:noBreakHyphen/>
      </w:r>
      <w:r>
        <w:t xml:space="preserve">paid and their families. </w:t>
      </w:r>
      <w:r w:rsidR="002738B5" w:rsidRPr="00A440DE">
        <w:t xml:space="preserve">Expanding the number of indicators modelled and bringing the analysis together within a benefit–cost framework are areas that </w:t>
      </w:r>
      <w:r w:rsidR="005365F6">
        <w:t xml:space="preserve">could </w:t>
      </w:r>
      <w:r w:rsidR="002738B5" w:rsidRPr="00A440DE">
        <w:t>warrant further research.</w:t>
      </w:r>
    </w:p>
    <w:p w:rsidR="002738B5" w:rsidRDefault="002738B5" w:rsidP="00120072">
      <w:pPr>
        <w:pStyle w:val="BodyText"/>
      </w:pPr>
    </w:p>
    <w:p w:rsidR="002738B5" w:rsidRDefault="002738B5" w:rsidP="002738B5">
      <w:pPr>
        <w:sectPr w:rsidR="002738B5" w:rsidSect="002738B5">
          <w:footerReference w:type="even" r:id="rId48"/>
          <w:footerReference w:type="default" r:id="rId49"/>
          <w:type w:val="oddPage"/>
          <w:pgSz w:w="11907" w:h="16840" w:code="9"/>
          <w:pgMar w:top="1985" w:right="1304" w:bottom="1247" w:left="1814" w:header="1701" w:footer="397" w:gutter="0"/>
          <w:pgNumType w:chapSep="period"/>
          <w:cols w:space="720"/>
          <w:docGrid w:linePitch="326"/>
        </w:sectPr>
      </w:pPr>
    </w:p>
    <w:p w:rsidR="00C36295" w:rsidRDefault="00C36295" w:rsidP="00C36295">
      <w:pPr>
        <w:pStyle w:val="Heading1"/>
        <w:spacing w:before="0"/>
      </w:pPr>
      <w:bookmarkStart w:id="66" w:name="_AppendixNotByChapter"/>
      <w:bookmarkStart w:id="67" w:name="_Toc429383033"/>
      <w:bookmarkStart w:id="68" w:name="_Toc429386415"/>
      <w:bookmarkStart w:id="69" w:name="_Toc431220427"/>
      <w:bookmarkStart w:id="70" w:name="_Toc429383026"/>
      <w:bookmarkStart w:id="71" w:name="_Toc429386408"/>
      <w:bookmarkEnd w:id="66"/>
      <w:r>
        <w:lastRenderedPageBreak/>
        <w:t>References</w:t>
      </w:r>
      <w:bookmarkEnd w:id="67"/>
      <w:bookmarkEnd w:id="68"/>
      <w:bookmarkEnd w:id="69"/>
    </w:p>
    <w:p w:rsidR="00C36295" w:rsidRDefault="00C36295" w:rsidP="00C36295">
      <w:pPr>
        <w:pStyle w:val="Reference"/>
      </w:pPr>
      <w:r>
        <w:t xml:space="preserve">ABS (Australian Bureau of Statistics) 2010, </w:t>
      </w:r>
      <w:r>
        <w:rPr>
          <w:i/>
          <w:iCs/>
        </w:rPr>
        <w:t>Household and Family Projections, Australia, 2006 to 2031</w:t>
      </w:r>
      <w:r>
        <w:t>, Cat. no. 3236.0, ABS, Canberra.</w:t>
      </w:r>
    </w:p>
    <w:p w:rsidR="00C36295" w:rsidRDefault="00C36295" w:rsidP="00C36295">
      <w:pPr>
        <w:pStyle w:val="Reference"/>
      </w:pPr>
      <w:r>
        <w:t xml:space="preserve">Apps, P. 2002, </w:t>
      </w:r>
      <w:r>
        <w:rPr>
          <w:i/>
        </w:rPr>
        <w:t>Why the Five Economists’ Plan for a ‘Wage</w:t>
      </w:r>
      <w:r>
        <w:rPr>
          <w:i/>
        </w:rPr>
        <w:noBreakHyphen/>
        <w:t>Tax Trade</w:t>
      </w:r>
      <w:r>
        <w:rPr>
          <w:i/>
        </w:rPr>
        <w:noBreakHyphen/>
        <w:t>Off’ is a Mistake for Australia</w:t>
      </w:r>
      <w:r>
        <w:t xml:space="preserve">, </w:t>
      </w:r>
      <w:r w:rsidRPr="002C6966">
        <w:t xml:space="preserve">Centre for Economic Policy Research Discussion Paper, ANU, </w:t>
      </w:r>
      <w:r>
        <w:t>April</w:t>
      </w:r>
      <w:r w:rsidRPr="002C6966">
        <w:t>.</w:t>
      </w:r>
    </w:p>
    <w:p w:rsidR="00C36295" w:rsidRPr="002B1530" w:rsidRDefault="00C36295" w:rsidP="00C36295">
      <w:pPr>
        <w:pStyle w:val="Reference"/>
      </w:pPr>
      <w:r>
        <w:t xml:space="preserve">Buddelmeyer, H., Freebairn, J. and Kalb, G. 2006, ‘Evaluation of </w:t>
      </w:r>
      <w:r w:rsidR="006C52CE">
        <w:t>p</w:t>
      </w:r>
      <w:r>
        <w:t xml:space="preserve">olicy </w:t>
      </w:r>
      <w:r w:rsidR="006C52CE">
        <w:t>o</w:t>
      </w:r>
      <w:r>
        <w:t xml:space="preserve">ptions to </w:t>
      </w:r>
      <w:r w:rsidR="006C52CE">
        <w:t>e</w:t>
      </w:r>
      <w:r>
        <w:t xml:space="preserve">ncourage </w:t>
      </w:r>
      <w:r w:rsidR="006C52CE">
        <w:t>w</w:t>
      </w:r>
      <w:r>
        <w:t xml:space="preserve">elfare to </w:t>
      </w:r>
      <w:r w:rsidR="006C52CE">
        <w:t>w</w:t>
      </w:r>
      <w:r>
        <w:t xml:space="preserve">ork’, </w:t>
      </w:r>
      <w:r w:rsidRPr="006B4663">
        <w:rPr>
          <w:i/>
        </w:rPr>
        <w:t>Australian Economic Review</w:t>
      </w:r>
      <w:r>
        <w:t>, vol. 39, no. 3, pp. 273–92.</w:t>
      </w:r>
    </w:p>
    <w:p w:rsidR="00C36295" w:rsidRDefault="00C36295" w:rsidP="00C36295">
      <w:pPr>
        <w:pStyle w:val="Reference"/>
      </w:pPr>
      <w:r>
        <w:t xml:space="preserve">Commonwealth of Australia 2015, </w:t>
      </w:r>
      <w:r>
        <w:rPr>
          <w:i/>
          <w:iCs/>
        </w:rPr>
        <w:t>A New System for Better Employment and Social Outcomes: Report of the Reference Group on Welfare Reform to the Minister for Social Services</w:t>
      </w:r>
      <w:r>
        <w:t>, February, Canberra.</w:t>
      </w:r>
    </w:p>
    <w:p w:rsidR="00C36295" w:rsidRDefault="00C36295" w:rsidP="00C36295">
      <w:pPr>
        <w:pStyle w:val="Reference"/>
      </w:pPr>
      <w:r>
        <w:t>Dawkins, P.</w:t>
      </w:r>
      <w:r w:rsidRPr="002C6966">
        <w:t xml:space="preserve"> 2002, </w:t>
      </w:r>
      <w:r w:rsidRPr="002C6966">
        <w:rPr>
          <w:i/>
        </w:rPr>
        <w:t>The ‘Five Economists Plan</w:t>
      </w:r>
      <w:r>
        <w:rPr>
          <w:i/>
        </w:rPr>
        <w:t>’</w:t>
      </w:r>
      <w:r w:rsidRPr="002C6966">
        <w:rPr>
          <w:i/>
        </w:rPr>
        <w:t>: The Original Idea and further developments</w:t>
      </w:r>
      <w:r w:rsidRPr="002C6966">
        <w:t>, Centre for Economic Policy Research Discussion Paper, ANU, November.</w:t>
      </w:r>
    </w:p>
    <w:p w:rsidR="00C36295" w:rsidRDefault="00C36295" w:rsidP="00C36295">
      <w:pPr>
        <w:pStyle w:val="Reference"/>
      </w:pPr>
      <w:r>
        <w:t xml:space="preserve">Dixon, </w:t>
      </w:r>
      <w:proofErr w:type="spellStart"/>
      <w:r>
        <w:t>P.B</w:t>
      </w:r>
      <w:proofErr w:type="spellEnd"/>
      <w:r>
        <w:t xml:space="preserve">. and </w:t>
      </w:r>
      <w:proofErr w:type="spellStart"/>
      <w:r>
        <w:t>Rimmer</w:t>
      </w:r>
      <w:proofErr w:type="spellEnd"/>
      <w:r>
        <w:t xml:space="preserve">, </w:t>
      </w:r>
      <w:proofErr w:type="spellStart"/>
      <w:r>
        <w:t>M.T</w:t>
      </w:r>
      <w:proofErr w:type="spellEnd"/>
      <w:r>
        <w:t>. 2001, ‘A wage</w:t>
      </w:r>
      <w:r>
        <w:noBreakHyphen/>
        <w:t xml:space="preserve">tax policy to increase employment’, </w:t>
      </w:r>
      <w:r w:rsidRPr="00827B08">
        <w:rPr>
          <w:i/>
        </w:rPr>
        <w:t>Australian Economic Review</w:t>
      </w:r>
      <w:r>
        <w:t xml:space="preserve">, vol. 34, no. 1, pp. 64–80. </w:t>
      </w:r>
    </w:p>
    <w:p w:rsidR="00C36295" w:rsidRPr="002C6966" w:rsidRDefault="00C36295" w:rsidP="00C36295">
      <w:pPr>
        <w:pStyle w:val="Reference"/>
      </w:pPr>
      <w:r>
        <w:t>Dockery, M., Ong, R. and Seymour, R. 2008, Life on the minimum wage: an empirical investigation, Paper presented at the 2008 Australian Fair Pay Commission Minimum Wage Research Forum, Proceedings, vol. 2, Melbourne, October.</w:t>
      </w:r>
    </w:p>
    <w:p w:rsidR="00C36295" w:rsidRPr="002C6966" w:rsidRDefault="00C36295" w:rsidP="00C36295">
      <w:pPr>
        <w:pStyle w:val="Reference"/>
      </w:pPr>
      <w:r w:rsidRPr="002C6966">
        <w:t xml:space="preserve">Duncan, A. 2002, </w:t>
      </w:r>
      <w:r w:rsidRPr="002C6966">
        <w:rPr>
          <w:i/>
        </w:rPr>
        <w:t>Work Incentives and Labour Supply of Lone Parents</w:t>
      </w:r>
      <w:r w:rsidRPr="002C6966">
        <w:t xml:space="preserve">, Paper presented </w:t>
      </w:r>
      <w:r>
        <w:t>at the</w:t>
      </w:r>
      <w:r w:rsidRPr="002C6966">
        <w:t xml:space="preserve"> Towards Opportunity and Prosperity Confe</w:t>
      </w:r>
      <w:r w:rsidR="006C52CE">
        <w:t>rence, University of Melbourne,</w:t>
      </w:r>
      <w:r w:rsidR="006C52CE">
        <w:br/>
      </w:r>
      <w:r>
        <w:t xml:space="preserve">5–6 </w:t>
      </w:r>
      <w:r w:rsidRPr="002C6966">
        <w:t>April.</w:t>
      </w:r>
    </w:p>
    <w:p w:rsidR="00C36295" w:rsidRDefault="00C36295" w:rsidP="00C36295">
      <w:pPr>
        <w:pStyle w:val="Reference"/>
      </w:pPr>
      <w:r>
        <w:t xml:space="preserve">Henry, K., Harmer, J., Piggott, J., </w:t>
      </w:r>
      <w:proofErr w:type="spellStart"/>
      <w:r>
        <w:t>Ridout</w:t>
      </w:r>
      <w:proofErr w:type="spellEnd"/>
      <w:r>
        <w:t xml:space="preserve">, H. and Smith, G. 2009, </w:t>
      </w:r>
      <w:r>
        <w:rPr>
          <w:i/>
          <w:iCs/>
        </w:rPr>
        <w:t>Australia’s Future Tax System, Report to the Treasurer</w:t>
      </w:r>
      <w:r>
        <w:t>, Commonwealth Government, Canberra, 23 December.</w:t>
      </w:r>
    </w:p>
    <w:p w:rsidR="00C36295" w:rsidRPr="002C6966" w:rsidRDefault="00C36295" w:rsidP="00C36295">
      <w:pPr>
        <w:pStyle w:val="Reference"/>
      </w:pPr>
      <w:r w:rsidRPr="002C6966">
        <w:t xml:space="preserve">Keating, M. and Lambert, S. 1998, ‘Improving </w:t>
      </w:r>
      <w:r>
        <w:t>i</w:t>
      </w:r>
      <w:r w:rsidRPr="002C6966">
        <w:t xml:space="preserve">ncentives: </w:t>
      </w:r>
      <w:r>
        <w:t>c</w:t>
      </w:r>
      <w:r w:rsidRPr="002C6966">
        <w:t xml:space="preserve">hanging the </w:t>
      </w:r>
      <w:r>
        <w:t>i</w:t>
      </w:r>
      <w:r w:rsidRPr="002C6966">
        <w:t xml:space="preserve">nterface of </w:t>
      </w:r>
      <w:r>
        <w:t>t</w:t>
      </w:r>
      <w:r w:rsidRPr="002C6966">
        <w:t xml:space="preserve">ax and </w:t>
      </w:r>
      <w:r>
        <w:t>social s</w:t>
      </w:r>
      <w:r w:rsidRPr="002C6966">
        <w:t xml:space="preserve">ecurity’, </w:t>
      </w:r>
      <w:r w:rsidRPr="002C6966">
        <w:rPr>
          <w:i/>
        </w:rPr>
        <w:t>Australian Economic Review</w:t>
      </w:r>
      <w:r w:rsidRPr="002C6966">
        <w:t>, vol. 31, pp. 281–289.</w:t>
      </w:r>
    </w:p>
    <w:p w:rsidR="00C36295" w:rsidRPr="002C6966" w:rsidRDefault="00C36295" w:rsidP="00C36295">
      <w:pPr>
        <w:pStyle w:val="Reference"/>
      </w:pPr>
      <w:r>
        <w:t xml:space="preserve">Lambert, S. 2000, </w:t>
      </w:r>
      <w:r w:rsidRPr="00DD49CE">
        <w:rPr>
          <w:i/>
        </w:rPr>
        <w:t>Wage freeze – Earnings Credit Trade</w:t>
      </w:r>
      <w:r>
        <w:rPr>
          <w:i/>
        </w:rPr>
        <w:noBreakHyphen/>
      </w:r>
      <w:r w:rsidRPr="00DD49CE">
        <w:rPr>
          <w:i/>
        </w:rPr>
        <w:t>Off: A Microsimulation Analysis</w:t>
      </w:r>
      <w:r>
        <w:t xml:space="preserve">, </w:t>
      </w:r>
      <w:r w:rsidR="006C52CE">
        <w:t xml:space="preserve">Melbourne Institute </w:t>
      </w:r>
      <w:r>
        <w:t>R</w:t>
      </w:r>
      <w:r w:rsidRPr="002C6966">
        <w:t>eport to the Business Council of Australia.</w:t>
      </w:r>
    </w:p>
    <w:p w:rsidR="00C36295" w:rsidRDefault="00C36295" w:rsidP="00C36295">
      <w:pPr>
        <w:pStyle w:val="Reference"/>
      </w:pPr>
      <w:r>
        <w:t xml:space="preserve">Leigh, A. 2005, Earned Income Tax Credits and </w:t>
      </w:r>
      <w:proofErr w:type="spellStart"/>
      <w:r>
        <w:t>Labor</w:t>
      </w:r>
      <w:proofErr w:type="spellEnd"/>
      <w:r>
        <w:t xml:space="preserve"> Supply: New Evidence from a British Natural Experiment, Mimeo, Economics Division, Research School of Social Sciences, ANU, May.</w:t>
      </w:r>
    </w:p>
    <w:p w:rsidR="00C36295" w:rsidRDefault="00C36295" w:rsidP="00C36295">
      <w:pPr>
        <w:pStyle w:val="Reference"/>
      </w:pPr>
      <w:r>
        <w:t>—— </w:t>
      </w:r>
      <w:r w:rsidRPr="002C6966">
        <w:t xml:space="preserve">2007, ‘Does raising the minimum wage help the poor?’, </w:t>
      </w:r>
      <w:r w:rsidRPr="002C6966">
        <w:rPr>
          <w:i/>
          <w:iCs/>
        </w:rPr>
        <w:t>The Economic Record</w:t>
      </w:r>
      <w:r w:rsidRPr="002C6966">
        <w:t>, vol. 83, no. 263, pp. 432–445.</w:t>
      </w:r>
    </w:p>
    <w:p w:rsidR="00C36295" w:rsidRDefault="00C36295" w:rsidP="00C36295">
      <w:pPr>
        <w:pStyle w:val="Reference"/>
      </w:pPr>
      <w:r>
        <w:lastRenderedPageBreak/>
        <w:t xml:space="preserve">—— 2010, ‘Who benefits from the Earned Income Tax Credit? Incidence </w:t>
      </w:r>
      <w:r w:rsidR="006C52CE">
        <w:t>a</w:t>
      </w:r>
      <w:r>
        <w:t xml:space="preserve">mong </w:t>
      </w:r>
      <w:r w:rsidR="006C52CE">
        <w:t>r</w:t>
      </w:r>
      <w:r>
        <w:t xml:space="preserve">ecipients, </w:t>
      </w:r>
      <w:proofErr w:type="spellStart"/>
      <w:r w:rsidR="006C52CE">
        <w:t>c</w:t>
      </w:r>
      <w:r>
        <w:t>oworkers</w:t>
      </w:r>
      <w:proofErr w:type="spellEnd"/>
      <w:r>
        <w:t xml:space="preserve"> and </w:t>
      </w:r>
      <w:r w:rsidR="006C52CE">
        <w:t>f</w:t>
      </w:r>
      <w:r>
        <w:t xml:space="preserve">irms’, </w:t>
      </w:r>
      <w:r w:rsidRPr="006B4663">
        <w:rPr>
          <w:i/>
        </w:rPr>
        <w:t xml:space="preserve">The </w:t>
      </w:r>
      <w:proofErr w:type="spellStart"/>
      <w:r w:rsidRPr="006B4663">
        <w:rPr>
          <w:i/>
        </w:rPr>
        <w:t>B.E</w:t>
      </w:r>
      <w:proofErr w:type="spellEnd"/>
      <w:r w:rsidRPr="006B4663">
        <w:rPr>
          <w:i/>
        </w:rPr>
        <w:t>. Journal of Economic Analysis &amp; Policy</w:t>
      </w:r>
      <w:r>
        <w:t>, vol.</w:t>
      </w:r>
      <w:r w:rsidR="006C52CE">
        <w:t> </w:t>
      </w:r>
      <w:r>
        <w:t>10, no. 1, pp. 1–44.</w:t>
      </w:r>
    </w:p>
    <w:p w:rsidR="00C36295" w:rsidRDefault="00C36295" w:rsidP="00C36295">
      <w:pPr>
        <w:pStyle w:val="Reference"/>
      </w:pPr>
      <w:r>
        <w:t xml:space="preserve">MaCurdy, T. and McIntyre, F. 2004, </w:t>
      </w:r>
      <w:r w:rsidRPr="00E41C96">
        <w:rPr>
          <w:i/>
        </w:rPr>
        <w:t>Helping Working</w:t>
      </w:r>
      <w:r>
        <w:rPr>
          <w:i/>
        </w:rPr>
        <w:noBreakHyphen/>
      </w:r>
      <w:r w:rsidRPr="00E41C96">
        <w:rPr>
          <w:i/>
        </w:rPr>
        <w:t>Poor Families: Advantages of Wage</w:t>
      </w:r>
      <w:r>
        <w:rPr>
          <w:i/>
        </w:rPr>
        <w:noBreakHyphen/>
      </w:r>
      <w:r w:rsidRPr="00E41C96">
        <w:rPr>
          <w:i/>
        </w:rPr>
        <w:t>Based Tax Credits Over the EITC and Minimum Wages</w:t>
      </w:r>
      <w:r>
        <w:t xml:space="preserve">, Employment Policies Institute, April. </w:t>
      </w:r>
    </w:p>
    <w:p w:rsidR="00C36295" w:rsidRPr="002C6966" w:rsidRDefault="00C36295" w:rsidP="00C36295">
      <w:pPr>
        <w:pStyle w:val="Reference"/>
      </w:pPr>
      <w:r>
        <w:t xml:space="preserve">Neumark, D. and Wascher, W. 2007, </w:t>
      </w:r>
      <w:r w:rsidRPr="00267512">
        <w:rPr>
          <w:i/>
        </w:rPr>
        <w:t>Minimum Wages, the Earned Income Tax Credit, and Employment: Evidence from the Post</w:t>
      </w:r>
      <w:r>
        <w:rPr>
          <w:i/>
        </w:rPr>
        <w:noBreakHyphen/>
      </w:r>
      <w:r w:rsidRPr="00267512">
        <w:rPr>
          <w:i/>
        </w:rPr>
        <w:t>Welfare Reform Era</w:t>
      </w:r>
      <w:r>
        <w:t xml:space="preserve">, </w:t>
      </w:r>
      <w:r w:rsidRPr="00267512">
        <w:t>Discussion Paper</w:t>
      </w:r>
      <w:r>
        <w:t>,</w:t>
      </w:r>
      <w:r w:rsidRPr="00267512">
        <w:t xml:space="preserve"> </w:t>
      </w:r>
      <w:r>
        <w:t>n</w:t>
      </w:r>
      <w:r w:rsidRPr="00267512">
        <w:t>o. 2610</w:t>
      </w:r>
      <w:r>
        <w:t xml:space="preserve">, Institute for the Study of </w:t>
      </w:r>
      <w:proofErr w:type="spellStart"/>
      <w:r>
        <w:t>Labor</w:t>
      </w:r>
      <w:proofErr w:type="spellEnd"/>
      <w:r>
        <w:t xml:space="preserve"> (</w:t>
      </w:r>
      <w:proofErr w:type="spellStart"/>
      <w:r>
        <w:t>IZA</w:t>
      </w:r>
      <w:proofErr w:type="spellEnd"/>
      <w:r>
        <w:t>), Bonn, February.</w:t>
      </w:r>
    </w:p>
    <w:p w:rsidR="00C36295" w:rsidRDefault="00C36295" w:rsidP="00C36295">
      <w:pPr>
        <w:pStyle w:val="Reference"/>
      </w:pPr>
      <w:r>
        <w:t xml:space="preserve">OECD (Organisation for Economic Cooperation and Development) </w:t>
      </w:r>
      <w:proofErr w:type="spellStart"/>
      <w:r>
        <w:t>n.d.</w:t>
      </w:r>
      <w:proofErr w:type="spellEnd"/>
      <w:r>
        <w:t xml:space="preserve">, </w:t>
      </w:r>
      <w:r>
        <w:rPr>
          <w:i/>
          <w:iCs/>
        </w:rPr>
        <w:t>What are equivalence scales</w:t>
      </w:r>
      <w:r>
        <w:t>, http://</w:t>
      </w:r>
      <w:proofErr w:type="spellStart"/>
      <w:r>
        <w:t>www.oecd.org</w:t>
      </w:r>
      <w:proofErr w:type="spellEnd"/>
      <w:r>
        <w:t>/eco/growth/OECD</w:t>
      </w:r>
      <w:r>
        <w:noBreakHyphen/>
        <w:t>Note</w:t>
      </w:r>
      <w:r>
        <w:noBreakHyphen/>
        <w:t>Equivalence</w:t>
      </w:r>
      <w:r>
        <w:br/>
      </w:r>
      <w:proofErr w:type="spellStart"/>
      <w:r>
        <w:t>Scales.pdf</w:t>
      </w:r>
      <w:proofErr w:type="spellEnd"/>
      <w:r>
        <w:t xml:space="preserve"> (accessed 13 February 2015).</w:t>
      </w:r>
    </w:p>
    <w:p w:rsidR="00C36295" w:rsidRPr="002C6966" w:rsidRDefault="00C36295" w:rsidP="00C36295">
      <w:pPr>
        <w:pStyle w:val="Reference"/>
      </w:pPr>
      <w:r>
        <w:t>—— </w:t>
      </w:r>
      <w:r w:rsidRPr="002C6966">
        <w:t>2005, ‘Increasing Financial Incentives to Work: The Role of In</w:t>
      </w:r>
      <w:r>
        <w:noBreakHyphen/>
      </w:r>
      <w:r w:rsidRPr="002C6966">
        <w:t>work Benefits’, chapter</w:t>
      </w:r>
      <w:r>
        <w:t> </w:t>
      </w:r>
      <w:r w:rsidRPr="002C6966">
        <w:t xml:space="preserve">in </w:t>
      </w:r>
      <w:r w:rsidRPr="002C6966">
        <w:rPr>
          <w:i/>
        </w:rPr>
        <w:t>OECD Employment Outlook</w:t>
      </w:r>
      <w:r>
        <w:t>, OECD, Paris.</w:t>
      </w:r>
    </w:p>
    <w:p w:rsidR="00C36295" w:rsidRPr="002C6966" w:rsidRDefault="00C36295" w:rsidP="00C36295">
      <w:pPr>
        <w:pStyle w:val="Reference"/>
      </w:pPr>
      <w:r>
        <w:t>—— </w:t>
      </w:r>
      <w:r w:rsidRPr="002C6966">
        <w:t>2011, ‘The Taxation of Low</w:t>
      </w:r>
      <w:r w:rsidRPr="002C6966">
        <w:noBreakHyphen/>
        <w:t xml:space="preserve">Income Workers’, chapter in </w:t>
      </w:r>
      <w:r w:rsidRPr="002C6966">
        <w:rPr>
          <w:i/>
        </w:rPr>
        <w:t>Taxation and Employment</w:t>
      </w:r>
      <w:r w:rsidRPr="002C6966">
        <w:t xml:space="preserve">, OECD Tax Policy Studies, </w:t>
      </w:r>
      <w:r>
        <w:t>n</w:t>
      </w:r>
      <w:r w:rsidRPr="002C6966">
        <w:t>o. 21, OECD</w:t>
      </w:r>
      <w:r>
        <w:t>, Paris</w:t>
      </w:r>
      <w:r w:rsidRPr="002C6966">
        <w:t>.</w:t>
      </w:r>
    </w:p>
    <w:p w:rsidR="00C36295" w:rsidRDefault="00C36295" w:rsidP="00C36295">
      <w:pPr>
        <w:pStyle w:val="Reference"/>
      </w:pPr>
      <w:r w:rsidRPr="002C6966">
        <w:t xml:space="preserve">Potter, B. 2014 , ‘Wage freeze ‘worth another look’’, </w:t>
      </w:r>
      <w:r w:rsidRPr="002C6966">
        <w:rPr>
          <w:i/>
        </w:rPr>
        <w:t xml:space="preserve">Australian Financial Review, </w:t>
      </w:r>
      <w:r w:rsidRPr="002C6966">
        <w:t>30 April,</w:t>
      </w:r>
      <w:r>
        <w:t xml:space="preserve"> </w:t>
      </w:r>
      <w:r w:rsidRPr="00DC14F8">
        <w:t>http://www.afr.com/p/national/wage_freeze_worth_another_look_hCdApSxiqBF</w:t>
      </w:r>
      <w:r>
        <w:br/>
      </w:r>
      <w:proofErr w:type="spellStart"/>
      <w:r>
        <w:t>KUp0MVgnKzL</w:t>
      </w:r>
      <w:proofErr w:type="spellEnd"/>
      <w:r>
        <w:t>, 1 May (accessed 23 May).</w:t>
      </w:r>
    </w:p>
    <w:p w:rsidR="00C36295" w:rsidRDefault="00C36295" w:rsidP="00C36295">
      <w:pPr>
        <w:pStyle w:val="Reference"/>
      </w:pPr>
      <w:r>
        <w:t xml:space="preserve">PC (Productivity Commission) 2015, </w:t>
      </w:r>
      <w:r>
        <w:rPr>
          <w:i/>
          <w:iCs/>
        </w:rPr>
        <w:t>Workplace Relations Framework</w:t>
      </w:r>
      <w:r>
        <w:t>, Draft Report, Canberra.</w:t>
      </w:r>
    </w:p>
    <w:p w:rsidR="00C36295" w:rsidRDefault="00C36295" w:rsidP="00C36295">
      <w:pPr>
        <w:pStyle w:val="Reference"/>
      </w:pPr>
      <w:r>
        <w:t xml:space="preserve">United States Congressional Budget Office (US CBO) 2007, </w:t>
      </w:r>
      <w:r w:rsidRPr="004F2A7A">
        <w:rPr>
          <w:i/>
        </w:rPr>
        <w:t>Response to a Request by Senator Grassley About the Effects of Increasing the Federal Minimum</w:t>
      </w:r>
      <w:r>
        <w:rPr>
          <w:i/>
        </w:rPr>
        <w:t xml:space="preserve"> </w:t>
      </w:r>
      <w:r w:rsidRPr="004F2A7A">
        <w:rPr>
          <w:i/>
        </w:rPr>
        <w:t>Wage Versus Expanding the Earned Income Tax Credit</w:t>
      </w:r>
      <w:r>
        <w:t>, US Congress, Washington, DC.</w:t>
      </w:r>
    </w:p>
    <w:p w:rsidR="00C36295" w:rsidRDefault="00C36295" w:rsidP="00C36295">
      <w:pPr>
        <w:pStyle w:val="Reference"/>
      </w:pPr>
      <w:r>
        <w:t xml:space="preserve">Wilkins, R. 2014, ‘Evaluating the evidence on income inequality in Australia in the 2000s’, </w:t>
      </w:r>
      <w:r w:rsidRPr="006B4663">
        <w:rPr>
          <w:i/>
        </w:rPr>
        <w:t>Economic Record</w:t>
      </w:r>
      <w:r>
        <w:t>, vol. 90, no. 288, pp. 63–89.</w:t>
      </w:r>
    </w:p>
    <w:p w:rsidR="00C36295" w:rsidRDefault="00C36295" w:rsidP="00C36295">
      <w:pPr>
        <w:pStyle w:val="Reference"/>
        <w:sectPr w:rsidR="00C36295" w:rsidSect="002738B5">
          <w:footerReference w:type="even" r:id="rId50"/>
          <w:footerReference w:type="default" r:id="rId51"/>
          <w:type w:val="oddPage"/>
          <w:pgSz w:w="11907" w:h="16840" w:code="9"/>
          <w:pgMar w:top="1985" w:right="1304" w:bottom="1247" w:left="1814" w:header="1701" w:footer="397" w:gutter="0"/>
          <w:pgNumType w:chapSep="period"/>
          <w:cols w:space="720"/>
          <w:docGrid w:linePitch="326"/>
        </w:sectPr>
      </w:pPr>
    </w:p>
    <w:p w:rsidR="002738B5" w:rsidRDefault="00AE79F0" w:rsidP="0090434D">
      <w:pPr>
        <w:pStyle w:val="Chapter"/>
        <w:ind w:left="907" w:hanging="907"/>
        <w:outlineLvl w:val="0"/>
      </w:pPr>
      <w:bookmarkStart w:id="72" w:name="_Toc431220428"/>
      <w:r>
        <w:lastRenderedPageBreak/>
        <w:t>A</w:t>
      </w:r>
      <w:r w:rsidR="002738B5">
        <w:tab/>
        <w:t>Minimum wage sensitivity analyses</w:t>
      </w:r>
      <w:bookmarkEnd w:id="70"/>
      <w:bookmarkEnd w:id="71"/>
      <w:bookmarkEnd w:id="72"/>
    </w:p>
    <w:p w:rsidR="002738B5" w:rsidRDefault="002738B5" w:rsidP="00F05D98">
      <w:pPr>
        <w:pStyle w:val="BodyText"/>
      </w:pPr>
      <w:r>
        <w:t>This appendix presents a set of additional simulations, designed to test the sensitivity of the minimum wage results in chapter</w:t>
      </w:r>
      <w:r w:rsidR="00E474AC">
        <w:t> </w:t>
      </w:r>
      <w:r w:rsidR="00F05D98">
        <w:t xml:space="preserve">2 </w:t>
      </w:r>
      <w:r>
        <w:t xml:space="preserve">of this supplement to changes in some of the key parameters. The first sensitivity test concerns </w:t>
      </w:r>
      <w:r w:rsidR="00F05D98">
        <w:t>the</w:t>
      </w:r>
      <w:r>
        <w:t xml:space="preserve"> parameters used to identify minimum wage workers within the database. They are:</w:t>
      </w:r>
    </w:p>
    <w:p w:rsidR="002738B5" w:rsidRDefault="004F0132" w:rsidP="00AF252E">
      <w:pPr>
        <w:pStyle w:val="ListBullet"/>
      </w:pPr>
      <w:r>
        <w:t>U</w:t>
      </w:r>
      <w:r w:rsidR="002738B5">
        <w:t>pper bound of the minimum wage — in the main simulations (chapter</w:t>
      </w:r>
      <w:r w:rsidR="00E474AC">
        <w:t> </w:t>
      </w:r>
      <w:r w:rsidR="00F05D98">
        <w:t>2</w:t>
      </w:r>
      <w:r w:rsidR="002738B5">
        <w:t>), this bound is set at 110 per cent of the relevant minimum wage for 2012</w:t>
      </w:r>
      <w:r w:rsidR="00E474AC">
        <w:noBreakHyphen/>
      </w:r>
      <w:r w:rsidR="002738B5">
        <w:t xml:space="preserve">13 ($15.96 per hour). In this appendix, the bound is </w:t>
      </w:r>
      <w:r>
        <w:t>lowered</w:t>
      </w:r>
      <w:r w:rsidR="002738B5">
        <w:t xml:space="preserve"> to 105 per cent, and </w:t>
      </w:r>
      <w:r>
        <w:t>raised</w:t>
      </w:r>
      <w:r w:rsidR="002738B5">
        <w:t xml:space="preserve"> to 120 and 130 per cent</w:t>
      </w:r>
      <w:r w:rsidR="00D43AB4">
        <w:t>.</w:t>
      </w:r>
    </w:p>
    <w:p w:rsidR="00F05D98" w:rsidRDefault="00F05D98" w:rsidP="00AF252E">
      <w:pPr>
        <w:pStyle w:val="ListBullet"/>
      </w:pPr>
      <w:r>
        <w:t>Lower bound of the minimum wage — in the main simulations (chapter</w:t>
      </w:r>
      <w:r w:rsidR="00E474AC">
        <w:t> </w:t>
      </w:r>
      <w:r>
        <w:t xml:space="preserve">2), this bound is set at zero per cent of the </w:t>
      </w:r>
      <w:r w:rsidR="00E26CCA">
        <w:t>2012</w:t>
      </w:r>
      <w:r w:rsidR="00E474AC">
        <w:noBreakHyphen/>
      </w:r>
      <w:r w:rsidR="00E26CCA">
        <w:t>13</w:t>
      </w:r>
      <w:r>
        <w:t xml:space="preserve"> minimum wage. In this appendix, the lower bound is raised to 80 per cent of the minimum wage.</w:t>
      </w:r>
    </w:p>
    <w:p w:rsidR="002738B5" w:rsidRDefault="004F0132" w:rsidP="00AF252E">
      <w:pPr>
        <w:pStyle w:val="ListBullet"/>
      </w:pPr>
      <w:r>
        <w:t>C</w:t>
      </w:r>
      <w:r w:rsidR="002738B5">
        <w:t>ut</w:t>
      </w:r>
      <w:r w:rsidR="00E474AC">
        <w:noBreakHyphen/>
      </w:r>
      <w:r w:rsidR="002738B5">
        <w:t>off for hours worked —</w:t>
      </w:r>
      <w:r w:rsidR="00E474AC">
        <w:t xml:space="preserve"> </w:t>
      </w:r>
      <w:r w:rsidR="002738B5">
        <w:t xml:space="preserve">the hourly wage of employees is obtained by dividing labour income through by hours worked. In the </w:t>
      </w:r>
      <w:r w:rsidR="00C02E26">
        <w:t xml:space="preserve">main simulations, hours are </w:t>
      </w:r>
      <w:r w:rsidR="00CB2CD8">
        <w:t>top</w:t>
      </w:r>
      <w:r w:rsidR="00E474AC">
        <w:noBreakHyphen/>
      </w:r>
      <w:r w:rsidR="00CB2CD8">
        <w:t>coded</w:t>
      </w:r>
      <w:r w:rsidR="002738B5">
        <w:t xml:space="preserve"> at 60 hours per week, to allow for possible reportin</w:t>
      </w:r>
      <w:r w:rsidR="00C02E26">
        <w:t xml:space="preserve">g errors. In this appendix, </w:t>
      </w:r>
      <w:r w:rsidR="00CB2CD8">
        <w:t>top</w:t>
      </w:r>
      <w:r w:rsidR="00E474AC">
        <w:noBreakHyphen/>
      </w:r>
      <w:r w:rsidR="00CB2CD8">
        <w:t>coding</w:t>
      </w:r>
      <w:r w:rsidR="002738B5">
        <w:t xml:space="preserve"> at 50 and 70 hours is trialled.</w:t>
      </w:r>
    </w:p>
    <w:p w:rsidR="00BA56C8" w:rsidRDefault="00BA56C8" w:rsidP="00B11CDF">
      <w:pPr>
        <w:pStyle w:val="BodyText"/>
      </w:pPr>
      <w:r>
        <w:t>The sensitivity tests described above are all performed in the context of the ‘no job loss’ scenario (elasticity = 0).</w:t>
      </w:r>
    </w:p>
    <w:p w:rsidR="00F05D98" w:rsidRPr="009474D0" w:rsidRDefault="00D43AB4" w:rsidP="00B11CDF">
      <w:pPr>
        <w:pStyle w:val="BodyText"/>
      </w:pPr>
      <w:r>
        <w:t xml:space="preserve">A final </w:t>
      </w:r>
      <w:r w:rsidR="00F05D98">
        <w:t>sensi</w:t>
      </w:r>
      <w:r>
        <w:t xml:space="preserve">tivity test regards </w:t>
      </w:r>
      <w:r w:rsidR="00F05D98">
        <w:t xml:space="preserve">the </w:t>
      </w:r>
      <w:r w:rsidR="00BA56C8">
        <w:t xml:space="preserve">value of the </w:t>
      </w:r>
      <w:r w:rsidR="00F05D98">
        <w:t xml:space="preserve">elasticity of minimum wage employment with respect to the minimum wage. A value of </w:t>
      </w:r>
      <w:r w:rsidR="00E474AC">
        <w:noBreakHyphen/>
      </w:r>
      <w:r w:rsidR="00F05D98">
        <w:t>0.5 is tested below</w:t>
      </w:r>
      <w:r>
        <w:t xml:space="preserve">, </w:t>
      </w:r>
      <w:r w:rsidR="00CB2CD8">
        <w:t>midway</w:t>
      </w:r>
      <w:r>
        <w:t xml:space="preserve"> between the 0 and </w:t>
      </w:r>
      <w:r w:rsidR="00E474AC">
        <w:noBreakHyphen/>
      </w:r>
      <w:r>
        <w:t>1 values used in the body of this supplement</w:t>
      </w:r>
      <w:r w:rsidR="00F05D98">
        <w:t>.</w:t>
      </w:r>
    </w:p>
    <w:p w:rsidR="002738B5" w:rsidRPr="006B7D3B" w:rsidRDefault="00096110" w:rsidP="00AF252E">
      <w:pPr>
        <w:pStyle w:val="Heading2"/>
      </w:pPr>
      <w:bookmarkStart w:id="73" w:name="_Toc429383028"/>
      <w:bookmarkStart w:id="74" w:name="_Toc429386410"/>
      <w:bookmarkStart w:id="75" w:name="_Toc431220429"/>
      <w:r>
        <w:lastRenderedPageBreak/>
        <w:t>A.</w:t>
      </w:r>
      <w:r>
        <w:rPr>
          <w:noProof/>
        </w:rPr>
        <w:t>1</w:t>
      </w:r>
      <w:r w:rsidR="002738B5">
        <w:tab/>
        <w:t>Upper bound 105 per cent</w:t>
      </w:r>
      <w:bookmarkEnd w:id="73"/>
      <w:bookmarkEnd w:id="74"/>
      <w:bookmarkEnd w:id="75"/>
    </w:p>
    <w:p w:rsidR="002738B5" w:rsidRPr="00CE383E"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5"/>
      </w:tblGrid>
      <w:tr w:rsidR="002738B5" w:rsidTr="00AF252E">
        <w:tc>
          <w:tcPr>
            <w:tcW w:w="8767" w:type="dxa"/>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r w:rsidR="00C13CD2">
              <w:rPr>
                <w:b w:val="0"/>
              </w:rPr>
              <w:t>A.1</w:t>
            </w:r>
            <w:r>
              <w:tab/>
              <w:t xml:space="preserve">Change in household gross income </w:t>
            </w:r>
            <w:r>
              <w:br/>
              <w:t>by equivalised household income quintile</w:t>
            </w:r>
          </w:p>
          <w:p w:rsidR="002738B5" w:rsidRPr="00784A05" w:rsidRDefault="002738B5" w:rsidP="00AF252E">
            <w:pPr>
              <w:pStyle w:val="Subtitle"/>
            </w:pPr>
            <w:r>
              <w:t>Average gain, 2.9 per cent increase in the minimum wage</w:t>
            </w:r>
            <w:r w:rsidR="00BA56C8">
              <w:t>, no job loss</w:t>
            </w:r>
            <w:r>
              <w:t xml:space="preserve"> </w:t>
            </w:r>
          </w:p>
        </w:tc>
      </w:tr>
      <w:tr w:rsidR="002738B5" w:rsidTr="00AF252E">
        <w:trPr>
          <w:cantSplit/>
        </w:trPr>
        <w:tc>
          <w:tcPr>
            <w:tcW w:w="8767" w:type="dxa"/>
            <w:tcBorders>
              <w:top w:val="nil"/>
              <w:left w:val="nil"/>
              <w:bottom w:val="nil"/>
              <w:right w:val="nil"/>
            </w:tcBorders>
            <w:shd w:val="clear" w:color="auto" w:fill="auto"/>
          </w:tcPr>
          <w:tbl>
            <w:tblPr>
              <w:tblW w:w="8511" w:type="dxa"/>
              <w:tblCellMar>
                <w:top w:w="28" w:type="dxa"/>
                <w:left w:w="0" w:type="dxa"/>
                <w:right w:w="0" w:type="dxa"/>
              </w:tblCellMar>
              <w:tblLook w:val="0000" w:firstRow="0" w:lastRow="0" w:firstColumn="0" w:lastColumn="0" w:noHBand="0" w:noVBand="0"/>
            </w:tblPr>
            <w:tblGrid>
              <w:gridCol w:w="731"/>
              <w:gridCol w:w="1685"/>
              <w:gridCol w:w="992"/>
              <w:gridCol w:w="141"/>
              <w:gridCol w:w="1277"/>
              <w:gridCol w:w="992"/>
              <w:gridCol w:w="141"/>
              <w:gridCol w:w="1534"/>
              <w:gridCol w:w="1018"/>
            </w:tblGrid>
            <w:tr w:rsidR="002738B5" w:rsidTr="00AF252E">
              <w:tc>
                <w:tcPr>
                  <w:tcW w:w="429"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57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83" w:type="pct"/>
                  <w:tcBorders>
                    <w:top w:val="single" w:sz="6" w:space="0" w:color="BFBFBF" w:themeColor="background1" w:themeShade="BF"/>
                  </w:tcBorders>
                </w:tcPr>
                <w:p w:rsidR="002738B5" w:rsidRDefault="002738B5" w:rsidP="00AF252E">
                  <w:pPr>
                    <w:pStyle w:val="TableColumnHeading"/>
                    <w:ind w:right="28"/>
                  </w:pPr>
                </w:p>
              </w:tc>
              <w:tc>
                <w:tcPr>
                  <w:tcW w:w="1333"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83" w:type="pct"/>
                  <w:tcBorders>
                    <w:top w:val="single" w:sz="6" w:space="0" w:color="BFBFBF"/>
                  </w:tcBorders>
                </w:tcPr>
                <w:p w:rsidR="002738B5" w:rsidRDefault="002738B5" w:rsidP="00AF252E">
                  <w:pPr>
                    <w:pStyle w:val="TableColumnHeading"/>
                    <w:ind w:right="28"/>
                    <w:jc w:val="left"/>
                  </w:pPr>
                </w:p>
              </w:tc>
              <w:tc>
                <w:tcPr>
                  <w:tcW w:w="1499"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29"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990"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83" w:type="pct"/>
                  <w:tcBorders>
                    <w:top w:val="single" w:sz="6" w:space="0" w:color="BFBFBF"/>
                    <w:bottom w:val="single" w:sz="6" w:space="0" w:color="BFBFBF"/>
                  </w:tcBorders>
                </w:tcPr>
                <w:p w:rsidR="002738B5" w:rsidRDefault="002738B5" w:rsidP="00AF252E">
                  <w:pPr>
                    <w:pStyle w:val="TableColumnHeading"/>
                    <w:ind w:right="28"/>
                    <w:rPr>
                      <w:i w:val="0"/>
                    </w:rPr>
                  </w:pPr>
                  <w:r>
                    <w:t>%</w:t>
                  </w:r>
                </w:p>
              </w:tc>
              <w:tc>
                <w:tcPr>
                  <w:tcW w:w="833" w:type="pct"/>
                  <w:gridSpan w:val="2"/>
                  <w:tcBorders>
                    <w:bottom w:val="single" w:sz="6" w:space="0" w:color="BFBFBF"/>
                  </w:tcBorders>
                </w:tcPr>
                <w:p w:rsidR="002738B5" w:rsidRDefault="002738B5" w:rsidP="00AF252E">
                  <w:pPr>
                    <w:pStyle w:val="TableColumnHeading"/>
                    <w:rPr>
                      <w:i w:val="0"/>
                    </w:rPr>
                  </w:pPr>
                  <w:r>
                    <w:t>$/yr</w:t>
                  </w:r>
                </w:p>
              </w:tc>
              <w:tc>
                <w:tcPr>
                  <w:tcW w:w="583" w:type="pct"/>
                  <w:tcBorders>
                    <w:bottom w:val="single" w:sz="6" w:space="0" w:color="BFBFBF"/>
                  </w:tcBorders>
                </w:tcPr>
                <w:p w:rsidR="002738B5" w:rsidRDefault="002738B5" w:rsidP="00AF252E">
                  <w:pPr>
                    <w:pStyle w:val="TableColumnHeading"/>
                    <w:ind w:right="28"/>
                    <w:rPr>
                      <w:i w:val="0"/>
                    </w:rPr>
                  </w:pPr>
                  <w:r>
                    <w:t>%</w:t>
                  </w:r>
                </w:p>
              </w:tc>
              <w:tc>
                <w:tcPr>
                  <w:tcW w:w="984" w:type="pct"/>
                  <w:gridSpan w:val="2"/>
                  <w:tcBorders>
                    <w:bottom w:val="single" w:sz="6" w:space="0" w:color="BFBFBF"/>
                  </w:tcBorders>
                </w:tcPr>
                <w:p w:rsidR="002738B5" w:rsidRDefault="002738B5" w:rsidP="00AF252E">
                  <w:pPr>
                    <w:pStyle w:val="TableColumnHeading"/>
                    <w:rPr>
                      <w:i w:val="0"/>
                    </w:rPr>
                  </w:pPr>
                  <w:r>
                    <w:t xml:space="preserve"> $/yr</w:t>
                  </w:r>
                </w:p>
              </w:tc>
              <w:tc>
                <w:tcPr>
                  <w:tcW w:w="598" w:type="pct"/>
                  <w:tcBorders>
                    <w:bottom w:val="single" w:sz="6" w:space="0" w:color="BFBFBF"/>
                  </w:tcBorders>
                </w:tcPr>
                <w:p w:rsidR="002738B5" w:rsidRDefault="002738B5" w:rsidP="00AF252E">
                  <w:pPr>
                    <w:pStyle w:val="TableColumnHeading"/>
                    <w:ind w:right="28"/>
                    <w:rPr>
                      <w:i w:val="0"/>
                    </w:rPr>
                  </w:pPr>
                  <w:r>
                    <w:t>%</w:t>
                  </w:r>
                </w:p>
              </w:tc>
            </w:tr>
            <w:tr w:rsidR="002738B5" w:rsidTr="00AF252E">
              <w:tc>
                <w:tcPr>
                  <w:tcW w:w="429" w:type="pct"/>
                  <w:tcBorders>
                    <w:top w:val="single" w:sz="6" w:space="0" w:color="BFBFBF"/>
                  </w:tcBorders>
                </w:tcPr>
                <w:p w:rsidR="002738B5" w:rsidRDefault="002738B5" w:rsidP="00AF252E">
                  <w:pPr>
                    <w:pStyle w:val="TableUnitsRow"/>
                    <w:jc w:val="left"/>
                  </w:pPr>
                  <w:r>
                    <w:t>1</w:t>
                  </w:r>
                </w:p>
              </w:tc>
              <w:tc>
                <w:tcPr>
                  <w:tcW w:w="990" w:type="pct"/>
                  <w:tcBorders>
                    <w:top w:val="single" w:sz="6" w:space="0" w:color="BFBFBF"/>
                  </w:tcBorders>
                  <w:vAlign w:val="bottom"/>
                </w:tcPr>
                <w:p w:rsidR="002738B5" w:rsidRPr="00961EB0" w:rsidRDefault="002738B5" w:rsidP="00AF252E">
                  <w:pPr>
                    <w:pStyle w:val="TableBodyText"/>
                  </w:pPr>
                  <w:r w:rsidRPr="00961EB0">
                    <w:t>486</w:t>
                  </w:r>
                </w:p>
              </w:tc>
              <w:tc>
                <w:tcPr>
                  <w:tcW w:w="583" w:type="pct"/>
                  <w:tcBorders>
                    <w:top w:val="single" w:sz="6" w:space="0" w:color="BFBFBF"/>
                  </w:tcBorders>
                  <w:vAlign w:val="bottom"/>
                </w:tcPr>
                <w:p w:rsidR="002738B5" w:rsidRPr="00961EB0" w:rsidRDefault="002738B5" w:rsidP="00AF252E">
                  <w:pPr>
                    <w:pStyle w:val="TableBodyText"/>
                  </w:pPr>
                  <w:r w:rsidRPr="00961EB0">
                    <w:t>7.24</w:t>
                  </w:r>
                </w:p>
              </w:tc>
              <w:tc>
                <w:tcPr>
                  <w:tcW w:w="833" w:type="pct"/>
                  <w:gridSpan w:val="2"/>
                  <w:tcBorders>
                    <w:top w:val="single" w:sz="6" w:space="0" w:color="BFBFBF"/>
                  </w:tcBorders>
                  <w:vAlign w:val="bottom"/>
                </w:tcPr>
                <w:p w:rsidR="002738B5" w:rsidRPr="00961EB0" w:rsidRDefault="002738B5" w:rsidP="00AF252E">
                  <w:pPr>
                    <w:pStyle w:val="TableBodyText"/>
                  </w:pPr>
                  <w:r w:rsidRPr="00961EB0">
                    <w:t>0</w:t>
                  </w:r>
                </w:p>
              </w:tc>
              <w:tc>
                <w:tcPr>
                  <w:tcW w:w="583" w:type="pct"/>
                  <w:tcBorders>
                    <w:top w:val="single" w:sz="6" w:space="0" w:color="BFBFBF"/>
                  </w:tcBorders>
                  <w:vAlign w:val="bottom"/>
                </w:tcPr>
                <w:p w:rsidR="002738B5" w:rsidRPr="00961EB0" w:rsidRDefault="002738B5" w:rsidP="00AF252E">
                  <w:pPr>
                    <w:pStyle w:val="TableBodyText"/>
                  </w:pPr>
                  <w:r w:rsidRPr="00961EB0">
                    <w:t>92.76</w:t>
                  </w:r>
                </w:p>
              </w:tc>
              <w:tc>
                <w:tcPr>
                  <w:tcW w:w="984" w:type="pct"/>
                  <w:gridSpan w:val="2"/>
                  <w:tcBorders>
                    <w:top w:val="single" w:sz="6" w:space="0" w:color="BFBFBF"/>
                  </w:tcBorders>
                  <w:vAlign w:val="bottom"/>
                </w:tcPr>
                <w:p w:rsidR="002738B5" w:rsidRPr="00961EB0" w:rsidRDefault="002738B5" w:rsidP="00AF252E">
                  <w:pPr>
                    <w:pStyle w:val="TableBodyText"/>
                  </w:pPr>
                  <w:r w:rsidRPr="00961EB0">
                    <w:t>35</w:t>
                  </w:r>
                </w:p>
              </w:tc>
              <w:tc>
                <w:tcPr>
                  <w:tcW w:w="598" w:type="pct"/>
                  <w:tcBorders>
                    <w:top w:val="single" w:sz="6" w:space="0" w:color="BFBFBF"/>
                  </w:tcBorders>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2</w:t>
                  </w:r>
                </w:p>
              </w:tc>
              <w:tc>
                <w:tcPr>
                  <w:tcW w:w="990" w:type="pct"/>
                  <w:vAlign w:val="bottom"/>
                </w:tcPr>
                <w:p w:rsidR="002738B5" w:rsidRPr="00961EB0" w:rsidRDefault="002738B5" w:rsidP="00AF252E">
                  <w:pPr>
                    <w:pStyle w:val="TableBodyText"/>
                  </w:pPr>
                  <w:r w:rsidRPr="00961EB0">
                    <w:t>685</w:t>
                  </w:r>
                </w:p>
              </w:tc>
              <w:tc>
                <w:tcPr>
                  <w:tcW w:w="583" w:type="pct"/>
                  <w:vAlign w:val="bottom"/>
                </w:tcPr>
                <w:p w:rsidR="002738B5" w:rsidRPr="00961EB0" w:rsidRDefault="002738B5" w:rsidP="00AF252E">
                  <w:pPr>
                    <w:pStyle w:val="TableBodyText"/>
                  </w:pPr>
                  <w:r w:rsidRPr="00961EB0">
                    <w:t>15.41</w:t>
                  </w:r>
                </w:p>
              </w:tc>
              <w:tc>
                <w:tcPr>
                  <w:tcW w:w="833" w:type="pct"/>
                  <w:gridSpan w:val="2"/>
                  <w:vAlign w:val="bottom"/>
                </w:tcPr>
                <w:p w:rsidR="002738B5" w:rsidRPr="00961EB0" w:rsidRDefault="002738B5" w:rsidP="00AF252E">
                  <w:pPr>
                    <w:pStyle w:val="TableBodyText"/>
                  </w:pPr>
                  <w:r w:rsidRPr="00961EB0">
                    <w:t>0</w:t>
                  </w:r>
                </w:p>
              </w:tc>
              <w:tc>
                <w:tcPr>
                  <w:tcW w:w="583" w:type="pct"/>
                  <w:vAlign w:val="bottom"/>
                </w:tcPr>
                <w:p w:rsidR="002738B5" w:rsidRPr="00961EB0" w:rsidRDefault="002738B5" w:rsidP="00AF252E">
                  <w:pPr>
                    <w:pStyle w:val="TableBodyText"/>
                  </w:pPr>
                  <w:r w:rsidRPr="00961EB0">
                    <w:t>84.59</w:t>
                  </w:r>
                </w:p>
              </w:tc>
              <w:tc>
                <w:tcPr>
                  <w:tcW w:w="984" w:type="pct"/>
                  <w:gridSpan w:val="2"/>
                  <w:vAlign w:val="bottom"/>
                </w:tcPr>
                <w:p w:rsidR="002738B5" w:rsidRPr="00961EB0" w:rsidRDefault="002738B5" w:rsidP="00AF252E">
                  <w:pPr>
                    <w:pStyle w:val="TableBodyText"/>
                  </w:pPr>
                  <w:r w:rsidRPr="00961EB0">
                    <w:t>105</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3</w:t>
                  </w:r>
                </w:p>
              </w:tc>
              <w:tc>
                <w:tcPr>
                  <w:tcW w:w="990" w:type="pct"/>
                  <w:vAlign w:val="bottom"/>
                </w:tcPr>
                <w:p w:rsidR="002738B5" w:rsidRPr="00961EB0" w:rsidRDefault="002738B5" w:rsidP="00AF252E">
                  <w:pPr>
                    <w:pStyle w:val="TableBodyText"/>
                  </w:pPr>
                  <w:r w:rsidRPr="00961EB0">
                    <w:t>790</w:t>
                  </w:r>
                </w:p>
              </w:tc>
              <w:tc>
                <w:tcPr>
                  <w:tcW w:w="583" w:type="pct"/>
                  <w:vAlign w:val="bottom"/>
                </w:tcPr>
                <w:p w:rsidR="002738B5" w:rsidRPr="00961EB0" w:rsidRDefault="002738B5" w:rsidP="00AF252E">
                  <w:pPr>
                    <w:pStyle w:val="TableBodyText"/>
                  </w:pPr>
                  <w:r w:rsidRPr="00961EB0">
                    <w:t>17.18</w:t>
                  </w:r>
                </w:p>
              </w:tc>
              <w:tc>
                <w:tcPr>
                  <w:tcW w:w="833" w:type="pct"/>
                  <w:gridSpan w:val="2"/>
                  <w:vAlign w:val="bottom"/>
                </w:tcPr>
                <w:p w:rsidR="002738B5" w:rsidRPr="00961EB0" w:rsidRDefault="002738B5" w:rsidP="00AF252E">
                  <w:pPr>
                    <w:pStyle w:val="TableBodyText"/>
                  </w:pPr>
                  <w:r w:rsidRPr="00961EB0">
                    <w:t>0</w:t>
                  </w:r>
                </w:p>
              </w:tc>
              <w:tc>
                <w:tcPr>
                  <w:tcW w:w="583" w:type="pct"/>
                  <w:vAlign w:val="bottom"/>
                </w:tcPr>
                <w:p w:rsidR="002738B5" w:rsidRPr="00961EB0" w:rsidRDefault="002738B5" w:rsidP="00AF252E">
                  <w:pPr>
                    <w:pStyle w:val="TableBodyText"/>
                  </w:pPr>
                  <w:r w:rsidRPr="00961EB0">
                    <w:t>82.82</w:t>
                  </w:r>
                </w:p>
              </w:tc>
              <w:tc>
                <w:tcPr>
                  <w:tcW w:w="984" w:type="pct"/>
                  <w:gridSpan w:val="2"/>
                  <w:vAlign w:val="bottom"/>
                </w:tcPr>
                <w:p w:rsidR="002738B5" w:rsidRPr="00961EB0" w:rsidRDefault="002738B5" w:rsidP="00AF252E">
                  <w:pPr>
                    <w:pStyle w:val="TableBodyText"/>
                  </w:pPr>
                  <w:r w:rsidRPr="00961EB0">
                    <w:t>136</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4</w:t>
                  </w:r>
                </w:p>
              </w:tc>
              <w:tc>
                <w:tcPr>
                  <w:tcW w:w="990" w:type="pct"/>
                  <w:vAlign w:val="bottom"/>
                </w:tcPr>
                <w:p w:rsidR="002738B5" w:rsidRPr="00961EB0" w:rsidRDefault="002738B5" w:rsidP="00AF252E">
                  <w:pPr>
                    <w:pStyle w:val="TableBodyText"/>
                  </w:pPr>
                  <w:r w:rsidRPr="00961EB0">
                    <w:t>830</w:t>
                  </w:r>
                </w:p>
              </w:tc>
              <w:tc>
                <w:tcPr>
                  <w:tcW w:w="583" w:type="pct"/>
                  <w:vAlign w:val="bottom"/>
                </w:tcPr>
                <w:p w:rsidR="002738B5" w:rsidRPr="00961EB0" w:rsidRDefault="002738B5" w:rsidP="00AF252E">
                  <w:pPr>
                    <w:pStyle w:val="TableBodyText"/>
                  </w:pPr>
                  <w:r w:rsidRPr="00961EB0">
                    <w:t>14.81</w:t>
                  </w:r>
                </w:p>
              </w:tc>
              <w:tc>
                <w:tcPr>
                  <w:tcW w:w="833" w:type="pct"/>
                  <w:gridSpan w:val="2"/>
                  <w:vAlign w:val="bottom"/>
                </w:tcPr>
                <w:p w:rsidR="002738B5" w:rsidRPr="00961EB0" w:rsidRDefault="002738B5" w:rsidP="00AF252E">
                  <w:pPr>
                    <w:pStyle w:val="TableBodyText"/>
                  </w:pPr>
                  <w:r w:rsidRPr="00961EB0">
                    <w:t>0</w:t>
                  </w:r>
                </w:p>
              </w:tc>
              <w:tc>
                <w:tcPr>
                  <w:tcW w:w="583" w:type="pct"/>
                  <w:vAlign w:val="bottom"/>
                </w:tcPr>
                <w:p w:rsidR="002738B5" w:rsidRPr="00961EB0" w:rsidRDefault="002738B5" w:rsidP="00AF252E">
                  <w:pPr>
                    <w:pStyle w:val="TableBodyText"/>
                  </w:pPr>
                  <w:r w:rsidRPr="00961EB0">
                    <w:t>85.19</w:t>
                  </w:r>
                </w:p>
              </w:tc>
              <w:tc>
                <w:tcPr>
                  <w:tcW w:w="984" w:type="pct"/>
                  <w:gridSpan w:val="2"/>
                  <w:vAlign w:val="bottom"/>
                </w:tcPr>
                <w:p w:rsidR="002738B5" w:rsidRPr="00961EB0" w:rsidRDefault="002738B5" w:rsidP="00AF252E">
                  <w:pPr>
                    <w:pStyle w:val="TableBodyText"/>
                  </w:pPr>
                  <w:r w:rsidRPr="00961EB0">
                    <w:t>123</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shd w:val="clear" w:color="auto" w:fill="auto"/>
                </w:tcPr>
                <w:p w:rsidR="002738B5" w:rsidRDefault="002738B5" w:rsidP="00AF252E">
                  <w:pPr>
                    <w:pStyle w:val="TableBodyText"/>
                    <w:jc w:val="left"/>
                  </w:pPr>
                  <w:r>
                    <w:t>5</w:t>
                  </w:r>
                </w:p>
              </w:tc>
              <w:tc>
                <w:tcPr>
                  <w:tcW w:w="990" w:type="pct"/>
                  <w:shd w:val="clear" w:color="auto" w:fill="auto"/>
                  <w:vAlign w:val="bottom"/>
                </w:tcPr>
                <w:p w:rsidR="002738B5" w:rsidRPr="00961EB0" w:rsidRDefault="002738B5" w:rsidP="00AF252E">
                  <w:pPr>
                    <w:pStyle w:val="TableBodyText"/>
                  </w:pPr>
                  <w:r w:rsidRPr="00961EB0">
                    <w:t>752</w:t>
                  </w:r>
                </w:p>
              </w:tc>
              <w:tc>
                <w:tcPr>
                  <w:tcW w:w="583" w:type="pct"/>
                  <w:vAlign w:val="bottom"/>
                </w:tcPr>
                <w:p w:rsidR="002738B5" w:rsidRPr="00961EB0" w:rsidRDefault="002738B5" w:rsidP="00AF252E">
                  <w:pPr>
                    <w:pStyle w:val="TableBodyText"/>
                  </w:pPr>
                  <w:r w:rsidRPr="00961EB0">
                    <w:t>8.15</w:t>
                  </w:r>
                </w:p>
              </w:tc>
              <w:tc>
                <w:tcPr>
                  <w:tcW w:w="833" w:type="pct"/>
                  <w:gridSpan w:val="2"/>
                  <w:vAlign w:val="bottom"/>
                </w:tcPr>
                <w:p w:rsidR="002738B5" w:rsidRPr="00961EB0" w:rsidRDefault="002738B5" w:rsidP="00AF252E">
                  <w:pPr>
                    <w:pStyle w:val="TableBodyText"/>
                  </w:pPr>
                  <w:r w:rsidRPr="00961EB0">
                    <w:t>0</w:t>
                  </w:r>
                </w:p>
              </w:tc>
              <w:tc>
                <w:tcPr>
                  <w:tcW w:w="583" w:type="pct"/>
                  <w:vAlign w:val="bottom"/>
                </w:tcPr>
                <w:p w:rsidR="002738B5" w:rsidRPr="00961EB0" w:rsidRDefault="002738B5" w:rsidP="00AF252E">
                  <w:pPr>
                    <w:pStyle w:val="TableBodyText"/>
                  </w:pPr>
                  <w:r w:rsidRPr="00961EB0">
                    <w:t>91.85</w:t>
                  </w:r>
                </w:p>
              </w:tc>
              <w:tc>
                <w:tcPr>
                  <w:tcW w:w="984" w:type="pct"/>
                  <w:gridSpan w:val="2"/>
                  <w:vAlign w:val="bottom"/>
                </w:tcPr>
                <w:p w:rsidR="002738B5" w:rsidRPr="00961EB0" w:rsidRDefault="002738B5" w:rsidP="00AF252E">
                  <w:pPr>
                    <w:pStyle w:val="TableBodyText"/>
                  </w:pPr>
                  <w:r w:rsidRPr="00961EB0">
                    <w:t>61</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Borders>
                    <w:bottom w:val="single" w:sz="6" w:space="0" w:color="BFBFBF"/>
                  </w:tcBorders>
                  <w:shd w:val="clear" w:color="auto" w:fill="auto"/>
                </w:tcPr>
                <w:p w:rsidR="002738B5" w:rsidRDefault="002738B5" w:rsidP="00AF252E">
                  <w:pPr>
                    <w:pStyle w:val="TableBodyText"/>
                    <w:jc w:val="left"/>
                  </w:pPr>
                  <w:r>
                    <w:t>Total</w:t>
                  </w:r>
                </w:p>
              </w:tc>
              <w:tc>
                <w:tcPr>
                  <w:tcW w:w="990" w:type="pct"/>
                  <w:tcBorders>
                    <w:bottom w:val="single" w:sz="6" w:space="0" w:color="BFBFBF"/>
                  </w:tcBorders>
                  <w:shd w:val="clear" w:color="auto" w:fill="auto"/>
                  <w:vAlign w:val="bottom"/>
                </w:tcPr>
                <w:p w:rsidR="002738B5" w:rsidRPr="00961EB0" w:rsidRDefault="002738B5" w:rsidP="00AF252E">
                  <w:pPr>
                    <w:pStyle w:val="TableBodyText"/>
                  </w:pPr>
                  <w:r w:rsidRPr="00961EB0">
                    <w:t>724</w:t>
                  </w:r>
                </w:p>
              </w:tc>
              <w:tc>
                <w:tcPr>
                  <w:tcW w:w="583" w:type="pct"/>
                  <w:tcBorders>
                    <w:bottom w:val="single" w:sz="6" w:space="0" w:color="BFBFBF"/>
                  </w:tcBorders>
                  <w:vAlign w:val="bottom"/>
                </w:tcPr>
                <w:p w:rsidR="002738B5" w:rsidRPr="00961EB0" w:rsidRDefault="002738B5" w:rsidP="00AF252E">
                  <w:pPr>
                    <w:pStyle w:val="TableBodyText"/>
                  </w:pPr>
                  <w:r w:rsidRPr="00961EB0">
                    <w:t>12.37</w:t>
                  </w:r>
                </w:p>
              </w:tc>
              <w:tc>
                <w:tcPr>
                  <w:tcW w:w="833" w:type="pct"/>
                  <w:gridSpan w:val="2"/>
                  <w:tcBorders>
                    <w:bottom w:val="single" w:sz="6" w:space="0" w:color="BFBFBF"/>
                  </w:tcBorders>
                  <w:vAlign w:val="bottom"/>
                </w:tcPr>
                <w:p w:rsidR="002738B5" w:rsidRPr="00961EB0" w:rsidRDefault="002738B5" w:rsidP="00AF252E">
                  <w:pPr>
                    <w:pStyle w:val="TableBodyText"/>
                  </w:pPr>
                  <w:r w:rsidRPr="00961EB0">
                    <w:t>0</w:t>
                  </w:r>
                </w:p>
              </w:tc>
              <w:tc>
                <w:tcPr>
                  <w:tcW w:w="583" w:type="pct"/>
                  <w:tcBorders>
                    <w:bottom w:val="single" w:sz="6" w:space="0" w:color="BFBFBF"/>
                  </w:tcBorders>
                  <w:vAlign w:val="bottom"/>
                </w:tcPr>
                <w:p w:rsidR="002738B5" w:rsidRPr="00961EB0" w:rsidRDefault="002738B5" w:rsidP="00AF252E">
                  <w:pPr>
                    <w:pStyle w:val="TableBodyText"/>
                  </w:pPr>
                  <w:r w:rsidRPr="00961EB0">
                    <w:t>87.63</w:t>
                  </w:r>
                </w:p>
              </w:tc>
              <w:tc>
                <w:tcPr>
                  <w:tcW w:w="984" w:type="pct"/>
                  <w:gridSpan w:val="2"/>
                  <w:tcBorders>
                    <w:bottom w:val="single" w:sz="6" w:space="0" w:color="BFBFBF"/>
                  </w:tcBorders>
                  <w:vAlign w:val="bottom"/>
                </w:tcPr>
                <w:p w:rsidR="002738B5" w:rsidRPr="00961EB0" w:rsidRDefault="002738B5" w:rsidP="00AF252E">
                  <w:pPr>
                    <w:pStyle w:val="TableBodyText"/>
                  </w:pPr>
                  <w:r w:rsidRPr="00961EB0">
                    <w:t>90</w:t>
                  </w:r>
                </w:p>
              </w:tc>
              <w:tc>
                <w:tcPr>
                  <w:tcW w:w="598" w:type="pct"/>
                  <w:tcBorders>
                    <w:bottom w:val="single" w:sz="6" w:space="0" w:color="BFBFBF"/>
                  </w:tcBorders>
                  <w:vAlign w:val="bottom"/>
                </w:tcPr>
                <w:p w:rsidR="002738B5" w:rsidRPr="00E365D7" w:rsidRDefault="002738B5" w:rsidP="00AF252E">
                  <w:pPr>
                    <w:pStyle w:val="TableBodyText"/>
                  </w:pPr>
                  <w:r w:rsidRPr="00E365D7">
                    <w:t>100</w:t>
                  </w:r>
                </w:p>
              </w:tc>
            </w:tr>
          </w:tbl>
          <w:p w:rsidR="002738B5" w:rsidRDefault="002738B5" w:rsidP="00AF252E">
            <w:pPr>
              <w:pStyle w:val="Box"/>
            </w:pPr>
          </w:p>
        </w:tc>
      </w:tr>
      <w:tr w:rsidR="002738B5" w:rsidTr="00AF252E">
        <w:trPr>
          <w:cantSplit/>
        </w:trPr>
        <w:tc>
          <w:tcPr>
            <w:tcW w:w="8767"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767"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767" w:type="dxa"/>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2738B5" w:rsidTr="00AF252E">
        <w:tc>
          <w:tcPr>
            <w:tcW w:w="8909" w:type="dxa"/>
            <w:gridSpan w:val="2"/>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r w:rsidR="00C13CD2">
              <w:rPr>
                <w:b w:val="0"/>
              </w:rPr>
              <w:t>A.2</w:t>
            </w:r>
            <w:r>
              <w:tab/>
              <w:t xml:space="preserve">Change in household net income </w:t>
            </w:r>
            <w:r>
              <w:br/>
              <w:t>by equivalised household income quintile</w:t>
            </w:r>
          </w:p>
          <w:p w:rsidR="002738B5" w:rsidRPr="00784A05" w:rsidRDefault="002738B5" w:rsidP="00AF252E">
            <w:pPr>
              <w:pStyle w:val="Subtitle"/>
            </w:pPr>
            <w:r>
              <w:t>Average gain, 2.9 per cent increase in the minimum wage</w:t>
            </w:r>
            <w:r w:rsidR="00BA56C8">
              <w:t>, no job loss</w:t>
            </w:r>
          </w:p>
        </w:tc>
      </w:tr>
      <w:tr w:rsidR="002738B5" w:rsidTr="00AF252E">
        <w:trPr>
          <w:cantSplit/>
        </w:trPr>
        <w:tc>
          <w:tcPr>
            <w:tcW w:w="8909" w:type="dxa"/>
            <w:gridSpan w:val="2"/>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961EB0" w:rsidRDefault="002738B5" w:rsidP="00AF252E">
                  <w:pPr>
                    <w:pStyle w:val="TableBodyText"/>
                    <w:rPr>
                      <w:lang w:eastAsia="en-US"/>
                    </w:rPr>
                  </w:pPr>
                  <w:r w:rsidRPr="00961EB0">
                    <w:rPr>
                      <w:lang w:eastAsia="en-US"/>
                    </w:rPr>
                    <w:t>444</w:t>
                  </w:r>
                </w:p>
              </w:tc>
              <w:tc>
                <w:tcPr>
                  <w:tcW w:w="509" w:type="pct"/>
                  <w:tcBorders>
                    <w:top w:val="single" w:sz="6" w:space="0" w:color="BFBFBF"/>
                  </w:tcBorders>
                  <w:vAlign w:val="bottom"/>
                </w:tcPr>
                <w:p w:rsidR="002738B5" w:rsidRPr="00961EB0" w:rsidRDefault="002738B5" w:rsidP="00AF252E">
                  <w:pPr>
                    <w:pStyle w:val="TableBodyText"/>
                    <w:rPr>
                      <w:lang w:eastAsia="en-US"/>
                    </w:rPr>
                  </w:pPr>
                  <w:r w:rsidRPr="00961EB0">
                    <w:rPr>
                      <w:lang w:eastAsia="en-US"/>
                    </w:rPr>
                    <w:t>7.24</w:t>
                  </w:r>
                </w:p>
              </w:tc>
              <w:tc>
                <w:tcPr>
                  <w:tcW w:w="593" w:type="pct"/>
                  <w:gridSpan w:val="2"/>
                  <w:tcBorders>
                    <w:top w:val="single" w:sz="6" w:space="0" w:color="BFBFBF"/>
                  </w:tcBorders>
                  <w:vAlign w:val="bottom"/>
                </w:tcPr>
                <w:p w:rsidR="002738B5" w:rsidRPr="00961EB0" w:rsidRDefault="00905171" w:rsidP="00AF252E">
                  <w:pPr>
                    <w:pStyle w:val="TableBodyText"/>
                    <w:rPr>
                      <w:lang w:eastAsia="en-US"/>
                    </w:rPr>
                  </w:pPr>
                  <w:r>
                    <w:rPr>
                      <w:lang w:eastAsia="en-US"/>
                    </w:rPr>
                    <w:t>–</w:t>
                  </w:r>
                </w:p>
              </w:tc>
              <w:tc>
                <w:tcPr>
                  <w:tcW w:w="424" w:type="pct"/>
                  <w:tcBorders>
                    <w:top w:val="single" w:sz="6" w:space="0" w:color="BFBFBF"/>
                  </w:tcBorders>
                  <w:vAlign w:val="bottom"/>
                </w:tcPr>
                <w:p w:rsidR="002738B5" w:rsidRPr="00961EB0" w:rsidRDefault="002738B5" w:rsidP="00AF252E">
                  <w:pPr>
                    <w:pStyle w:val="TableBodyText"/>
                    <w:rPr>
                      <w:lang w:eastAsia="en-US"/>
                    </w:rPr>
                  </w:pPr>
                  <w:r w:rsidRPr="00961EB0">
                    <w:rPr>
                      <w:lang w:eastAsia="en-US"/>
                    </w:rPr>
                    <w:t>0.00</w:t>
                  </w:r>
                </w:p>
              </w:tc>
              <w:tc>
                <w:tcPr>
                  <w:tcW w:w="592" w:type="pct"/>
                  <w:gridSpan w:val="2"/>
                  <w:tcBorders>
                    <w:top w:val="single" w:sz="6" w:space="0" w:color="BFBFBF"/>
                  </w:tcBorders>
                  <w:vAlign w:val="bottom"/>
                </w:tcPr>
                <w:p w:rsidR="002738B5" w:rsidRPr="00961EB0" w:rsidRDefault="002738B5" w:rsidP="00AF252E">
                  <w:pPr>
                    <w:pStyle w:val="TableBodyText"/>
                    <w:rPr>
                      <w:lang w:eastAsia="en-US"/>
                    </w:rPr>
                  </w:pPr>
                  <w:r w:rsidRPr="00961EB0">
                    <w:rPr>
                      <w:lang w:eastAsia="en-US"/>
                    </w:rPr>
                    <w:t>0</w:t>
                  </w:r>
                </w:p>
              </w:tc>
              <w:tc>
                <w:tcPr>
                  <w:tcW w:w="524" w:type="pct"/>
                  <w:tcBorders>
                    <w:top w:val="single" w:sz="6" w:space="0" w:color="BFBFBF"/>
                  </w:tcBorders>
                  <w:vAlign w:val="bottom"/>
                </w:tcPr>
                <w:p w:rsidR="002738B5" w:rsidRPr="00961EB0" w:rsidRDefault="002738B5" w:rsidP="00AF252E">
                  <w:pPr>
                    <w:pStyle w:val="TableBodyText"/>
                    <w:rPr>
                      <w:lang w:eastAsia="en-US"/>
                    </w:rPr>
                  </w:pPr>
                  <w:r w:rsidRPr="00961EB0">
                    <w:rPr>
                      <w:lang w:eastAsia="en-US"/>
                    </w:rPr>
                    <w:t>92.76</w:t>
                  </w:r>
                </w:p>
              </w:tc>
              <w:tc>
                <w:tcPr>
                  <w:tcW w:w="748" w:type="pct"/>
                  <w:gridSpan w:val="2"/>
                  <w:tcBorders>
                    <w:top w:val="single" w:sz="6" w:space="0" w:color="BFBFBF"/>
                  </w:tcBorders>
                  <w:vAlign w:val="bottom"/>
                </w:tcPr>
                <w:p w:rsidR="002738B5" w:rsidRPr="00961EB0" w:rsidRDefault="002738B5" w:rsidP="00AF252E">
                  <w:pPr>
                    <w:pStyle w:val="TableBodyText"/>
                    <w:rPr>
                      <w:lang w:eastAsia="en-US"/>
                    </w:rPr>
                  </w:pPr>
                  <w:r w:rsidRPr="00961EB0">
                    <w:rPr>
                      <w:lang w:eastAsia="en-US"/>
                    </w:rPr>
                    <w:t>32</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961EB0" w:rsidRDefault="002738B5" w:rsidP="00AF252E">
                  <w:pPr>
                    <w:pStyle w:val="TableBodyText"/>
                    <w:rPr>
                      <w:lang w:eastAsia="en-US"/>
                    </w:rPr>
                  </w:pPr>
                  <w:r w:rsidRPr="00961EB0">
                    <w:rPr>
                      <w:lang w:eastAsia="en-US"/>
                    </w:rPr>
                    <w:t>469</w:t>
                  </w:r>
                </w:p>
              </w:tc>
              <w:tc>
                <w:tcPr>
                  <w:tcW w:w="509" w:type="pct"/>
                  <w:vAlign w:val="bottom"/>
                </w:tcPr>
                <w:p w:rsidR="002738B5" w:rsidRPr="00961EB0" w:rsidRDefault="002738B5" w:rsidP="00AF252E">
                  <w:pPr>
                    <w:pStyle w:val="TableBodyText"/>
                    <w:rPr>
                      <w:lang w:eastAsia="en-US"/>
                    </w:rPr>
                  </w:pPr>
                  <w:r w:rsidRPr="00961EB0">
                    <w:rPr>
                      <w:lang w:eastAsia="en-US"/>
                    </w:rPr>
                    <w:t>15.30</w:t>
                  </w:r>
                </w:p>
              </w:tc>
              <w:tc>
                <w:tcPr>
                  <w:tcW w:w="593" w:type="pct"/>
                  <w:gridSpan w:val="2"/>
                  <w:vAlign w:val="bottom"/>
                </w:tcPr>
                <w:p w:rsidR="002738B5" w:rsidRPr="00961EB0" w:rsidRDefault="00E474AC" w:rsidP="00AF252E">
                  <w:pPr>
                    <w:pStyle w:val="TableBodyText"/>
                    <w:rPr>
                      <w:lang w:eastAsia="en-US"/>
                    </w:rPr>
                  </w:pPr>
                  <w:r>
                    <w:rPr>
                      <w:lang w:eastAsia="en-US"/>
                    </w:rPr>
                    <w:noBreakHyphen/>
                  </w:r>
                  <w:r w:rsidR="002738B5" w:rsidRPr="00961EB0">
                    <w:rPr>
                      <w:lang w:eastAsia="en-US"/>
                    </w:rPr>
                    <w:t>61</w:t>
                  </w:r>
                </w:p>
              </w:tc>
              <w:tc>
                <w:tcPr>
                  <w:tcW w:w="424" w:type="pct"/>
                  <w:vAlign w:val="bottom"/>
                </w:tcPr>
                <w:p w:rsidR="002738B5" w:rsidRPr="00961EB0" w:rsidRDefault="002738B5" w:rsidP="00AF252E">
                  <w:pPr>
                    <w:pStyle w:val="TableBodyText"/>
                    <w:rPr>
                      <w:lang w:eastAsia="en-US"/>
                    </w:rPr>
                  </w:pPr>
                  <w:r w:rsidRPr="00961EB0">
                    <w:rPr>
                      <w:lang w:eastAsia="en-US"/>
                    </w:rPr>
                    <w:t>0.11</w:t>
                  </w:r>
                </w:p>
              </w:tc>
              <w:tc>
                <w:tcPr>
                  <w:tcW w:w="592" w:type="pct"/>
                  <w:gridSpan w:val="2"/>
                  <w:vAlign w:val="bottom"/>
                </w:tcPr>
                <w:p w:rsidR="002738B5" w:rsidRPr="00961EB0" w:rsidRDefault="002738B5" w:rsidP="00AF252E">
                  <w:pPr>
                    <w:pStyle w:val="TableBodyText"/>
                    <w:rPr>
                      <w:lang w:eastAsia="en-US"/>
                    </w:rPr>
                  </w:pPr>
                  <w:r w:rsidRPr="00961EB0">
                    <w:rPr>
                      <w:lang w:eastAsia="en-US"/>
                    </w:rPr>
                    <w:t>0</w:t>
                  </w:r>
                </w:p>
              </w:tc>
              <w:tc>
                <w:tcPr>
                  <w:tcW w:w="524" w:type="pct"/>
                  <w:vAlign w:val="bottom"/>
                </w:tcPr>
                <w:p w:rsidR="002738B5" w:rsidRPr="00961EB0" w:rsidRDefault="002738B5" w:rsidP="00AF252E">
                  <w:pPr>
                    <w:pStyle w:val="TableBodyText"/>
                    <w:rPr>
                      <w:lang w:eastAsia="en-US"/>
                    </w:rPr>
                  </w:pPr>
                  <w:r w:rsidRPr="00961EB0">
                    <w:rPr>
                      <w:lang w:eastAsia="en-US"/>
                    </w:rPr>
                    <w:t>84.59</w:t>
                  </w:r>
                </w:p>
              </w:tc>
              <w:tc>
                <w:tcPr>
                  <w:tcW w:w="748" w:type="pct"/>
                  <w:gridSpan w:val="2"/>
                  <w:vAlign w:val="bottom"/>
                </w:tcPr>
                <w:p w:rsidR="002738B5" w:rsidRPr="00961EB0" w:rsidRDefault="002738B5" w:rsidP="00AF252E">
                  <w:pPr>
                    <w:pStyle w:val="TableBodyText"/>
                    <w:rPr>
                      <w:lang w:eastAsia="en-US"/>
                    </w:rPr>
                  </w:pPr>
                  <w:r w:rsidRPr="00961EB0">
                    <w:rPr>
                      <w:lang w:eastAsia="en-US"/>
                    </w:rPr>
                    <w:t>72</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961EB0" w:rsidRDefault="002738B5" w:rsidP="00AF252E">
                  <w:pPr>
                    <w:pStyle w:val="TableBodyText"/>
                    <w:rPr>
                      <w:lang w:eastAsia="en-US"/>
                    </w:rPr>
                  </w:pPr>
                  <w:r w:rsidRPr="00961EB0">
                    <w:rPr>
                      <w:lang w:eastAsia="en-US"/>
                    </w:rPr>
                    <w:t>556</w:t>
                  </w:r>
                </w:p>
              </w:tc>
              <w:tc>
                <w:tcPr>
                  <w:tcW w:w="509" w:type="pct"/>
                  <w:vAlign w:val="bottom"/>
                </w:tcPr>
                <w:p w:rsidR="002738B5" w:rsidRPr="00961EB0" w:rsidRDefault="002738B5" w:rsidP="00AF252E">
                  <w:pPr>
                    <w:pStyle w:val="TableBodyText"/>
                    <w:rPr>
                      <w:lang w:eastAsia="en-US"/>
                    </w:rPr>
                  </w:pPr>
                  <w:r w:rsidRPr="00961EB0">
                    <w:rPr>
                      <w:lang w:eastAsia="en-US"/>
                    </w:rPr>
                    <w:t>17.18</w:t>
                  </w:r>
                </w:p>
              </w:tc>
              <w:tc>
                <w:tcPr>
                  <w:tcW w:w="593" w:type="pct"/>
                  <w:gridSpan w:val="2"/>
                  <w:vAlign w:val="bottom"/>
                </w:tcPr>
                <w:p w:rsidR="002738B5" w:rsidRPr="00961EB0" w:rsidRDefault="00905171" w:rsidP="00AF252E">
                  <w:pPr>
                    <w:pStyle w:val="TableBodyText"/>
                    <w:rPr>
                      <w:lang w:eastAsia="en-US"/>
                    </w:rPr>
                  </w:pPr>
                  <w:r>
                    <w:rPr>
                      <w:lang w:eastAsia="en-US"/>
                    </w:rPr>
                    <w:t>–</w:t>
                  </w:r>
                </w:p>
              </w:tc>
              <w:tc>
                <w:tcPr>
                  <w:tcW w:w="424" w:type="pct"/>
                  <w:vAlign w:val="bottom"/>
                </w:tcPr>
                <w:p w:rsidR="002738B5" w:rsidRPr="00961EB0" w:rsidRDefault="002738B5" w:rsidP="00AF252E">
                  <w:pPr>
                    <w:pStyle w:val="TableBodyText"/>
                    <w:rPr>
                      <w:lang w:eastAsia="en-US"/>
                    </w:rPr>
                  </w:pPr>
                  <w:r w:rsidRPr="00961EB0">
                    <w:rPr>
                      <w:lang w:eastAsia="en-US"/>
                    </w:rPr>
                    <w:t>0.00</w:t>
                  </w:r>
                </w:p>
              </w:tc>
              <w:tc>
                <w:tcPr>
                  <w:tcW w:w="592" w:type="pct"/>
                  <w:gridSpan w:val="2"/>
                  <w:vAlign w:val="bottom"/>
                </w:tcPr>
                <w:p w:rsidR="002738B5" w:rsidRPr="00961EB0" w:rsidRDefault="002738B5" w:rsidP="00AF252E">
                  <w:pPr>
                    <w:pStyle w:val="TableBodyText"/>
                    <w:rPr>
                      <w:lang w:eastAsia="en-US"/>
                    </w:rPr>
                  </w:pPr>
                  <w:r w:rsidRPr="00961EB0">
                    <w:rPr>
                      <w:lang w:eastAsia="en-US"/>
                    </w:rPr>
                    <w:t>0</w:t>
                  </w:r>
                </w:p>
              </w:tc>
              <w:tc>
                <w:tcPr>
                  <w:tcW w:w="524" w:type="pct"/>
                  <w:vAlign w:val="bottom"/>
                </w:tcPr>
                <w:p w:rsidR="002738B5" w:rsidRPr="00961EB0" w:rsidRDefault="002738B5" w:rsidP="00AF252E">
                  <w:pPr>
                    <w:pStyle w:val="TableBodyText"/>
                    <w:rPr>
                      <w:lang w:eastAsia="en-US"/>
                    </w:rPr>
                  </w:pPr>
                  <w:r w:rsidRPr="00961EB0">
                    <w:rPr>
                      <w:lang w:eastAsia="en-US"/>
                    </w:rPr>
                    <w:t>82.82</w:t>
                  </w:r>
                </w:p>
              </w:tc>
              <w:tc>
                <w:tcPr>
                  <w:tcW w:w="748" w:type="pct"/>
                  <w:gridSpan w:val="2"/>
                  <w:vAlign w:val="bottom"/>
                </w:tcPr>
                <w:p w:rsidR="002738B5" w:rsidRPr="00961EB0" w:rsidRDefault="002738B5" w:rsidP="00AF252E">
                  <w:pPr>
                    <w:pStyle w:val="TableBodyText"/>
                    <w:rPr>
                      <w:lang w:eastAsia="en-US"/>
                    </w:rPr>
                  </w:pPr>
                  <w:r w:rsidRPr="00961EB0">
                    <w:rPr>
                      <w:lang w:eastAsia="en-US"/>
                    </w:rPr>
                    <w:t>96</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961EB0" w:rsidRDefault="002738B5" w:rsidP="00AF252E">
                  <w:pPr>
                    <w:pStyle w:val="TableBodyText"/>
                    <w:rPr>
                      <w:lang w:eastAsia="en-US"/>
                    </w:rPr>
                  </w:pPr>
                  <w:r w:rsidRPr="00961EB0">
                    <w:rPr>
                      <w:lang w:eastAsia="en-US"/>
                    </w:rPr>
                    <w:t>621</w:t>
                  </w:r>
                </w:p>
              </w:tc>
              <w:tc>
                <w:tcPr>
                  <w:tcW w:w="509" w:type="pct"/>
                  <w:vAlign w:val="bottom"/>
                </w:tcPr>
                <w:p w:rsidR="002738B5" w:rsidRPr="00961EB0" w:rsidRDefault="002738B5" w:rsidP="00AF252E">
                  <w:pPr>
                    <w:pStyle w:val="TableBodyText"/>
                    <w:rPr>
                      <w:lang w:eastAsia="en-US"/>
                    </w:rPr>
                  </w:pPr>
                  <w:r w:rsidRPr="00961EB0">
                    <w:rPr>
                      <w:lang w:eastAsia="en-US"/>
                    </w:rPr>
                    <w:t>14.81</w:t>
                  </w:r>
                </w:p>
              </w:tc>
              <w:tc>
                <w:tcPr>
                  <w:tcW w:w="593" w:type="pct"/>
                  <w:gridSpan w:val="2"/>
                  <w:vAlign w:val="bottom"/>
                </w:tcPr>
                <w:p w:rsidR="002738B5" w:rsidRPr="00961EB0" w:rsidRDefault="00905171" w:rsidP="00AF252E">
                  <w:pPr>
                    <w:pStyle w:val="TableBodyText"/>
                    <w:rPr>
                      <w:lang w:eastAsia="en-US"/>
                    </w:rPr>
                  </w:pPr>
                  <w:r>
                    <w:rPr>
                      <w:lang w:eastAsia="en-US"/>
                    </w:rPr>
                    <w:t>–</w:t>
                  </w:r>
                </w:p>
              </w:tc>
              <w:tc>
                <w:tcPr>
                  <w:tcW w:w="424" w:type="pct"/>
                  <w:vAlign w:val="bottom"/>
                </w:tcPr>
                <w:p w:rsidR="002738B5" w:rsidRPr="00961EB0" w:rsidRDefault="002738B5" w:rsidP="00AF252E">
                  <w:pPr>
                    <w:pStyle w:val="TableBodyText"/>
                    <w:rPr>
                      <w:lang w:eastAsia="en-US"/>
                    </w:rPr>
                  </w:pPr>
                  <w:r w:rsidRPr="00961EB0">
                    <w:rPr>
                      <w:lang w:eastAsia="en-US"/>
                    </w:rPr>
                    <w:t>0.00</w:t>
                  </w:r>
                </w:p>
              </w:tc>
              <w:tc>
                <w:tcPr>
                  <w:tcW w:w="592" w:type="pct"/>
                  <w:gridSpan w:val="2"/>
                  <w:vAlign w:val="bottom"/>
                </w:tcPr>
                <w:p w:rsidR="002738B5" w:rsidRPr="00961EB0" w:rsidRDefault="002738B5" w:rsidP="00AF252E">
                  <w:pPr>
                    <w:pStyle w:val="TableBodyText"/>
                    <w:rPr>
                      <w:lang w:eastAsia="en-US"/>
                    </w:rPr>
                  </w:pPr>
                  <w:r w:rsidRPr="00961EB0">
                    <w:rPr>
                      <w:lang w:eastAsia="en-US"/>
                    </w:rPr>
                    <w:t>0</w:t>
                  </w:r>
                </w:p>
              </w:tc>
              <w:tc>
                <w:tcPr>
                  <w:tcW w:w="524" w:type="pct"/>
                  <w:vAlign w:val="bottom"/>
                </w:tcPr>
                <w:p w:rsidR="002738B5" w:rsidRPr="00961EB0" w:rsidRDefault="002738B5" w:rsidP="00AF252E">
                  <w:pPr>
                    <w:pStyle w:val="TableBodyText"/>
                    <w:rPr>
                      <w:lang w:eastAsia="en-US"/>
                    </w:rPr>
                  </w:pPr>
                  <w:r w:rsidRPr="00961EB0">
                    <w:rPr>
                      <w:lang w:eastAsia="en-US"/>
                    </w:rPr>
                    <w:t>85.19</w:t>
                  </w:r>
                </w:p>
              </w:tc>
              <w:tc>
                <w:tcPr>
                  <w:tcW w:w="748" w:type="pct"/>
                  <w:gridSpan w:val="2"/>
                  <w:vAlign w:val="bottom"/>
                </w:tcPr>
                <w:p w:rsidR="002738B5" w:rsidRPr="00961EB0" w:rsidRDefault="002738B5" w:rsidP="00AF252E">
                  <w:pPr>
                    <w:pStyle w:val="TableBodyText"/>
                    <w:rPr>
                      <w:lang w:eastAsia="en-US"/>
                    </w:rPr>
                  </w:pPr>
                  <w:r w:rsidRPr="00961EB0">
                    <w:rPr>
                      <w:lang w:eastAsia="en-US"/>
                    </w:rPr>
                    <w:t>92</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961EB0" w:rsidRDefault="002738B5" w:rsidP="00AF252E">
                  <w:pPr>
                    <w:pStyle w:val="TableBodyText"/>
                    <w:rPr>
                      <w:lang w:eastAsia="en-US"/>
                    </w:rPr>
                  </w:pPr>
                  <w:r w:rsidRPr="00961EB0">
                    <w:rPr>
                      <w:lang w:eastAsia="en-US"/>
                    </w:rPr>
                    <w:t>560</w:t>
                  </w:r>
                </w:p>
              </w:tc>
              <w:tc>
                <w:tcPr>
                  <w:tcW w:w="509" w:type="pct"/>
                  <w:vAlign w:val="bottom"/>
                </w:tcPr>
                <w:p w:rsidR="002738B5" w:rsidRPr="00961EB0" w:rsidRDefault="002738B5" w:rsidP="00AF252E">
                  <w:pPr>
                    <w:pStyle w:val="TableBodyText"/>
                    <w:rPr>
                      <w:lang w:eastAsia="en-US"/>
                    </w:rPr>
                  </w:pPr>
                  <w:r w:rsidRPr="00961EB0">
                    <w:rPr>
                      <w:lang w:eastAsia="en-US"/>
                    </w:rPr>
                    <w:t>8.15</w:t>
                  </w:r>
                </w:p>
              </w:tc>
              <w:tc>
                <w:tcPr>
                  <w:tcW w:w="593" w:type="pct"/>
                  <w:gridSpan w:val="2"/>
                  <w:vAlign w:val="bottom"/>
                </w:tcPr>
                <w:p w:rsidR="002738B5" w:rsidRPr="00961EB0" w:rsidRDefault="00905171" w:rsidP="00AF252E">
                  <w:pPr>
                    <w:pStyle w:val="TableBodyText"/>
                    <w:rPr>
                      <w:lang w:eastAsia="en-US"/>
                    </w:rPr>
                  </w:pPr>
                  <w:r>
                    <w:rPr>
                      <w:lang w:eastAsia="en-US"/>
                    </w:rPr>
                    <w:t>–</w:t>
                  </w:r>
                </w:p>
              </w:tc>
              <w:tc>
                <w:tcPr>
                  <w:tcW w:w="424" w:type="pct"/>
                  <w:shd w:val="clear" w:color="auto" w:fill="auto"/>
                  <w:vAlign w:val="bottom"/>
                </w:tcPr>
                <w:p w:rsidR="002738B5" w:rsidRPr="00961EB0" w:rsidRDefault="002738B5" w:rsidP="00AF252E">
                  <w:pPr>
                    <w:pStyle w:val="TableBodyText"/>
                    <w:rPr>
                      <w:lang w:eastAsia="en-US"/>
                    </w:rPr>
                  </w:pPr>
                  <w:r w:rsidRPr="00961EB0">
                    <w:rPr>
                      <w:lang w:eastAsia="en-US"/>
                    </w:rPr>
                    <w:t>0.00</w:t>
                  </w:r>
                </w:p>
              </w:tc>
              <w:tc>
                <w:tcPr>
                  <w:tcW w:w="592" w:type="pct"/>
                  <w:gridSpan w:val="2"/>
                  <w:vAlign w:val="bottom"/>
                </w:tcPr>
                <w:p w:rsidR="002738B5" w:rsidRPr="00961EB0" w:rsidRDefault="002738B5" w:rsidP="00AF252E">
                  <w:pPr>
                    <w:pStyle w:val="TableBodyText"/>
                    <w:rPr>
                      <w:lang w:eastAsia="en-US"/>
                    </w:rPr>
                  </w:pPr>
                  <w:r w:rsidRPr="00961EB0">
                    <w:rPr>
                      <w:lang w:eastAsia="en-US"/>
                    </w:rPr>
                    <w:t>0</w:t>
                  </w:r>
                </w:p>
              </w:tc>
              <w:tc>
                <w:tcPr>
                  <w:tcW w:w="524" w:type="pct"/>
                  <w:vAlign w:val="bottom"/>
                </w:tcPr>
                <w:p w:rsidR="002738B5" w:rsidRPr="00961EB0" w:rsidRDefault="002738B5" w:rsidP="00AF252E">
                  <w:pPr>
                    <w:pStyle w:val="TableBodyText"/>
                    <w:rPr>
                      <w:lang w:eastAsia="en-US"/>
                    </w:rPr>
                  </w:pPr>
                  <w:r w:rsidRPr="00961EB0">
                    <w:rPr>
                      <w:lang w:eastAsia="en-US"/>
                    </w:rPr>
                    <w:t>91.85</w:t>
                  </w:r>
                </w:p>
              </w:tc>
              <w:tc>
                <w:tcPr>
                  <w:tcW w:w="748" w:type="pct"/>
                  <w:gridSpan w:val="2"/>
                  <w:vAlign w:val="bottom"/>
                </w:tcPr>
                <w:p w:rsidR="002738B5" w:rsidRPr="00961EB0" w:rsidRDefault="002738B5" w:rsidP="00AF252E">
                  <w:pPr>
                    <w:pStyle w:val="TableBodyText"/>
                    <w:rPr>
                      <w:lang w:eastAsia="en-US"/>
                    </w:rPr>
                  </w:pPr>
                  <w:r w:rsidRPr="00961EB0">
                    <w:rPr>
                      <w:lang w:eastAsia="en-US"/>
                    </w:rPr>
                    <w:t>46</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961EB0" w:rsidRDefault="002738B5" w:rsidP="00AF252E">
                  <w:pPr>
                    <w:pStyle w:val="TableBodyText"/>
                    <w:rPr>
                      <w:lang w:eastAsia="en-US"/>
                    </w:rPr>
                  </w:pPr>
                  <w:r w:rsidRPr="00961EB0">
                    <w:rPr>
                      <w:lang w:eastAsia="en-US"/>
                    </w:rPr>
                    <w:t>532</w:t>
                  </w:r>
                </w:p>
              </w:tc>
              <w:tc>
                <w:tcPr>
                  <w:tcW w:w="509" w:type="pct"/>
                  <w:tcBorders>
                    <w:bottom w:val="single" w:sz="6" w:space="0" w:color="BFBFBF"/>
                  </w:tcBorders>
                  <w:vAlign w:val="bottom"/>
                </w:tcPr>
                <w:p w:rsidR="002738B5" w:rsidRPr="00961EB0" w:rsidRDefault="002738B5" w:rsidP="00AF252E">
                  <w:pPr>
                    <w:pStyle w:val="TableBodyText"/>
                    <w:rPr>
                      <w:lang w:eastAsia="en-US"/>
                    </w:rPr>
                  </w:pPr>
                  <w:r w:rsidRPr="00961EB0">
                    <w:rPr>
                      <w:lang w:eastAsia="en-US"/>
                    </w:rPr>
                    <w:t>12.34</w:t>
                  </w:r>
                </w:p>
              </w:tc>
              <w:tc>
                <w:tcPr>
                  <w:tcW w:w="593" w:type="pct"/>
                  <w:gridSpan w:val="2"/>
                  <w:tcBorders>
                    <w:bottom w:val="single" w:sz="6" w:space="0" w:color="BFBFBF"/>
                  </w:tcBorders>
                  <w:vAlign w:val="bottom"/>
                </w:tcPr>
                <w:p w:rsidR="002738B5" w:rsidRPr="00961EB0" w:rsidRDefault="00E474AC" w:rsidP="00AF252E">
                  <w:pPr>
                    <w:pStyle w:val="TableBodyText"/>
                    <w:rPr>
                      <w:lang w:eastAsia="en-US"/>
                    </w:rPr>
                  </w:pPr>
                  <w:r>
                    <w:rPr>
                      <w:lang w:eastAsia="en-US"/>
                    </w:rPr>
                    <w:noBreakHyphen/>
                  </w:r>
                  <w:r w:rsidR="002738B5" w:rsidRPr="00961EB0">
                    <w:rPr>
                      <w:lang w:eastAsia="en-US"/>
                    </w:rPr>
                    <w:t>61</w:t>
                  </w:r>
                </w:p>
              </w:tc>
              <w:tc>
                <w:tcPr>
                  <w:tcW w:w="424" w:type="pct"/>
                  <w:tcBorders>
                    <w:bottom w:val="single" w:sz="6" w:space="0" w:color="BFBFBF"/>
                  </w:tcBorders>
                  <w:shd w:val="clear" w:color="auto" w:fill="auto"/>
                  <w:vAlign w:val="bottom"/>
                </w:tcPr>
                <w:p w:rsidR="002738B5" w:rsidRPr="00961EB0" w:rsidRDefault="002738B5" w:rsidP="00AF252E">
                  <w:pPr>
                    <w:pStyle w:val="TableBodyText"/>
                    <w:rPr>
                      <w:lang w:eastAsia="en-US"/>
                    </w:rPr>
                  </w:pPr>
                  <w:r w:rsidRPr="00961EB0">
                    <w:rPr>
                      <w:lang w:eastAsia="en-US"/>
                    </w:rPr>
                    <w:t>0.02</w:t>
                  </w:r>
                </w:p>
              </w:tc>
              <w:tc>
                <w:tcPr>
                  <w:tcW w:w="592" w:type="pct"/>
                  <w:gridSpan w:val="2"/>
                  <w:tcBorders>
                    <w:bottom w:val="single" w:sz="6" w:space="0" w:color="BFBFBF"/>
                  </w:tcBorders>
                  <w:vAlign w:val="bottom"/>
                </w:tcPr>
                <w:p w:rsidR="002738B5" w:rsidRPr="00961EB0" w:rsidRDefault="002738B5" w:rsidP="00AF252E">
                  <w:pPr>
                    <w:pStyle w:val="TableBodyText"/>
                    <w:rPr>
                      <w:lang w:eastAsia="en-US"/>
                    </w:rPr>
                  </w:pPr>
                  <w:r w:rsidRPr="00961EB0">
                    <w:rPr>
                      <w:lang w:eastAsia="en-US"/>
                    </w:rPr>
                    <w:t>0</w:t>
                  </w:r>
                </w:p>
              </w:tc>
              <w:tc>
                <w:tcPr>
                  <w:tcW w:w="524" w:type="pct"/>
                  <w:tcBorders>
                    <w:bottom w:val="single" w:sz="6" w:space="0" w:color="BFBFBF"/>
                  </w:tcBorders>
                  <w:vAlign w:val="bottom"/>
                </w:tcPr>
                <w:p w:rsidR="002738B5" w:rsidRPr="00961EB0" w:rsidRDefault="002738B5" w:rsidP="00AF252E">
                  <w:pPr>
                    <w:pStyle w:val="TableBodyText"/>
                    <w:rPr>
                      <w:lang w:eastAsia="en-US"/>
                    </w:rPr>
                  </w:pPr>
                  <w:r w:rsidRPr="00961EB0">
                    <w:rPr>
                      <w:lang w:eastAsia="en-US"/>
                    </w:rPr>
                    <w:t>87.63</w:t>
                  </w:r>
                </w:p>
              </w:tc>
              <w:tc>
                <w:tcPr>
                  <w:tcW w:w="748" w:type="pct"/>
                  <w:gridSpan w:val="2"/>
                  <w:tcBorders>
                    <w:bottom w:val="single" w:sz="6" w:space="0" w:color="BFBFBF"/>
                  </w:tcBorders>
                  <w:vAlign w:val="bottom"/>
                </w:tcPr>
                <w:p w:rsidR="002738B5" w:rsidRPr="00961EB0" w:rsidRDefault="002738B5" w:rsidP="00AF252E">
                  <w:pPr>
                    <w:pStyle w:val="TableBodyText"/>
                    <w:rPr>
                      <w:lang w:eastAsia="en-US"/>
                    </w:rPr>
                  </w:pPr>
                  <w:r w:rsidRPr="00961EB0">
                    <w:rPr>
                      <w:lang w:eastAsia="en-US"/>
                    </w:rPr>
                    <w:t>66</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905171" w:rsidTr="00827B08">
        <w:trPr>
          <w:gridAfter w:val="1"/>
          <w:wAfter w:w="138" w:type="dxa"/>
          <w:cantSplit/>
        </w:trPr>
        <w:tc>
          <w:tcPr>
            <w:tcW w:w="8771" w:type="dxa"/>
            <w:tcBorders>
              <w:top w:val="nil"/>
              <w:left w:val="nil"/>
              <w:bottom w:val="nil"/>
              <w:right w:val="nil"/>
            </w:tcBorders>
            <w:shd w:val="clear" w:color="auto" w:fill="auto"/>
          </w:tcPr>
          <w:p w:rsidR="00905171" w:rsidRDefault="00905171" w:rsidP="00827B08">
            <w:pPr>
              <w:pStyle w:val="Note"/>
              <w:rPr>
                <w:i/>
              </w:rPr>
            </w:pPr>
            <w:r w:rsidRPr="007141F6">
              <w:rPr>
                <w:b/>
              </w:rPr>
              <w:t>–</w:t>
            </w:r>
            <w:r>
              <w:t xml:space="preserve"> Negligible.</w:t>
            </w:r>
          </w:p>
        </w:tc>
      </w:tr>
      <w:tr w:rsidR="002738B5" w:rsidTr="00AF252E">
        <w:trPr>
          <w:cantSplit/>
        </w:trPr>
        <w:tc>
          <w:tcPr>
            <w:tcW w:w="8909" w:type="dxa"/>
            <w:gridSpan w:val="2"/>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gridSpan w:val="2"/>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gridSpan w:val="2"/>
            <w:tcBorders>
              <w:top w:val="single" w:sz="6" w:space="0" w:color="78A22F"/>
              <w:left w:val="nil"/>
              <w:bottom w:val="nil"/>
              <w:right w:val="nil"/>
            </w:tcBorders>
          </w:tcPr>
          <w:p w:rsidR="002738B5" w:rsidRPr="00626D32" w:rsidRDefault="002738B5" w:rsidP="00AF252E">
            <w:pPr>
              <w:pStyle w:val="BoxSpaceBelow"/>
            </w:pPr>
          </w:p>
        </w:tc>
      </w:tr>
    </w:tbl>
    <w:p w:rsidR="002738B5" w:rsidRPr="00FB1900" w:rsidRDefault="002738B5" w:rsidP="00AF252E">
      <w:pPr>
        <w:pStyle w:val="Heading3"/>
      </w:pPr>
      <w:r w:rsidRPr="00FB1900">
        <w:lastRenderedPageBreak/>
        <w:t>Working households</w:t>
      </w:r>
    </w:p>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2738B5" w:rsidTr="00AF252E">
        <w:tc>
          <w:tcPr>
            <w:tcW w:w="8909" w:type="dxa"/>
            <w:tcBorders>
              <w:top w:val="single" w:sz="6" w:space="0" w:color="78A22F"/>
              <w:left w:val="nil"/>
              <w:bottom w:val="nil"/>
              <w:right w:val="nil"/>
            </w:tcBorders>
            <w:shd w:val="clear" w:color="auto" w:fill="auto"/>
          </w:tcPr>
          <w:p w:rsidR="002738B5" w:rsidRDefault="002738B5" w:rsidP="00AF252E">
            <w:pPr>
              <w:pStyle w:val="TableTitle"/>
            </w:pPr>
            <w:r w:rsidRPr="00C701E1">
              <w:rPr>
                <w:b w:val="0"/>
              </w:rPr>
              <w:t xml:space="preserve">Table </w:t>
            </w:r>
            <w:proofErr w:type="spellStart"/>
            <w:r w:rsidR="00C13CD2">
              <w:rPr>
                <w:b w:val="0"/>
              </w:rPr>
              <w:t>A.3</w:t>
            </w:r>
            <w:proofErr w:type="spellEnd"/>
            <w:r>
              <w:tab/>
              <w:t xml:space="preserve">Change in household gross income </w:t>
            </w:r>
            <w:r>
              <w:br/>
              <w:t xml:space="preserve">by </w:t>
            </w:r>
            <w:r w:rsidRPr="00663BE5">
              <w:rPr>
                <w:u w:val="single"/>
              </w:rPr>
              <w:t>workin</w:t>
            </w:r>
            <w:r>
              <w:t>g household equivalised income quintile</w:t>
            </w:r>
          </w:p>
          <w:p w:rsidR="002738B5" w:rsidRPr="00784A05" w:rsidRDefault="002738B5" w:rsidP="00AF252E">
            <w:pPr>
              <w:pStyle w:val="Subtitle"/>
            </w:pPr>
            <w:r>
              <w:t>Average gain, 2.9 per cent increase in the minimum wage</w:t>
            </w:r>
            <w:r w:rsidR="00BA56C8">
              <w:t>, no job loss</w:t>
            </w:r>
            <w:r>
              <w:t xml:space="preserve"> </w:t>
            </w:r>
          </w:p>
        </w:tc>
      </w:tr>
      <w:tr w:rsidR="002738B5" w:rsidTr="00AF252E">
        <w:trPr>
          <w:cantSplit/>
        </w:trPr>
        <w:tc>
          <w:tcPr>
            <w:tcW w:w="890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39"/>
              <w:gridCol w:w="1371"/>
              <w:gridCol w:w="850"/>
              <w:gridCol w:w="143"/>
              <w:gridCol w:w="1554"/>
              <w:gridCol w:w="1137"/>
              <w:gridCol w:w="285"/>
              <w:gridCol w:w="1561"/>
              <w:gridCol w:w="985"/>
            </w:tblGrid>
            <w:tr w:rsidR="002738B5" w:rsidTr="00AF252E">
              <w:tc>
                <w:tcPr>
                  <w:tcW w:w="428"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88"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83" w:type="pct"/>
                  <w:tcBorders>
                    <w:top w:val="single" w:sz="6" w:space="0" w:color="BFBFBF"/>
                  </w:tcBorders>
                </w:tcPr>
                <w:p w:rsidR="002738B5" w:rsidRDefault="002738B5" w:rsidP="00AF252E">
                  <w:pPr>
                    <w:pStyle w:val="TableColumnHeading"/>
                    <w:ind w:right="28"/>
                    <w:jc w:val="left"/>
                  </w:pPr>
                </w:p>
              </w:tc>
              <w:tc>
                <w:tcPr>
                  <w:tcW w:w="1560"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165" w:type="pct"/>
                  <w:tcBorders>
                    <w:top w:val="single" w:sz="6" w:space="0" w:color="BFBFBF"/>
                  </w:tcBorders>
                </w:tcPr>
                <w:p w:rsidR="002738B5" w:rsidRDefault="002738B5" w:rsidP="00AF252E">
                  <w:pPr>
                    <w:pStyle w:val="TableColumnHeading"/>
                    <w:ind w:right="28"/>
                    <w:jc w:val="left"/>
                  </w:pPr>
                </w:p>
              </w:tc>
              <w:tc>
                <w:tcPr>
                  <w:tcW w:w="1476"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28"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95"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493" w:type="pct"/>
                  <w:tcBorders>
                    <w:top w:val="single" w:sz="6" w:space="0" w:color="BFBFBF"/>
                    <w:bottom w:val="single" w:sz="6" w:space="0" w:color="BFBFBF"/>
                  </w:tcBorders>
                </w:tcPr>
                <w:p w:rsidR="002738B5" w:rsidRDefault="002738B5" w:rsidP="00AF252E">
                  <w:pPr>
                    <w:pStyle w:val="TableColumnHeading"/>
                    <w:ind w:right="28"/>
                  </w:pPr>
                  <w:r>
                    <w:t>%</w:t>
                  </w:r>
                </w:p>
              </w:tc>
              <w:tc>
                <w:tcPr>
                  <w:tcW w:w="984" w:type="pct"/>
                  <w:gridSpan w:val="2"/>
                  <w:tcBorders>
                    <w:bottom w:val="single" w:sz="6" w:space="0" w:color="BFBFBF"/>
                  </w:tcBorders>
                </w:tcPr>
                <w:p w:rsidR="002738B5" w:rsidRDefault="002738B5" w:rsidP="00AF252E">
                  <w:pPr>
                    <w:pStyle w:val="TableColumnHeading"/>
                  </w:pPr>
                  <w:r>
                    <w:t>$/yr</w:t>
                  </w:r>
                </w:p>
              </w:tc>
              <w:tc>
                <w:tcPr>
                  <w:tcW w:w="659" w:type="pct"/>
                  <w:tcBorders>
                    <w:bottom w:val="single" w:sz="6" w:space="0" w:color="BFBFBF"/>
                  </w:tcBorders>
                </w:tcPr>
                <w:p w:rsidR="002738B5" w:rsidRDefault="002738B5" w:rsidP="00AF252E">
                  <w:pPr>
                    <w:pStyle w:val="TableColumnHeading"/>
                    <w:ind w:right="28"/>
                  </w:pPr>
                  <w:r>
                    <w:t>%</w:t>
                  </w:r>
                </w:p>
              </w:tc>
              <w:tc>
                <w:tcPr>
                  <w:tcW w:w="1070" w:type="pct"/>
                  <w:gridSpan w:val="2"/>
                  <w:tcBorders>
                    <w:bottom w:val="single" w:sz="6" w:space="0" w:color="BFBFBF"/>
                  </w:tcBorders>
                </w:tcPr>
                <w:p w:rsidR="002738B5" w:rsidRDefault="002738B5" w:rsidP="00AF252E">
                  <w:pPr>
                    <w:pStyle w:val="TableColumnHeading"/>
                  </w:pPr>
                  <w:r>
                    <w:t>$/yr</w:t>
                  </w:r>
                </w:p>
              </w:tc>
              <w:tc>
                <w:tcPr>
                  <w:tcW w:w="571" w:type="pct"/>
                  <w:tcBorders>
                    <w:bottom w:val="single" w:sz="6" w:space="0" w:color="BFBFBF"/>
                  </w:tcBorders>
                </w:tcPr>
                <w:p w:rsidR="002738B5" w:rsidRDefault="002738B5" w:rsidP="00AF252E">
                  <w:pPr>
                    <w:pStyle w:val="TableColumnHeading"/>
                    <w:ind w:right="28"/>
                  </w:pPr>
                  <w:r>
                    <w:t>%</w:t>
                  </w:r>
                </w:p>
              </w:tc>
            </w:tr>
            <w:tr w:rsidR="002738B5" w:rsidTr="00AF252E">
              <w:tc>
                <w:tcPr>
                  <w:tcW w:w="428" w:type="pct"/>
                  <w:tcBorders>
                    <w:top w:val="single" w:sz="6" w:space="0" w:color="BFBFBF"/>
                  </w:tcBorders>
                </w:tcPr>
                <w:p w:rsidR="002738B5" w:rsidRDefault="002738B5" w:rsidP="00AF252E">
                  <w:pPr>
                    <w:pStyle w:val="TableUnitsRow"/>
                    <w:jc w:val="left"/>
                  </w:pPr>
                  <w:r>
                    <w:t>1</w:t>
                  </w:r>
                </w:p>
              </w:tc>
              <w:tc>
                <w:tcPr>
                  <w:tcW w:w="795" w:type="pct"/>
                  <w:tcBorders>
                    <w:top w:val="single" w:sz="6" w:space="0" w:color="BFBFBF"/>
                  </w:tcBorders>
                  <w:vAlign w:val="bottom"/>
                </w:tcPr>
                <w:p w:rsidR="002738B5" w:rsidRPr="00961EB0" w:rsidRDefault="002738B5" w:rsidP="00AF252E">
                  <w:pPr>
                    <w:pStyle w:val="TableBodyText"/>
                  </w:pPr>
                  <w:r w:rsidRPr="00961EB0">
                    <w:t>611</w:t>
                  </w:r>
                </w:p>
              </w:tc>
              <w:tc>
                <w:tcPr>
                  <w:tcW w:w="493" w:type="pct"/>
                  <w:tcBorders>
                    <w:top w:val="single" w:sz="6" w:space="0" w:color="BFBFBF"/>
                  </w:tcBorders>
                  <w:vAlign w:val="bottom"/>
                </w:tcPr>
                <w:p w:rsidR="002738B5" w:rsidRPr="00961EB0" w:rsidRDefault="002738B5" w:rsidP="00AF252E">
                  <w:pPr>
                    <w:pStyle w:val="TableBodyText"/>
                  </w:pPr>
                  <w:r w:rsidRPr="00961EB0">
                    <w:t>32.64</w:t>
                  </w:r>
                </w:p>
              </w:tc>
              <w:tc>
                <w:tcPr>
                  <w:tcW w:w="984" w:type="pct"/>
                  <w:gridSpan w:val="2"/>
                  <w:tcBorders>
                    <w:top w:val="single" w:sz="6" w:space="0" w:color="BFBFBF"/>
                  </w:tcBorders>
                  <w:vAlign w:val="bottom"/>
                </w:tcPr>
                <w:p w:rsidR="002738B5" w:rsidRPr="00961EB0" w:rsidRDefault="002738B5" w:rsidP="00AF252E">
                  <w:pPr>
                    <w:pStyle w:val="TableBodyText"/>
                  </w:pPr>
                  <w:r w:rsidRPr="00961EB0">
                    <w:t>0</w:t>
                  </w:r>
                </w:p>
              </w:tc>
              <w:tc>
                <w:tcPr>
                  <w:tcW w:w="659" w:type="pct"/>
                  <w:tcBorders>
                    <w:top w:val="single" w:sz="6" w:space="0" w:color="BFBFBF"/>
                  </w:tcBorders>
                  <w:vAlign w:val="bottom"/>
                </w:tcPr>
                <w:p w:rsidR="002738B5" w:rsidRPr="00961EB0" w:rsidRDefault="002738B5" w:rsidP="00AF252E">
                  <w:pPr>
                    <w:pStyle w:val="TableBodyText"/>
                  </w:pPr>
                  <w:r w:rsidRPr="00961EB0">
                    <w:t>67.36</w:t>
                  </w:r>
                </w:p>
              </w:tc>
              <w:tc>
                <w:tcPr>
                  <w:tcW w:w="1070" w:type="pct"/>
                  <w:gridSpan w:val="2"/>
                  <w:tcBorders>
                    <w:top w:val="single" w:sz="6" w:space="0" w:color="BFBFBF"/>
                  </w:tcBorders>
                  <w:vAlign w:val="bottom"/>
                </w:tcPr>
                <w:p w:rsidR="002738B5" w:rsidRPr="00961EB0" w:rsidRDefault="002738B5" w:rsidP="00AF252E">
                  <w:pPr>
                    <w:pStyle w:val="TableBodyText"/>
                  </w:pPr>
                  <w:r w:rsidRPr="00961EB0">
                    <w:t>200</w:t>
                  </w:r>
                </w:p>
              </w:tc>
              <w:tc>
                <w:tcPr>
                  <w:tcW w:w="571" w:type="pct"/>
                  <w:tcBorders>
                    <w:top w:val="single" w:sz="6" w:space="0" w:color="BFBFBF"/>
                  </w:tcBorders>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2</w:t>
                  </w:r>
                </w:p>
              </w:tc>
              <w:tc>
                <w:tcPr>
                  <w:tcW w:w="795" w:type="pct"/>
                  <w:vAlign w:val="bottom"/>
                </w:tcPr>
                <w:p w:rsidR="002738B5" w:rsidRPr="00961EB0" w:rsidRDefault="002738B5" w:rsidP="00AF252E">
                  <w:pPr>
                    <w:pStyle w:val="TableBodyText"/>
                  </w:pPr>
                  <w:r w:rsidRPr="00961EB0">
                    <w:t>800</w:t>
                  </w:r>
                </w:p>
              </w:tc>
              <w:tc>
                <w:tcPr>
                  <w:tcW w:w="493" w:type="pct"/>
                  <w:vAlign w:val="bottom"/>
                </w:tcPr>
                <w:p w:rsidR="002738B5" w:rsidRPr="00961EB0" w:rsidRDefault="002738B5" w:rsidP="00AF252E">
                  <w:pPr>
                    <w:pStyle w:val="TableBodyText"/>
                  </w:pPr>
                  <w:r w:rsidRPr="00961EB0">
                    <w:t>20.63</w:t>
                  </w:r>
                </w:p>
              </w:tc>
              <w:tc>
                <w:tcPr>
                  <w:tcW w:w="984" w:type="pct"/>
                  <w:gridSpan w:val="2"/>
                  <w:vAlign w:val="bottom"/>
                </w:tcPr>
                <w:p w:rsidR="002738B5" w:rsidRPr="00961EB0" w:rsidRDefault="002738B5" w:rsidP="00AF252E">
                  <w:pPr>
                    <w:pStyle w:val="TableBodyText"/>
                  </w:pPr>
                  <w:r w:rsidRPr="00961EB0">
                    <w:t>0</w:t>
                  </w:r>
                </w:p>
              </w:tc>
              <w:tc>
                <w:tcPr>
                  <w:tcW w:w="659" w:type="pct"/>
                  <w:vAlign w:val="bottom"/>
                </w:tcPr>
                <w:p w:rsidR="002738B5" w:rsidRPr="00961EB0" w:rsidRDefault="002738B5" w:rsidP="00AF252E">
                  <w:pPr>
                    <w:pStyle w:val="TableBodyText"/>
                  </w:pPr>
                  <w:r w:rsidRPr="00961EB0">
                    <w:t>79.37</w:t>
                  </w:r>
                </w:p>
              </w:tc>
              <w:tc>
                <w:tcPr>
                  <w:tcW w:w="1070" w:type="pct"/>
                  <w:gridSpan w:val="2"/>
                  <w:vAlign w:val="bottom"/>
                </w:tcPr>
                <w:p w:rsidR="002738B5" w:rsidRPr="00961EB0" w:rsidRDefault="002738B5" w:rsidP="00AF252E">
                  <w:pPr>
                    <w:pStyle w:val="TableBodyText"/>
                  </w:pPr>
                  <w:r w:rsidRPr="00961EB0">
                    <w:t>165</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3</w:t>
                  </w:r>
                </w:p>
              </w:tc>
              <w:tc>
                <w:tcPr>
                  <w:tcW w:w="795" w:type="pct"/>
                  <w:vAlign w:val="bottom"/>
                </w:tcPr>
                <w:p w:rsidR="002738B5" w:rsidRPr="00961EB0" w:rsidRDefault="002738B5" w:rsidP="00AF252E">
                  <w:pPr>
                    <w:pStyle w:val="TableBodyText"/>
                  </w:pPr>
                  <w:r w:rsidRPr="00961EB0">
                    <w:t>779</w:t>
                  </w:r>
                </w:p>
              </w:tc>
              <w:tc>
                <w:tcPr>
                  <w:tcW w:w="493" w:type="pct"/>
                  <w:vAlign w:val="bottom"/>
                </w:tcPr>
                <w:p w:rsidR="002738B5" w:rsidRPr="00961EB0" w:rsidRDefault="002738B5" w:rsidP="00AF252E">
                  <w:pPr>
                    <w:pStyle w:val="TableBodyText"/>
                  </w:pPr>
                  <w:r w:rsidRPr="00961EB0">
                    <w:t>17.88</w:t>
                  </w:r>
                </w:p>
              </w:tc>
              <w:tc>
                <w:tcPr>
                  <w:tcW w:w="984" w:type="pct"/>
                  <w:gridSpan w:val="2"/>
                  <w:vAlign w:val="bottom"/>
                </w:tcPr>
                <w:p w:rsidR="002738B5" w:rsidRPr="00961EB0" w:rsidRDefault="002738B5" w:rsidP="00AF252E">
                  <w:pPr>
                    <w:pStyle w:val="TableBodyText"/>
                  </w:pPr>
                  <w:r w:rsidRPr="00961EB0">
                    <w:t>0</w:t>
                  </w:r>
                </w:p>
              </w:tc>
              <w:tc>
                <w:tcPr>
                  <w:tcW w:w="659" w:type="pct"/>
                  <w:vAlign w:val="bottom"/>
                </w:tcPr>
                <w:p w:rsidR="002738B5" w:rsidRPr="00961EB0" w:rsidRDefault="002738B5" w:rsidP="00AF252E">
                  <w:pPr>
                    <w:pStyle w:val="TableBodyText"/>
                  </w:pPr>
                  <w:r w:rsidRPr="00961EB0">
                    <w:t>82.12</w:t>
                  </w:r>
                </w:p>
              </w:tc>
              <w:tc>
                <w:tcPr>
                  <w:tcW w:w="1070" w:type="pct"/>
                  <w:gridSpan w:val="2"/>
                  <w:vAlign w:val="bottom"/>
                </w:tcPr>
                <w:p w:rsidR="002738B5" w:rsidRPr="00961EB0" w:rsidRDefault="002738B5" w:rsidP="00AF252E">
                  <w:pPr>
                    <w:pStyle w:val="TableBodyText"/>
                  </w:pPr>
                  <w:r w:rsidRPr="00961EB0">
                    <w:t>139</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4</w:t>
                  </w:r>
                </w:p>
              </w:tc>
              <w:tc>
                <w:tcPr>
                  <w:tcW w:w="795" w:type="pct"/>
                  <w:vAlign w:val="bottom"/>
                </w:tcPr>
                <w:p w:rsidR="002738B5" w:rsidRPr="00961EB0" w:rsidRDefault="002738B5" w:rsidP="00AF252E">
                  <w:pPr>
                    <w:pStyle w:val="TableBodyText"/>
                  </w:pPr>
                  <w:r w:rsidRPr="00961EB0">
                    <w:t>797</w:t>
                  </w:r>
                </w:p>
              </w:tc>
              <w:tc>
                <w:tcPr>
                  <w:tcW w:w="493" w:type="pct"/>
                  <w:vAlign w:val="bottom"/>
                </w:tcPr>
                <w:p w:rsidR="002738B5" w:rsidRPr="00961EB0" w:rsidRDefault="002738B5" w:rsidP="00AF252E">
                  <w:pPr>
                    <w:pStyle w:val="TableBodyText"/>
                  </w:pPr>
                  <w:r w:rsidRPr="00961EB0">
                    <w:t>13.83</w:t>
                  </w:r>
                </w:p>
              </w:tc>
              <w:tc>
                <w:tcPr>
                  <w:tcW w:w="984" w:type="pct"/>
                  <w:gridSpan w:val="2"/>
                  <w:vAlign w:val="bottom"/>
                </w:tcPr>
                <w:p w:rsidR="002738B5" w:rsidRPr="00961EB0" w:rsidRDefault="002738B5" w:rsidP="00AF252E">
                  <w:pPr>
                    <w:pStyle w:val="TableBodyText"/>
                  </w:pPr>
                  <w:r w:rsidRPr="00961EB0">
                    <w:t>0</w:t>
                  </w:r>
                </w:p>
              </w:tc>
              <w:tc>
                <w:tcPr>
                  <w:tcW w:w="659" w:type="pct"/>
                  <w:vAlign w:val="bottom"/>
                </w:tcPr>
                <w:p w:rsidR="002738B5" w:rsidRPr="00961EB0" w:rsidRDefault="002738B5" w:rsidP="00AF252E">
                  <w:pPr>
                    <w:pStyle w:val="TableBodyText"/>
                  </w:pPr>
                  <w:r w:rsidRPr="00961EB0">
                    <w:t>86.17</w:t>
                  </w:r>
                </w:p>
              </w:tc>
              <w:tc>
                <w:tcPr>
                  <w:tcW w:w="1070" w:type="pct"/>
                  <w:gridSpan w:val="2"/>
                  <w:vAlign w:val="bottom"/>
                </w:tcPr>
                <w:p w:rsidR="002738B5" w:rsidRPr="00961EB0" w:rsidRDefault="002738B5" w:rsidP="00AF252E">
                  <w:pPr>
                    <w:pStyle w:val="TableBodyText"/>
                  </w:pPr>
                  <w:r w:rsidRPr="00961EB0">
                    <w:t>110</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shd w:val="clear" w:color="auto" w:fill="auto"/>
                </w:tcPr>
                <w:p w:rsidR="002738B5" w:rsidRDefault="002738B5" w:rsidP="00AF252E">
                  <w:pPr>
                    <w:pStyle w:val="TableBodyText"/>
                    <w:jc w:val="left"/>
                  </w:pPr>
                  <w:r>
                    <w:t>5</w:t>
                  </w:r>
                </w:p>
              </w:tc>
              <w:tc>
                <w:tcPr>
                  <w:tcW w:w="795" w:type="pct"/>
                  <w:shd w:val="clear" w:color="auto" w:fill="auto"/>
                  <w:vAlign w:val="bottom"/>
                </w:tcPr>
                <w:p w:rsidR="002738B5" w:rsidRPr="00961EB0" w:rsidRDefault="002738B5" w:rsidP="00AF252E">
                  <w:pPr>
                    <w:pStyle w:val="TableBodyText"/>
                  </w:pPr>
                  <w:r w:rsidRPr="00961EB0">
                    <w:t>764</w:t>
                  </w:r>
                </w:p>
              </w:tc>
              <w:tc>
                <w:tcPr>
                  <w:tcW w:w="493" w:type="pct"/>
                  <w:vAlign w:val="bottom"/>
                </w:tcPr>
                <w:p w:rsidR="002738B5" w:rsidRPr="00961EB0" w:rsidRDefault="002738B5" w:rsidP="00AF252E">
                  <w:pPr>
                    <w:pStyle w:val="TableBodyText"/>
                  </w:pPr>
                  <w:r w:rsidRPr="00961EB0">
                    <w:t>7.86</w:t>
                  </w:r>
                </w:p>
              </w:tc>
              <w:tc>
                <w:tcPr>
                  <w:tcW w:w="984" w:type="pct"/>
                  <w:gridSpan w:val="2"/>
                  <w:vAlign w:val="bottom"/>
                </w:tcPr>
                <w:p w:rsidR="002738B5" w:rsidRPr="00961EB0" w:rsidRDefault="002738B5" w:rsidP="00AF252E">
                  <w:pPr>
                    <w:pStyle w:val="TableBodyText"/>
                  </w:pPr>
                  <w:r w:rsidRPr="00961EB0">
                    <w:t>0</w:t>
                  </w:r>
                </w:p>
              </w:tc>
              <w:tc>
                <w:tcPr>
                  <w:tcW w:w="659" w:type="pct"/>
                  <w:vAlign w:val="bottom"/>
                </w:tcPr>
                <w:p w:rsidR="002738B5" w:rsidRPr="00961EB0" w:rsidRDefault="002738B5" w:rsidP="00AF252E">
                  <w:pPr>
                    <w:pStyle w:val="TableBodyText"/>
                  </w:pPr>
                  <w:r w:rsidRPr="00961EB0">
                    <w:t>92.14</w:t>
                  </w:r>
                </w:p>
              </w:tc>
              <w:tc>
                <w:tcPr>
                  <w:tcW w:w="1070" w:type="pct"/>
                  <w:gridSpan w:val="2"/>
                  <w:vAlign w:val="bottom"/>
                </w:tcPr>
                <w:p w:rsidR="002738B5" w:rsidRPr="00961EB0" w:rsidRDefault="002738B5" w:rsidP="00AF252E">
                  <w:pPr>
                    <w:pStyle w:val="TableBodyText"/>
                  </w:pPr>
                  <w:r w:rsidRPr="00961EB0">
                    <w:t>60</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Borders>
                    <w:bottom w:val="single" w:sz="6" w:space="0" w:color="BFBFBF"/>
                  </w:tcBorders>
                  <w:shd w:val="clear" w:color="auto" w:fill="auto"/>
                </w:tcPr>
                <w:p w:rsidR="002738B5" w:rsidRDefault="002738B5" w:rsidP="00AF252E">
                  <w:pPr>
                    <w:pStyle w:val="TableBodyText"/>
                    <w:jc w:val="left"/>
                  </w:pPr>
                  <w:r>
                    <w:t>Total</w:t>
                  </w:r>
                </w:p>
              </w:tc>
              <w:tc>
                <w:tcPr>
                  <w:tcW w:w="795" w:type="pct"/>
                  <w:tcBorders>
                    <w:bottom w:val="single" w:sz="6" w:space="0" w:color="BFBFBF"/>
                  </w:tcBorders>
                  <w:shd w:val="clear" w:color="auto" w:fill="auto"/>
                  <w:vAlign w:val="bottom"/>
                </w:tcPr>
                <w:p w:rsidR="002738B5" w:rsidRPr="00961EB0" w:rsidRDefault="002738B5" w:rsidP="00AF252E">
                  <w:pPr>
                    <w:pStyle w:val="TableBodyText"/>
                  </w:pPr>
                  <w:r w:rsidRPr="00961EB0">
                    <w:t>724</w:t>
                  </w:r>
                </w:p>
              </w:tc>
              <w:tc>
                <w:tcPr>
                  <w:tcW w:w="493" w:type="pct"/>
                  <w:tcBorders>
                    <w:bottom w:val="single" w:sz="6" w:space="0" w:color="BFBFBF"/>
                  </w:tcBorders>
                  <w:vAlign w:val="bottom"/>
                </w:tcPr>
                <w:p w:rsidR="002738B5" w:rsidRPr="00961EB0" w:rsidRDefault="002738B5" w:rsidP="00AF252E">
                  <w:pPr>
                    <w:pStyle w:val="TableBodyText"/>
                  </w:pPr>
                  <w:r w:rsidRPr="00961EB0">
                    <w:t>18.70</w:t>
                  </w:r>
                </w:p>
              </w:tc>
              <w:tc>
                <w:tcPr>
                  <w:tcW w:w="984" w:type="pct"/>
                  <w:gridSpan w:val="2"/>
                  <w:tcBorders>
                    <w:bottom w:val="single" w:sz="6" w:space="0" w:color="BFBFBF"/>
                  </w:tcBorders>
                  <w:vAlign w:val="bottom"/>
                </w:tcPr>
                <w:p w:rsidR="002738B5" w:rsidRPr="00961EB0" w:rsidRDefault="002738B5" w:rsidP="00AF252E">
                  <w:pPr>
                    <w:pStyle w:val="TableBodyText"/>
                  </w:pPr>
                  <w:r w:rsidRPr="00961EB0">
                    <w:t>0</w:t>
                  </w:r>
                </w:p>
              </w:tc>
              <w:tc>
                <w:tcPr>
                  <w:tcW w:w="659" w:type="pct"/>
                  <w:tcBorders>
                    <w:bottom w:val="single" w:sz="6" w:space="0" w:color="BFBFBF"/>
                  </w:tcBorders>
                  <w:vAlign w:val="bottom"/>
                </w:tcPr>
                <w:p w:rsidR="002738B5" w:rsidRPr="00961EB0" w:rsidRDefault="002738B5" w:rsidP="00AF252E">
                  <w:pPr>
                    <w:pStyle w:val="TableBodyText"/>
                  </w:pPr>
                  <w:r w:rsidRPr="00961EB0">
                    <w:t>81.30</w:t>
                  </w:r>
                </w:p>
              </w:tc>
              <w:tc>
                <w:tcPr>
                  <w:tcW w:w="1070" w:type="pct"/>
                  <w:gridSpan w:val="2"/>
                  <w:tcBorders>
                    <w:bottom w:val="single" w:sz="6" w:space="0" w:color="BFBFBF"/>
                  </w:tcBorders>
                  <w:vAlign w:val="bottom"/>
                </w:tcPr>
                <w:p w:rsidR="002738B5" w:rsidRPr="00961EB0" w:rsidRDefault="002738B5" w:rsidP="00AF252E">
                  <w:pPr>
                    <w:pStyle w:val="TableBodyText"/>
                  </w:pPr>
                  <w:r w:rsidRPr="00961EB0">
                    <w:t>135</w:t>
                  </w:r>
                </w:p>
              </w:tc>
              <w:tc>
                <w:tcPr>
                  <w:tcW w:w="571" w:type="pct"/>
                  <w:tcBorders>
                    <w:bottom w:val="single" w:sz="6" w:space="0" w:color="BFBFBF"/>
                  </w:tcBorders>
                  <w:vAlign w:val="bottom"/>
                </w:tcPr>
                <w:p w:rsidR="002738B5" w:rsidRPr="00E365D7" w:rsidRDefault="002738B5" w:rsidP="00AF252E">
                  <w:pPr>
                    <w:pStyle w:val="TableBodyText"/>
                  </w:pPr>
                  <w:r w:rsidRPr="00E365D7">
                    <w:t>100</w:t>
                  </w:r>
                </w:p>
              </w:tc>
            </w:tr>
          </w:tbl>
          <w:p w:rsidR="002738B5" w:rsidRDefault="002738B5" w:rsidP="00AF252E">
            <w:pPr>
              <w:pStyle w:val="Box"/>
            </w:pPr>
          </w:p>
        </w:tc>
      </w:tr>
      <w:tr w:rsidR="002738B5" w:rsidTr="00AF252E">
        <w:trPr>
          <w:cantSplit/>
        </w:trPr>
        <w:tc>
          <w:tcPr>
            <w:tcW w:w="8909"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2738B5" w:rsidTr="00AF252E">
        <w:tc>
          <w:tcPr>
            <w:tcW w:w="8909" w:type="dxa"/>
            <w:gridSpan w:val="2"/>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proofErr w:type="spellStart"/>
            <w:r w:rsidR="00C13CD2">
              <w:rPr>
                <w:b w:val="0"/>
              </w:rPr>
              <w:t>A.4</w:t>
            </w:r>
            <w:proofErr w:type="spellEnd"/>
            <w:r>
              <w:tab/>
              <w:t xml:space="preserve">Change in household net income </w:t>
            </w:r>
            <w:r>
              <w:br/>
              <w:t xml:space="preserve">by </w:t>
            </w:r>
            <w:r w:rsidRPr="00663BE5">
              <w:rPr>
                <w:u w:val="single"/>
              </w:rPr>
              <w:t>workin</w:t>
            </w:r>
            <w:r>
              <w:t>g household equivalised income quintile</w:t>
            </w:r>
          </w:p>
          <w:p w:rsidR="002738B5" w:rsidRPr="00784A05" w:rsidRDefault="002738B5" w:rsidP="00AF252E">
            <w:pPr>
              <w:pStyle w:val="Subtitle"/>
            </w:pPr>
            <w:r>
              <w:t>Average gain, 2.9 per cent increase in the minimum wage</w:t>
            </w:r>
            <w:r w:rsidR="00BA56C8">
              <w:t>, no job loss</w:t>
            </w:r>
          </w:p>
        </w:tc>
      </w:tr>
      <w:tr w:rsidR="002738B5" w:rsidTr="00AF252E">
        <w:trPr>
          <w:cantSplit/>
        </w:trPr>
        <w:tc>
          <w:tcPr>
            <w:tcW w:w="8909" w:type="dxa"/>
            <w:gridSpan w:val="2"/>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961EB0" w:rsidRDefault="002738B5" w:rsidP="00AF252E">
                  <w:pPr>
                    <w:pStyle w:val="TableBodyText"/>
                    <w:rPr>
                      <w:lang w:eastAsia="en-US"/>
                    </w:rPr>
                  </w:pPr>
                  <w:r w:rsidRPr="00961EB0">
                    <w:rPr>
                      <w:lang w:eastAsia="en-US"/>
                    </w:rPr>
                    <w:t>461</w:t>
                  </w:r>
                </w:p>
              </w:tc>
              <w:tc>
                <w:tcPr>
                  <w:tcW w:w="509" w:type="pct"/>
                  <w:tcBorders>
                    <w:top w:val="single" w:sz="6" w:space="0" w:color="BFBFBF"/>
                  </w:tcBorders>
                  <w:vAlign w:val="bottom"/>
                </w:tcPr>
                <w:p w:rsidR="002738B5" w:rsidRPr="00961EB0" w:rsidRDefault="002738B5" w:rsidP="00AF252E">
                  <w:pPr>
                    <w:pStyle w:val="TableBodyText"/>
                    <w:rPr>
                      <w:lang w:eastAsia="en-US"/>
                    </w:rPr>
                  </w:pPr>
                  <w:r w:rsidRPr="00961EB0">
                    <w:rPr>
                      <w:lang w:eastAsia="en-US"/>
                    </w:rPr>
                    <w:t>32.48</w:t>
                  </w:r>
                </w:p>
              </w:tc>
              <w:tc>
                <w:tcPr>
                  <w:tcW w:w="593" w:type="pct"/>
                  <w:gridSpan w:val="2"/>
                  <w:tcBorders>
                    <w:top w:val="single" w:sz="6" w:space="0" w:color="BFBFBF"/>
                  </w:tcBorders>
                  <w:vAlign w:val="bottom"/>
                </w:tcPr>
                <w:p w:rsidR="002738B5" w:rsidRPr="00961EB0" w:rsidRDefault="00E474AC" w:rsidP="00AF252E">
                  <w:pPr>
                    <w:pStyle w:val="TableBodyText"/>
                    <w:rPr>
                      <w:lang w:eastAsia="en-US"/>
                    </w:rPr>
                  </w:pPr>
                  <w:r>
                    <w:rPr>
                      <w:lang w:eastAsia="en-US"/>
                    </w:rPr>
                    <w:noBreakHyphen/>
                  </w:r>
                  <w:r w:rsidR="002738B5" w:rsidRPr="00961EB0">
                    <w:rPr>
                      <w:lang w:eastAsia="en-US"/>
                    </w:rPr>
                    <w:t>61</w:t>
                  </w:r>
                </w:p>
              </w:tc>
              <w:tc>
                <w:tcPr>
                  <w:tcW w:w="424" w:type="pct"/>
                  <w:tcBorders>
                    <w:top w:val="single" w:sz="6" w:space="0" w:color="BFBFBF"/>
                  </w:tcBorders>
                  <w:vAlign w:val="bottom"/>
                </w:tcPr>
                <w:p w:rsidR="002738B5" w:rsidRPr="00961EB0" w:rsidRDefault="002738B5" w:rsidP="00AF252E">
                  <w:pPr>
                    <w:pStyle w:val="TableBodyText"/>
                    <w:rPr>
                      <w:lang w:eastAsia="en-US"/>
                    </w:rPr>
                  </w:pPr>
                  <w:r w:rsidRPr="00961EB0">
                    <w:rPr>
                      <w:lang w:eastAsia="en-US"/>
                    </w:rPr>
                    <w:t>0.17</w:t>
                  </w:r>
                </w:p>
              </w:tc>
              <w:tc>
                <w:tcPr>
                  <w:tcW w:w="592" w:type="pct"/>
                  <w:gridSpan w:val="2"/>
                  <w:tcBorders>
                    <w:top w:val="single" w:sz="6" w:space="0" w:color="BFBFBF"/>
                  </w:tcBorders>
                  <w:vAlign w:val="bottom"/>
                </w:tcPr>
                <w:p w:rsidR="002738B5" w:rsidRPr="00961EB0" w:rsidRDefault="002738B5" w:rsidP="00AF252E">
                  <w:pPr>
                    <w:pStyle w:val="TableBodyText"/>
                    <w:rPr>
                      <w:lang w:eastAsia="en-US"/>
                    </w:rPr>
                  </w:pPr>
                  <w:r w:rsidRPr="00961EB0">
                    <w:rPr>
                      <w:lang w:eastAsia="en-US"/>
                    </w:rPr>
                    <w:t>0</w:t>
                  </w:r>
                </w:p>
              </w:tc>
              <w:tc>
                <w:tcPr>
                  <w:tcW w:w="524" w:type="pct"/>
                  <w:tcBorders>
                    <w:top w:val="single" w:sz="6" w:space="0" w:color="BFBFBF"/>
                  </w:tcBorders>
                  <w:vAlign w:val="bottom"/>
                </w:tcPr>
                <w:p w:rsidR="002738B5" w:rsidRPr="00961EB0" w:rsidRDefault="002738B5" w:rsidP="00AF252E">
                  <w:pPr>
                    <w:pStyle w:val="TableBodyText"/>
                    <w:rPr>
                      <w:lang w:eastAsia="en-US"/>
                    </w:rPr>
                  </w:pPr>
                  <w:r w:rsidRPr="00961EB0">
                    <w:rPr>
                      <w:lang w:eastAsia="en-US"/>
                    </w:rPr>
                    <w:t>67.36</w:t>
                  </w:r>
                </w:p>
              </w:tc>
              <w:tc>
                <w:tcPr>
                  <w:tcW w:w="748" w:type="pct"/>
                  <w:gridSpan w:val="2"/>
                  <w:tcBorders>
                    <w:top w:val="single" w:sz="6" w:space="0" w:color="BFBFBF"/>
                  </w:tcBorders>
                  <w:vAlign w:val="bottom"/>
                </w:tcPr>
                <w:p w:rsidR="002738B5" w:rsidRPr="00961EB0" w:rsidRDefault="002738B5" w:rsidP="00AF252E">
                  <w:pPr>
                    <w:pStyle w:val="TableBodyText"/>
                    <w:rPr>
                      <w:lang w:eastAsia="en-US"/>
                    </w:rPr>
                  </w:pPr>
                  <w:r w:rsidRPr="00961EB0">
                    <w:rPr>
                      <w:lang w:eastAsia="en-US"/>
                    </w:rPr>
                    <w:t>150</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961EB0" w:rsidRDefault="002738B5" w:rsidP="00AF252E">
                  <w:pPr>
                    <w:pStyle w:val="TableBodyText"/>
                    <w:rPr>
                      <w:lang w:eastAsia="en-US"/>
                    </w:rPr>
                  </w:pPr>
                  <w:r w:rsidRPr="00961EB0">
                    <w:rPr>
                      <w:lang w:eastAsia="en-US"/>
                    </w:rPr>
                    <w:t>556</w:t>
                  </w:r>
                </w:p>
              </w:tc>
              <w:tc>
                <w:tcPr>
                  <w:tcW w:w="509" w:type="pct"/>
                  <w:vAlign w:val="bottom"/>
                </w:tcPr>
                <w:p w:rsidR="002738B5" w:rsidRPr="00961EB0" w:rsidRDefault="002738B5" w:rsidP="00AF252E">
                  <w:pPr>
                    <w:pStyle w:val="TableBodyText"/>
                    <w:rPr>
                      <w:lang w:eastAsia="en-US"/>
                    </w:rPr>
                  </w:pPr>
                  <w:r w:rsidRPr="00961EB0">
                    <w:rPr>
                      <w:lang w:eastAsia="en-US"/>
                    </w:rPr>
                    <w:t>20.63</w:t>
                  </w:r>
                </w:p>
              </w:tc>
              <w:tc>
                <w:tcPr>
                  <w:tcW w:w="593" w:type="pct"/>
                  <w:gridSpan w:val="2"/>
                  <w:vAlign w:val="bottom"/>
                </w:tcPr>
                <w:p w:rsidR="002738B5" w:rsidRPr="00961EB0" w:rsidRDefault="00905171" w:rsidP="00AF252E">
                  <w:pPr>
                    <w:pStyle w:val="TableBodyText"/>
                    <w:rPr>
                      <w:lang w:eastAsia="en-US"/>
                    </w:rPr>
                  </w:pPr>
                  <w:r>
                    <w:rPr>
                      <w:lang w:eastAsia="en-US"/>
                    </w:rPr>
                    <w:t>–</w:t>
                  </w:r>
                </w:p>
              </w:tc>
              <w:tc>
                <w:tcPr>
                  <w:tcW w:w="424" w:type="pct"/>
                  <w:vAlign w:val="bottom"/>
                </w:tcPr>
                <w:p w:rsidR="002738B5" w:rsidRPr="00961EB0" w:rsidRDefault="002738B5" w:rsidP="00AF252E">
                  <w:pPr>
                    <w:pStyle w:val="TableBodyText"/>
                    <w:rPr>
                      <w:lang w:eastAsia="en-US"/>
                    </w:rPr>
                  </w:pPr>
                  <w:r w:rsidRPr="00961EB0">
                    <w:rPr>
                      <w:lang w:eastAsia="en-US"/>
                    </w:rPr>
                    <w:t>0.00</w:t>
                  </w:r>
                </w:p>
              </w:tc>
              <w:tc>
                <w:tcPr>
                  <w:tcW w:w="592" w:type="pct"/>
                  <w:gridSpan w:val="2"/>
                  <w:vAlign w:val="bottom"/>
                </w:tcPr>
                <w:p w:rsidR="002738B5" w:rsidRPr="00961EB0" w:rsidRDefault="002738B5" w:rsidP="00AF252E">
                  <w:pPr>
                    <w:pStyle w:val="TableBodyText"/>
                    <w:rPr>
                      <w:lang w:eastAsia="en-US"/>
                    </w:rPr>
                  </w:pPr>
                  <w:r w:rsidRPr="00961EB0">
                    <w:rPr>
                      <w:lang w:eastAsia="en-US"/>
                    </w:rPr>
                    <w:t>0</w:t>
                  </w:r>
                </w:p>
              </w:tc>
              <w:tc>
                <w:tcPr>
                  <w:tcW w:w="524" w:type="pct"/>
                  <w:vAlign w:val="bottom"/>
                </w:tcPr>
                <w:p w:rsidR="002738B5" w:rsidRPr="00961EB0" w:rsidRDefault="002738B5" w:rsidP="00AF252E">
                  <w:pPr>
                    <w:pStyle w:val="TableBodyText"/>
                    <w:rPr>
                      <w:lang w:eastAsia="en-US"/>
                    </w:rPr>
                  </w:pPr>
                  <w:r w:rsidRPr="00961EB0">
                    <w:rPr>
                      <w:lang w:eastAsia="en-US"/>
                    </w:rPr>
                    <w:t>79.37</w:t>
                  </w:r>
                </w:p>
              </w:tc>
              <w:tc>
                <w:tcPr>
                  <w:tcW w:w="748" w:type="pct"/>
                  <w:gridSpan w:val="2"/>
                  <w:vAlign w:val="bottom"/>
                </w:tcPr>
                <w:p w:rsidR="002738B5" w:rsidRPr="00961EB0" w:rsidRDefault="002738B5" w:rsidP="00AF252E">
                  <w:pPr>
                    <w:pStyle w:val="TableBodyText"/>
                    <w:rPr>
                      <w:lang w:eastAsia="en-US"/>
                    </w:rPr>
                  </w:pPr>
                  <w:r w:rsidRPr="00961EB0">
                    <w:rPr>
                      <w:lang w:eastAsia="en-US"/>
                    </w:rPr>
                    <w:t>115</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961EB0" w:rsidRDefault="002738B5" w:rsidP="00AF252E">
                  <w:pPr>
                    <w:pStyle w:val="TableBodyText"/>
                    <w:rPr>
                      <w:lang w:eastAsia="en-US"/>
                    </w:rPr>
                  </w:pPr>
                  <w:r w:rsidRPr="00961EB0">
                    <w:rPr>
                      <w:lang w:eastAsia="en-US"/>
                    </w:rPr>
                    <w:t>577</w:t>
                  </w:r>
                </w:p>
              </w:tc>
              <w:tc>
                <w:tcPr>
                  <w:tcW w:w="509" w:type="pct"/>
                  <w:vAlign w:val="bottom"/>
                </w:tcPr>
                <w:p w:rsidR="002738B5" w:rsidRPr="00961EB0" w:rsidRDefault="002738B5" w:rsidP="00AF252E">
                  <w:pPr>
                    <w:pStyle w:val="TableBodyText"/>
                    <w:rPr>
                      <w:lang w:eastAsia="en-US"/>
                    </w:rPr>
                  </w:pPr>
                  <w:r w:rsidRPr="00961EB0">
                    <w:rPr>
                      <w:lang w:eastAsia="en-US"/>
                    </w:rPr>
                    <w:t>17.88</w:t>
                  </w:r>
                </w:p>
              </w:tc>
              <w:tc>
                <w:tcPr>
                  <w:tcW w:w="593" w:type="pct"/>
                  <w:gridSpan w:val="2"/>
                  <w:vAlign w:val="bottom"/>
                </w:tcPr>
                <w:p w:rsidR="002738B5" w:rsidRPr="00961EB0" w:rsidRDefault="00905171" w:rsidP="00AF252E">
                  <w:pPr>
                    <w:pStyle w:val="TableBodyText"/>
                    <w:rPr>
                      <w:lang w:eastAsia="en-US"/>
                    </w:rPr>
                  </w:pPr>
                  <w:r>
                    <w:rPr>
                      <w:lang w:eastAsia="en-US"/>
                    </w:rPr>
                    <w:t>–</w:t>
                  </w:r>
                </w:p>
              </w:tc>
              <w:tc>
                <w:tcPr>
                  <w:tcW w:w="424" w:type="pct"/>
                  <w:vAlign w:val="bottom"/>
                </w:tcPr>
                <w:p w:rsidR="002738B5" w:rsidRPr="00961EB0" w:rsidRDefault="002738B5" w:rsidP="00AF252E">
                  <w:pPr>
                    <w:pStyle w:val="TableBodyText"/>
                    <w:rPr>
                      <w:lang w:eastAsia="en-US"/>
                    </w:rPr>
                  </w:pPr>
                  <w:r w:rsidRPr="00961EB0">
                    <w:rPr>
                      <w:lang w:eastAsia="en-US"/>
                    </w:rPr>
                    <w:t>0.00</w:t>
                  </w:r>
                </w:p>
              </w:tc>
              <w:tc>
                <w:tcPr>
                  <w:tcW w:w="592" w:type="pct"/>
                  <w:gridSpan w:val="2"/>
                  <w:vAlign w:val="bottom"/>
                </w:tcPr>
                <w:p w:rsidR="002738B5" w:rsidRPr="00961EB0" w:rsidRDefault="002738B5" w:rsidP="00AF252E">
                  <w:pPr>
                    <w:pStyle w:val="TableBodyText"/>
                    <w:rPr>
                      <w:lang w:eastAsia="en-US"/>
                    </w:rPr>
                  </w:pPr>
                  <w:r w:rsidRPr="00961EB0">
                    <w:rPr>
                      <w:lang w:eastAsia="en-US"/>
                    </w:rPr>
                    <w:t>0</w:t>
                  </w:r>
                </w:p>
              </w:tc>
              <w:tc>
                <w:tcPr>
                  <w:tcW w:w="524" w:type="pct"/>
                  <w:vAlign w:val="bottom"/>
                </w:tcPr>
                <w:p w:rsidR="002738B5" w:rsidRPr="00961EB0" w:rsidRDefault="002738B5" w:rsidP="00AF252E">
                  <w:pPr>
                    <w:pStyle w:val="TableBodyText"/>
                    <w:rPr>
                      <w:lang w:eastAsia="en-US"/>
                    </w:rPr>
                  </w:pPr>
                  <w:r w:rsidRPr="00961EB0">
                    <w:rPr>
                      <w:lang w:eastAsia="en-US"/>
                    </w:rPr>
                    <w:t>82.12</w:t>
                  </w:r>
                </w:p>
              </w:tc>
              <w:tc>
                <w:tcPr>
                  <w:tcW w:w="748" w:type="pct"/>
                  <w:gridSpan w:val="2"/>
                  <w:vAlign w:val="bottom"/>
                </w:tcPr>
                <w:p w:rsidR="002738B5" w:rsidRPr="00961EB0" w:rsidRDefault="002738B5" w:rsidP="00AF252E">
                  <w:pPr>
                    <w:pStyle w:val="TableBodyText"/>
                    <w:rPr>
                      <w:lang w:eastAsia="en-US"/>
                    </w:rPr>
                  </w:pPr>
                  <w:r w:rsidRPr="00961EB0">
                    <w:rPr>
                      <w:lang w:eastAsia="en-US"/>
                    </w:rPr>
                    <w:t>103</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961EB0" w:rsidRDefault="002738B5" w:rsidP="00AF252E">
                  <w:pPr>
                    <w:pStyle w:val="TableBodyText"/>
                    <w:rPr>
                      <w:lang w:eastAsia="en-US"/>
                    </w:rPr>
                  </w:pPr>
                  <w:r w:rsidRPr="00961EB0">
                    <w:rPr>
                      <w:lang w:eastAsia="en-US"/>
                    </w:rPr>
                    <w:t>600</w:t>
                  </w:r>
                </w:p>
              </w:tc>
              <w:tc>
                <w:tcPr>
                  <w:tcW w:w="509" w:type="pct"/>
                  <w:vAlign w:val="bottom"/>
                </w:tcPr>
                <w:p w:rsidR="002738B5" w:rsidRPr="00961EB0" w:rsidRDefault="002738B5" w:rsidP="00AF252E">
                  <w:pPr>
                    <w:pStyle w:val="TableBodyText"/>
                    <w:rPr>
                      <w:lang w:eastAsia="en-US"/>
                    </w:rPr>
                  </w:pPr>
                  <w:r w:rsidRPr="00961EB0">
                    <w:rPr>
                      <w:lang w:eastAsia="en-US"/>
                    </w:rPr>
                    <w:t>13.83</w:t>
                  </w:r>
                </w:p>
              </w:tc>
              <w:tc>
                <w:tcPr>
                  <w:tcW w:w="593" w:type="pct"/>
                  <w:gridSpan w:val="2"/>
                  <w:vAlign w:val="bottom"/>
                </w:tcPr>
                <w:p w:rsidR="002738B5" w:rsidRPr="00961EB0" w:rsidRDefault="00905171" w:rsidP="00AF252E">
                  <w:pPr>
                    <w:pStyle w:val="TableBodyText"/>
                    <w:rPr>
                      <w:lang w:eastAsia="en-US"/>
                    </w:rPr>
                  </w:pPr>
                  <w:r>
                    <w:rPr>
                      <w:lang w:eastAsia="en-US"/>
                    </w:rPr>
                    <w:t>–</w:t>
                  </w:r>
                </w:p>
              </w:tc>
              <w:tc>
                <w:tcPr>
                  <w:tcW w:w="424" w:type="pct"/>
                  <w:vAlign w:val="bottom"/>
                </w:tcPr>
                <w:p w:rsidR="002738B5" w:rsidRPr="00961EB0" w:rsidRDefault="002738B5" w:rsidP="00AF252E">
                  <w:pPr>
                    <w:pStyle w:val="TableBodyText"/>
                    <w:rPr>
                      <w:lang w:eastAsia="en-US"/>
                    </w:rPr>
                  </w:pPr>
                  <w:r w:rsidRPr="00961EB0">
                    <w:rPr>
                      <w:lang w:eastAsia="en-US"/>
                    </w:rPr>
                    <w:t>0.00</w:t>
                  </w:r>
                </w:p>
              </w:tc>
              <w:tc>
                <w:tcPr>
                  <w:tcW w:w="592" w:type="pct"/>
                  <w:gridSpan w:val="2"/>
                  <w:vAlign w:val="bottom"/>
                </w:tcPr>
                <w:p w:rsidR="002738B5" w:rsidRPr="00961EB0" w:rsidRDefault="002738B5" w:rsidP="00AF252E">
                  <w:pPr>
                    <w:pStyle w:val="TableBodyText"/>
                    <w:rPr>
                      <w:lang w:eastAsia="en-US"/>
                    </w:rPr>
                  </w:pPr>
                  <w:r w:rsidRPr="00961EB0">
                    <w:rPr>
                      <w:lang w:eastAsia="en-US"/>
                    </w:rPr>
                    <w:t>0</w:t>
                  </w:r>
                </w:p>
              </w:tc>
              <w:tc>
                <w:tcPr>
                  <w:tcW w:w="524" w:type="pct"/>
                  <w:vAlign w:val="bottom"/>
                </w:tcPr>
                <w:p w:rsidR="002738B5" w:rsidRPr="00961EB0" w:rsidRDefault="002738B5" w:rsidP="00AF252E">
                  <w:pPr>
                    <w:pStyle w:val="TableBodyText"/>
                    <w:rPr>
                      <w:lang w:eastAsia="en-US"/>
                    </w:rPr>
                  </w:pPr>
                  <w:r w:rsidRPr="00961EB0">
                    <w:rPr>
                      <w:lang w:eastAsia="en-US"/>
                    </w:rPr>
                    <w:t>86.17</w:t>
                  </w:r>
                </w:p>
              </w:tc>
              <w:tc>
                <w:tcPr>
                  <w:tcW w:w="748" w:type="pct"/>
                  <w:gridSpan w:val="2"/>
                  <w:vAlign w:val="bottom"/>
                </w:tcPr>
                <w:p w:rsidR="002738B5" w:rsidRPr="00961EB0" w:rsidRDefault="002738B5" w:rsidP="00AF252E">
                  <w:pPr>
                    <w:pStyle w:val="TableBodyText"/>
                    <w:rPr>
                      <w:lang w:eastAsia="en-US"/>
                    </w:rPr>
                  </w:pPr>
                  <w:r w:rsidRPr="00961EB0">
                    <w:rPr>
                      <w:lang w:eastAsia="en-US"/>
                    </w:rPr>
                    <w:t>83</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961EB0" w:rsidRDefault="002738B5" w:rsidP="00AF252E">
                  <w:pPr>
                    <w:pStyle w:val="TableBodyText"/>
                    <w:rPr>
                      <w:lang w:eastAsia="en-US"/>
                    </w:rPr>
                  </w:pPr>
                  <w:r w:rsidRPr="00961EB0">
                    <w:rPr>
                      <w:lang w:eastAsia="en-US"/>
                    </w:rPr>
                    <w:t>559</w:t>
                  </w:r>
                </w:p>
              </w:tc>
              <w:tc>
                <w:tcPr>
                  <w:tcW w:w="509" w:type="pct"/>
                  <w:vAlign w:val="bottom"/>
                </w:tcPr>
                <w:p w:rsidR="002738B5" w:rsidRPr="00961EB0" w:rsidRDefault="002738B5" w:rsidP="00AF252E">
                  <w:pPr>
                    <w:pStyle w:val="TableBodyText"/>
                    <w:rPr>
                      <w:lang w:eastAsia="en-US"/>
                    </w:rPr>
                  </w:pPr>
                  <w:r w:rsidRPr="00961EB0">
                    <w:rPr>
                      <w:lang w:eastAsia="en-US"/>
                    </w:rPr>
                    <w:t>7.86</w:t>
                  </w:r>
                </w:p>
              </w:tc>
              <w:tc>
                <w:tcPr>
                  <w:tcW w:w="593" w:type="pct"/>
                  <w:gridSpan w:val="2"/>
                  <w:vAlign w:val="bottom"/>
                </w:tcPr>
                <w:p w:rsidR="002738B5" w:rsidRPr="00961EB0" w:rsidRDefault="00905171" w:rsidP="00AF252E">
                  <w:pPr>
                    <w:pStyle w:val="TableBodyText"/>
                    <w:rPr>
                      <w:lang w:eastAsia="en-US"/>
                    </w:rPr>
                  </w:pPr>
                  <w:r>
                    <w:rPr>
                      <w:lang w:eastAsia="en-US"/>
                    </w:rPr>
                    <w:t>–</w:t>
                  </w:r>
                </w:p>
              </w:tc>
              <w:tc>
                <w:tcPr>
                  <w:tcW w:w="424" w:type="pct"/>
                  <w:shd w:val="clear" w:color="auto" w:fill="auto"/>
                  <w:vAlign w:val="bottom"/>
                </w:tcPr>
                <w:p w:rsidR="002738B5" w:rsidRPr="00961EB0" w:rsidRDefault="002738B5" w:rsidP="00AF252E">
                  <w:pPr>
                    <w:pStyle w:val="TableBodyText"/>
                    <w:rPr>
                      <w:lang w:eastAsia="en-US"/>
                    </w:rPr>
                  </w:pPr>
                  <w:r w:rsidRPr="00961EB0">
                    <w:rPr>
                      <w:lang w:eastAsia="en-US"/>
                    </w:rPr>
                    <w:t>0.00</w:t>
                  </w:r>
                </w:p>
              </w:tc>
              <w:tc>
                <w:tcPr>
                  <w:tcW w:w="592" w:type="pct"/>
                  <w:gridSpan w:val="2"/>
                  <w:vAlign w:val="bottom"/>
                </w:tcPr>
                <w:p w:rsidR="002738B5" w:rsidRPr="00961EB0" w:rsidRDefault="002738B5" w:rsidP="00AF252E">
                  <w:pPr>
                    <w:pStyle w:val="TableBodyText"/>
                    <w:rPr>
                      <w:lang w:eastAsia="en-US"/>
                    </w:rPr>
                  </w:pPr>
                  <w:r w:rsidRPr="00961EB0">
                    <w:rPr>
                      <w:lang w:eastAsia="en-US"/>
                    </w:rPr>
                    <w:t>0</w:t>
                  </w:r>
                </w:p>
              </w:tc>
              <w:tc>
                <w:tcPr>
                  <w:tcW w:w="524" w:type="pct"/>
                  <w:vAlign w:val="bottom"/>
                </w:tcPr>
                <w:p w:rsidR="002738B5" w:rsidRPr="00961EB0" w:rsidRDefault="002738B5" w:rsidP="00AF252E">
                  <w:pPr>
                    <w:pStyle w:val="TableBodyText"/>
                    <w:rPr>
                      <w:lang w:eastAsia="en-US"/>
                    </w:rPr>
                  </w:pPr>
                  <w:r w:rsidRPr="00961EB0">
                    <w:rPr>
                      <w:lang w:eastAsia="en-US"/>
                    </w:rPr>
                    <w:t>92.14</w:t>
                  </w:r>
                </w:p>
              </w:tc>
              <w:tc>
                <w:tcPr>
                  <w:tcW w:w="748" w:type="pct"/>
                  <w:gridSpan w:val="2"/>
                  <w:vAlign w:val="bottom"/>
                </w:tcPr>
                <w:p w:rsidR="002738B5" w:rsidRPr="00961EB0" w:rsidRDefault="002738B5" w:rsidP="00AF252E">
                  <w:pPr>
                    <w:pStyle w:val="TableBodyText"/>
                    <w:rPr>
                      <w:lang w:eastAsia="en-US"/>
                    </w:rPr>
                  </w:pPr>
                  <w:r w:rsidRPr="00961EB0">
                    <w:rPr>
                      <w:lang w:eastAsia="en-US"/>
                    </w:rPr>
                    <w:t>44</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961EB0" w:rsidRDefault="002738B5" w:rsidP="00AF252E">
                  <w:pPr>
                    <w:pStyle w:val="TableBodyText"/>
                    <w:rPr>
                      <w:lang w:eastAsia="en-US"/>
                    </w:rPr>
                  </w:pPr>
                  <w:r w:rsidRPr="00961EB0">
                    <w:rPr>
                      <w:lang w:eastAsia="en-US"/>
                    </w:rPr>
                    <w:t>532</w:t>
                  </w:r>
                </w:p>
              </w:tc>
              <w:tc>
                <w:tcPr>
                  <w:tcW w:w="509" w:type="pct"/>
                  <w:tcBorders>
                    <w:bottom w:val="single" w:sz="6" w:space="0" w:color="BFBFBF"/>
                  </w:tcBorders>
                  <w:vAlign w:val="bottom"/>
                </w:tcPr>
                <w:p w:rsidR="002738B5" w:rsidRPr="00961EB0" w:rsidRDefault="002738B5" w:rsidP="00AF252E">
                  <w:pPr>
                    <w:pStyle w:val="TableBodyText"/>
                    <w:rPr>
                      <w:lang w:eastAsia="en-US"/>
                    </w:rPr>
                  </w:pPr>
                  <w:r w:rsidRPr="00961EB0">
                    <w:rPr>
                      <w:lang w:eastAsia="en-US"/>
                    </w:rPr>
                    <w:t>18.67</w:t>
                  </w:r>
                </w:p>
              </w:tc>
              <w:tc>
                <w:tcPr>
                  <w:tcW w:w="593" w:type="pct"/>
                  <w:gridSpan w:val="2"/>
                  <w:tcBorders>
                    <w:bottom w:val="single" w:sz="6" w:space="0" w:color="BFBFBF"/>
                  </w:tcBorders>
                  <w:vAlign w:val="bottom"/>
                </w:tcPr>
                <w:p w:rsidR="002738B5" w:rsidRPr="00961EB0" w:rsidRDefault="00E474AC" w:rsidP="00AF252E">
                  <w:pPr>
                    <w:pStyle w:val="TableBodyText"/>
                    <w:rPr>
                      <w:lang w:eastAsia="en-US"/>
                    </w:rPr>
                  </w:pPr>
                  <w:r>
                    <w:rPr>
                      <w:lang w:eastAsia="en-US"/>
                    </w:rPr>
                    <w:noBreakHyphen/>
                  </w:r>
                  <w:r w:rsidR="002738B5" w:rsidRPr="00961EB0">
                    <w:rPr>
                      <w:lang w:eastAsia="en-US"/>
                    </w:rPr>
                    <w:t>61</w:t>
                  </w:r>
                </w:p>
              </w:tc>
              <w:tc>
                <w:tcPr>
                  <w:tcW w:w="424" w:type="pct"/>
                  <w:tcBorders>
                    <w:bottom w:val="single" w:sz="6" w:space="0" w:color="BFBFBF"/>
                  </w:tcBorders>
                  <w:shd w:val="clear" w:color="auto" w:fill="auto"/>
                  <w:vAlign w:val="bottom"/>
                </w:tcPr>
                <w:p w:rsidR="002738B5" w:rsidRPr="00961EB0" w:rsidRDefault="002738B5" w:rsidP="00AF252E">
                  <w:pPr>
                    <w:pStyle w:val="TableBodyText"/>
                    <w:rPr>
                      <w:lang w:eastAsia="en-US"/>
                    </w:rPr>
                  </w:pPr>
                  <w:r w:rsidRPr="00961EB0">
                    <w:rPr>
                      <w:lang w:eastAsia="en-US"/>
                    </w:rPr>
                    <w:t>0.03</w:t>
                  </w:r>
                </w:p>
              </w:tc>
              <w:tc>
                <w:tcPr>
                  <w:tcW w:w="592" w:type="pct"/>
                  <w:gridSpan w:val="2"/>
                  <w:tcBorders>
                    <w:bottom w:val="single" w:sz="6" w:space="0" w:color="BFBFBF"/>
                  </w:tcBorders>
                  <w:vAlign w:val="bottom"/>
                </w:tcPr>
                <w:p w:rsidR="002738B5" w:rsidRPr="00961EB0" w:rsidRDefault="002738B5" w:rsidP="00AF252E">
                  <w:pPr>
                    <w:pStyle w:val="TableBodyText"/>
                    <w:rPr>
                      <w:lang w:eastAsia="en-US"/>
                    </w:rPr>
                  </w:pPr>
                  <w:r w:rsidRPr="00961EB0">
                    <w:rPr>
                      <w:lang w:eastAsia="en-US"/>
                    </w:rPr>
                    <w:t>0</w:t>
                  </w:r>
                </w:p>
              </w:tc>
              <w:tc>
                <w:tcPr>
                  <w:tcW w:w="524" w:type="pct"/>
                  <w:tcBorders>
                    <w:bottom w:val="single" w:sz="6" w:space="0" w:color="BFBFBF"/>
                  </w:tcBorders>
                  <w:vAlign w:val="bottom"/>
                </w:tcPr>
                <w:p w:rsidR="002738B5" w:rsidRPr="00961EB0" w:rsidRDefault="002738B5" w:rsidP="00AF252E">
                  <w:pPr>
                    <w:pStyle w:val="TableBodyText"/>
                    <w:rPr>
                      <w:lang w:eastAsia="en-US"/>
                    </w:rPr>
                  </w:pPr>
                  <w:r w:rsidRPr="00961EB0">
                    <w:rPr>
                      <w:lang w:eastAsia="en-US"/>
                    </w:rPr>
                    <w:t>81.30</w:t>
                  </w:r>
                </w:p>
              </w:tc>
              <w:tc>
                <w:tcPr>
                  <w:tcW w:w="748" w:type="pct"/>
                  <w:gridSpan w:val="2"/>
                  <w:tcBorders>
                    <w:bottom w:val="single" w:sz="6" w:space="0" w:color="BFBFBF"/>
                  </w:tcBorders>
                  <w:vAlign w:val="bottom"/>
                </w:tcPr>
                <w:p w:rsidR="002738B5" w:rsidRPr="00961EB0" w:rsidRDefault="002738B5" w:rsidP="00AF252E">
                  <w:pPr>
                    <w:pStyle w:val="TableBodyText"/>
                    <w:rPr>
                      <w:lang w:eastAsia="en-US"/>
                    </w:rPr>
                  </w:pPr>
                  <w:r w:rsidRPr="00961EB0">
                    <w:rPr>
                      <w:lang w:eastAsia="en-US"/>
                    </w:rPr>
                    <w:t>99</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905171" w:rsidTr="00827B08">
        <w:trPr>
          <w:gridAfter w:val="1"/>
          <w:wAfter w:w="138" w:type="dxa"/>
          <w:cantSplit/>
        </w:trPr>
        <w:tc>
          <w:tcPr>
            <w:tcW w:w="8771" w:type="dxa"/>
            <w:tcBorders>
              <w:top w:val="nil"/>
              <w:left w:val="nil"/>
              <w:bottom w:val="nil"/>
              <w:right w:val="nil"/>
            </w:tcBorders>
            <w:shd w:val="clear" w:color="auto" w:fill="auto"/>
          </w:tcPr>
          <w:p w:rsidR="00905171" w:rsidRDefault="00905171" w:rsidP="00827B08">
            <w:pPr>
              <w:pStyle w:val="Note"/>
              <w:rPr>
                <w:i/>
              </w:rPr>
            </w:pPr>
            <w:r w:rsidRPr="007141F6">
              <w:rPr>
                <w:b/>
              </w:rPr>
              <w:t>–</w:t>
            </w:r>
            <w:r>
              <w:t xml:space="preserve"> Negligible.</w:t>
            </w:r>
          </w:p>
        </w:tc>
      </w:tr>
      <w:tr w:rsidR="002738B5" w:rsidTr="00AF252E">
        <w:trPr>
          <w:cantSplit/>
        </w:trPr>
        <w:tc>
          <w:tcPr>
            <w:tcW w:w="8909" w:type="dxa"/>
            <w:gridSpan w:val="2"/>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gridSpan w:val="2"/>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gridSpan w:val="2"/>
            <w:tcBorders>
              <w:top w:val="single" w:sz="6" w:space="0" w:color="78A22F"/>
              <w:left w:val="nil"/>
              <w:bottom w:val="nil"/>
              <w:right w:val="nil"/>
            </w:tcBorders>
          </w:tcPr>
          <w:p w:rsidR="002738B5" w:rsidRPr="00626D32" w:rsidRDefault="002738B5" w:rsidP="00AF252E">
            <w:pPr>
              <w:pStyle w:val="BoxSpaceBelow"/>
            </w:pPr>
          </w:p>
        </w:tc>
      </w:tr>
    </w:tbl>
    <w:p w:rsidR="002738B5" w:rsidRDefault="00096110" w:rsidP="00AF252E">
      <w:pPr>
        <w:pStyle w:val="Heading2"/>
      </w:pPr>
      <w:bookmarkStart w:id="76" w:name="_Toc429383029"/>
      <w:bookmarkStart w:id="77" w:name="_Toc429386411"/>
      <w:bookmarkStart w:id="78" w:name="_Toc431220430"/>
      <w:r>
        <w:lastRenderedPageBreak/>
        <w:t>A.</w:t>
      </w:r>
      <w:r>
        <w:rPr>
          <w:noProof/>
        </w:rPr>
        <w:t>2</w:t>
      </w:r>
      <w:r w:rsidR="002738B5">
        <w:tab/>
        <w:t>Upper bound 120 per cent</w:t>
      </w:r>
      <w:bookmarkEnd w:id="76"/>
      <w:bookmarkEnd w:id="77"/>
      <w:bookmarkEnd w:id="78"/>
    </w:p>
    <w:p w:rsidR="002738B5" w:rsidRPr="00CE383E"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5"/>
      </w:tblGrid>
      <w:tr w:rsidR="002738B5" w:rsidTr="00AF252E">
        <w:tc>
          <w:tcPr>
            <w:tcW w:w="8767" w:type="dxa"/>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proofErr w:type="spellStart"/>
            <w:r w:rsidR="00C13CD2">
              <w:rPr>
                <w:b w:val="0"/>
              </w:rPr>
              <w:t>A.5</w:t>
            </w:r>
            <w:proofErr w:type="spellEnd"/>
            <w:r>
              <w:tab/>
              <w:t xml:space="preserve">Change in household gross income </w:t>
            </w:r>
            <w:r>
              <w:br/>
              <w:t>by equivalised household income quintile</w:t>
            </w:r>
          </w:p>
          <w:p w:rsidR="002738B5" w:rsidRPr="00784A05" w:rsidRDefault="002738B5" w:rsidP="00AF252E">
            <w:pPr>
              <w:pStyle w:val="Subtitle"/>
            </w:pPr>
            <w:r>
              <w:t>Average gain, 2.9 per cent increase in the minimum wage</w:t>
            </w:r>
            <w:r w:rsidR="00BA56C8">
              <w:t>, no job loss</w:t>
            </w:r>
            <w:r>
              <w:t xml:space="preserve"> </w:t>
            </w:r>
          </w:p>
        </w:tc>
      </w:tr>
      <w:tr w:rsidR="002738B5" w:rsidTr="00AF252E">
        <w:trPr>
          <w:cantSplit/>
        </w:trPr>
        <w:tc>
          <w:tcPr>
            <w:tcW w:w="8767" w:type="dxa"/>
            <w:tcBorders>
              <w:top w:val="nil"/>
              <w:left w:val="nil"/>
              <w:bottom w:val="nil"/>
              <w:right w:val="nil"/>
            </w:tcBorders>
            <w:shd w:val="clear" w:color="auto" w:fill="auto"/>
          </w:tcPr>
          <w:tbl>
            <w:tblPr>
              <w:tblW w:w="8511" w:type="dxa"/>
              <w:tblCellMar>
                <w:top w:w="28" w:type="dxa"/>
                <w:left w:w="0" w:type="dxa"/>
                <w:right w:w="0" w:type="dxa"/>
              </w:tblCellMar>
              <w:tblLook w:val="0000" w:firstRow="0" w:lastRow="0" w:firstColumn="0" w:lastColumn="0" w:noHBand="0" w:noVBand="0"/>
            </w:tblPr>
            <w:tblGrid>
              <w:gridCol w:w="731"/>
              <w:gridCol w:w="1685"/>
              <w:gridCol w:w="992"/>
              <w:gridCol w:w="141"/>
              <w:gridCol w:w="1277"/>
              <w:gridCol w:w="992"/>
              <w:gridCol w:w="141"/>
              <w:gridCol w:w="1534"/>
              <w:gridCol w:w="1018"/>
            </w:tblGrid>
            <w:tr w:rsidR="002738B5" w:rsidTr="00AF252E">
              <w:tc>
                <w:tcPr>
                  <w:tcW w:w="429"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57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83" w:type="pct"/>
                  <w:tcBorders>
                    <w:top w:val="single" w:sz="6" w:space="0" w:color="BFBFBF" w:themeColor="background1" w:themeShade="BF"/>
                  </w:tcBorders>
                </w:tcPr>
                <w:p w:rsidR="002738B5" w:rsidRDefault="002738B5" w:rsidP="00AF252E">
                  <w:pPr>
                    <w:pStyle w:val="TableColumnHeading"/>
                    <w:ind w:right="28"/>
                  </w:pPr>
                </w:p>
              </w:tc>
              <w:tc>
                <w:tcPr>
                  <w:tcW w:w="1333"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83" w:type="pct"/>
                  <w:tcBorders>
                    <w:top w:val="single" w:sz="6" w:space="0" w:color="BFBFBF"/>
                  </w:tcBorders>
                </w:tcPr>
                <w:p w:rsidR="002738B5" w:rsidRDefault="002738B5" w:rsidP="00AF252E">
                  <w:pPr>
                    <w:pStyle w:val="TableColumnHeading"/>
                    <w:ind w:right="28"/>
                    <w:jc w:val="left"/>
                  </w:pPr>
                </w:p>
              </w:tc>
              <w:tc>
                <w:tcPr>
                  <w:tcW w:w="1499"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29"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990"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83" w:type="pct"/>
                  <w:tcBorders>
                    <w:top w:val="single" w:sz="6" w:space="0" w:color="BFBFBF"/>
                    <w:bottom w:val="single" w:sz="6" w:space="0" w:color="BFBFBF"/>
                  </w:tcBorders>
                </w:tcPr>
                <w:p w:rsidR="002738B5" w:rsidRDefault="002738B5" w:rsidP="00AF252E">
                  <w:pPr>
                    <w:pStyle w:val="TableColumnHeading"/>
                    <w:ind w:right="28"/>
                    <w:rPr>
                      <w:i w:val="0"/>
                    </w:rPr>
                  </w:pPr>
                  <w:r>
                    <w:t>%</w:t>
                  </w:r>
                </w:p>
              </w:tc>
              <w:tc>
                <w:tcPr>
                  <w:tcW w:w="833" w:type="pct"/>
                  <w:gridSpan w:val="2"/>
                  <w:tcBorders>
                    <w:bottom w:val="single" w:sz="6" w:space="0" w:color="BFBFBF"/>
                  </w:tcBorders>
                </w:tcPr>
                <w:p w:rsidR="002738B5" w:rsidRDefault="002738B5" w:rsidP="00AF252E">
                  <w:pPr>
                    <w:pStyle w:val="TableColumnHeading"/>
                    <w:rPr>
                      <w:i w:val="0"/>
                    </w:rPr>
                  </w:pPr>
                  <w:r>
                    <w:t>$/yr</w:t>
                  </w:r>
                </w:p>
              </w:tc>
              <w:tc>
                <w:tcPr>
                  <w:tcW w:w="583" w:type="pct"/>
                  <w:tcBorders>
                    <w:bottom w:val="single" w:sz="6" w:space="0" w:color="BFBFBF"/>
                  </w:tcBorders>
                </w:tcPr>
                <w:p w:rsidR="002738B5" w:rsidRDefault="002738B5" w:rsidP="00AF252E">
                  <w:pPr>
                    <w:pStyle w:val="TableColumnHeading"/>
                    <w:ind w:right="28"/>
                    <w:rPr>
                      <w:i w:val="0"/>
                    </w:rPr>
                  </w:pPr>
                  <w:r>
                    <w:t>%</w:t>
                  </w:r>
                </w:p>
              </w:tc>
              <w:tc>
                <w:tcPr>
                  <w:tcW w:w="984" w:type="pct"/>
                  <w:gridSpan w:val="2"/>
                  <w:tcBorders>
                    <w:bottom w:val="single" w:sz="6" w:space="0" w:color="BFBFBF"/>
                  </w:tcBorders>
                </w:tcPr>
                <w:p w:rsidR="002738B5" w:rsidRDefault="002738B5" w:rsidP="00AF252E">
                  <w:pPr>
                    <w:pStyle w:val="TableColumnHeading"/>
                    <w:rPr>
                      <w:i w:val="0"/>
                    </w:rPr>
                  </w:pPr>
                  <w:r>
                    <w:t xml:space="preserve"> $/yr</w:t>
                  </w:r>
                </w:p>
              </w:tc>
              <w:tc>
                <w:tcPr>
                  <w:tcW w:w="598" w:type="pct"/>
                  <w:tcBorders>
                    <w:bottom w:val="single" w:sz="6" w:space="0" w:color="BFBFBF"/>
                  </w:tcBorders>
                </w:tcPr>
                <w:p w:rsidR="002738B5" w:rsidRDefault="002738B5" w:rsidP="00AF252E">
                  <w:pPr>
                    <w:pStyle w:val="TableColumnHeading"/>
                    <w:ind w:right="28"/>
                    <w:rPr>
                      <w:i w:val="0"/>
                    </w:rPr>
                  </w:pPr>
                  <w:r>
                    <w:t>%</w:t>
                  </w:r>
                </w:p>
              </w:tc>
            </w:tr>
            <w:tr w:rsidR="002738B5" w:rsidTr="00AF252E">
              <w:tc>
                <w:tcPr>
                  <w:tcW w:w="429" w:type="pct"/>
                  <w:tcBorders>
                    <w:top w:val="single" w:sz="6" w:space="0" w:color="BFBFBF"/>
                  </w:tcBorders>
                </w:tcPr>
                <w:p w:rsidR="002738B5" w:rsidRDefault="002738B5" w:rsidP="00AF252E">
                  <w:pPr>
                    <w:pStyle w:val="TableUnitsRow"/>
                    <w:jc w:val="left"/>
                  </w:pPr>
                  <w:r>
                    <w:t>1</w:t>
                  </w:r>
                </w:p>
              </w:tc>
              <w:tc>
                <w:tcPr>
                  <w:tcW w:w="990" w:type="pct"/>
                  <w:tcBorders>
                    <w:top w:val="single" w:sz="6" w:space="0" w:color="BFBFBF"/>
                  </w:tcBorders>
                  <w:vAlign w:val="bottom"/>
                </w:tcPr>
                <w:p w:rsidR="002738B5" w:rsidRPr="001F3A22" w:rsidRDefault="002738B5" w:rsidP="00AF252E">
                  <w:pPr>
                    <w:pStyle w:val="TableBodyText"/>
                  </w:pPr>
                  <w:r w:rsidRPr="001F3A22">
                    <w:t>556</w:t>
                  </w:r>
                </w:p>
              </w:tc>
              <w:tc>
                <w:tcPr>
                  <w:tcW w:w="583" w:type="pct"/>
                  <w:tcBorders>
                    <w:top w:val="single" w:sz="6" w:space="0" w:color="BFBFBF"/>
                  </w:tcBorders>
                  <w:vAlign w:val="bottom"/>
                </w:tcPr>
                <w:p w:rsidR="002738B5" w:rsidRPr="001F3A22" w:rsidRDefault="002738B5" w:rsidP="00AF252E">
                  <w:pPr>
                    <w:pStyle w:val="TableBodyText"/>
                  </w:pPr>
                  <w:r w:rsidRPr="001F3A22">
                    <w:t>10.02</w:t>
                  </w:r>
                </w:p>
              </w:tc>
              <w:tc>
                <w:tcPr>
                  <w:tcW w:w="833" w:type="pct"/>
                  <w:gridSpan w:val="2"/>
                  <w:tcBorders>
                    <w:top w:val="single" w:sz="6" w:space="0" w:color="BFBFBF"/>
                  </w:tcBorders>
                  <w:vAlign w:val="bottom"/>
                </w:tcPr>
                <w:p w:rsidR="002738B5" w:rsidRPr="001F3A22" w:rsidRDefault="002738B5" w:rsidP="00AF252E">
                  <w:pPr>
                    <w:pStyle w:val="TableBodyText"/>
                  </w:pPr>
                  <w:r w:rsidRPr="001F3A22">
                    <w:t>0</w:t>
                  </w:r>
                </w:p>
              </w:tc>
              <w:tc>
                <w:tcPr>
                  <w:tcW w:w="583" w:type="pct"/>
                  <w:tcBorders>
                    <w:top w:val="single" w:sz="6" w:space="0" w:color="BFBFBF"/>
                  </w:tcBorders>
                  <w:vAlign w:val="bottom"/>
                </w:tcPr>
                <w:p w:rsidR="002738B5" w:rsidRPr="001F3A22" w:rsidRDefault="002738B5" w:rsidP="00AF252E">
                  <w:pPr>
                    <w:pStyle w:val="TableBodyText"/>
                  </w:pPr>
                  <w:r w:rsidRPr="001F3A22">
                    <w:t>89.98</w:t>
                  </w:r>
                </w:p>
              </w:tc>
              <w:tc>
                <w:tcPr>
                  <w:tcW w:w="984" w:type="pct"/>
                  <w:gridSpan w:val="2"/>
                  <w:tcBorders>
                    <w:top w:val="single" w:sz="6" w:space="0" w:color="BFBFBF"/>
                  </w:tcBorders>
                  <w:vAlign w:val="bottom"/>
                </w:tcPr>
                <w:p w:rsidR="002738B5" w:rsidRPr="001F3A22" w:rsidRDefault="002738B5" w:rsidP="00AF252E">
                  <w:pPr>
                    <w:pStyle w:val="TableBodyText"/>
                  </w:pPr>
                  <w:r w:rsidRPr="001F3A22">
                    <w:t>56</w:t>
                  </w:r>
                </w:p>
              </w:tc>
              <w:tc>
                <w:tcPr>
                  <w:tcW w:w="598" w:type="pct"/>
                  <w:tcBorders>
                    <w:top w:val="single" w:sz="6" w:space="0" w:color="BFBFBF"/>
                  </w:tcBorders>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2</w:t>
                  </w:r>
                </w:p>
              </w:tc>
              <w:tc>
                <w:tcPr>
                  <w:tcW w:w="990" w:type="pct"/>
                  <w:vAlign w:val="bottom"/>
                </w:tcPr>
                <w:p w:rsidR="002738B5" w:rsidRPr="001F3A22" w:rsidRDefault="002738B5" w:rsidP="00AF252E">
                  <w:pPr>
                    <w:pStyle w:val="TableBodyText"/>
                  </w:pPr>
                  <w:r w:rsidRPr="001F3A22">
                    <w:t>823</w:t>
                  </w:r>
                </w:p>
              </w:tc>
              <w:tc>
                <w:tcPr>
                  <w:tcW w:w="583" w:type="pct"/>
                  <w:vAlign w:val="bottom"/>
                </w:tcPr>
                <w:p w:rsidR="002738B5" w:rsidRPr="001F3A22" w:rsidRDefault="002738B5" w:rsidP="00AF252E">
                  <w:pPr>
                    <w:pStyle w:val="TableBodyText"/>
                  </w:pPr>
                  <w:r w:rsidRPr="001F3A22">
                    <w:t>24.37</w:t>
                  </w:r>
                </w:p>
              </w:tc>
              <w:tc>
                <w:tcPr>
                  <w:tcW w:w="833" w:type="pct"/>
                  <w:gridSpan w:val="2"/>
                  <w:vAlign w:val="bottom"/>
                </w:tcPr>
                <w:p w:rsidR="002738B5" w:rsidRPr="001F3A22" w:rsidRDefault="002738B5" w:rsidP="00AF252E">
                  <w:pPr>
                    <w:pStyle w:val="TableBodyText"/>
                  </w:pPr>
                  <w:r w:rsidRPr="001F3A22">
                    <w:t>0</w:t>
                  </w:r>
                </w:p>
              </w:tc>
              <w:tc>
                <w:tcPr>
                  <w:tcW w:w="583" w:type="pct"/>
                  <w:vAlign w:val="bottom"/>
                </w:tcPr>
                <w:p w:rsidR="002738B5" w:rsidRPr="001F3A22" w:rsidRDefault="002738B5" w:rsidP="00AF252E">
                  <w:pPr>
                    <w:pStyle w:val="TableBodyText"/>
                  </w:pPr>
                  <w:r w:rsidRPr="001F3A22">
                    <w:t>75.63</w:t>
                  </w:r>
                </w:p>
              </w:tc>
              <w:tc>
                <w:tcPr>
                  <w:tcW w:w="984" w:type="pct"/>
                  <w:gridSpan w:val="2"/>
                  <w:vAlign w:val="bottom"/>
                </w:tcPr>
                <w:p w:rsidR="002738B5" w:rsidRPr="001F3A22" w:rsidRDefault="002738B5" w:rsidP="00AF252E">
                  <w:pPr>
                    <w:pStyle w:val="TableBodyText"/>
                  </w:pPr>
                  <w:r w:rsidRPr="001F3A22">
                    <w:t>201</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3</w:t>
                  </w:r>
                </w:p>
              </w:tc>
              <w:tc>
                <w:tcPr>
                  <w:tcW w:w="990" w:type="pct"/>
                  <w:vAlign w:val="bottom"/>
                </w:tcPr>
                <w:p w:rsidR="002738B5" w:rsidRPr="001F3A22" w:rsidRDefault="002738B5" w:rsidP="00AF252E">
                  <w:pPr>
                    <w:pStyle w:val="TableBodyText"/>
                  </w:pPr>
                  <w:r w:rsidRPr="001F3A22">
                    <w:t>933</w:t>
                  </w:r>
                </w:p>
              </w:tc>
              <w:tc>
                <w:tcPr>
                  <w:tcW w:w="583" w:type="pct"/>
                  <w:vAlign w:val="bottom"/>
                </w:tcPr>
                <w:p w:rsidR="002738B5" w:rsidRPr="001F3A22" w:rsidRDefault="002738B5" w:rsidP="00AF252E">
                  <w:pPr>
                    <w:pStyle w:val="TableBodyText"/>
                  </w:pPr>
                  <w:r w:rsidRPr="001F3A22">
                    <w:t>29.29</w:t>
                  </w:r>
                </w:p>
              </w:tc>
              <w:tc>
                <w:tcPr>
                  <w:tcW w:w="833" w:type="pct"/>
                  <w:gridSpan w:val="2"/>
                  <w:vAlign w:val="bottom"/>
                </w:tcPr>
                <w:p w:rsidR="002738B5" w:rsidRPr="001F3A22" w:rsidRDefault="002738B5" w:rsidP="00AF252E">
                  <w:pPr>
                    <w:pStyle w:val="TableBodyText"/>
                  </w:pPr>
                  <w:r w:rsidRPr="001F3A22">
                    <w:t>0</w:t>
                  </w:r>
                </w:p>
              </w:tc>
              <w:tc>
                <w:tcPr>
                  <w:tcW w:w="583" w:type="pct"/>
                  <w:vAlign w:val="bottom"/>
                </w:tcPr>
                <w:p w:rsidR="002738B5" w:rsidRPr="001F3A22" w:rsidRDefault="002738B5" w:rsidP="00AF252E">
                  <w:pPr>
                    <w:pStyle w:val="TableBodyText"/>
                  </w:pPr>
                  <w:r w:rsidRPr="001F3A22">
                    <w:t>70.71</w:t>
                  </w:r>
                </w:p>
              </w:tc>
              <w:tc>
                <w:tcPr>
                  <w:tcW w:w="984" w:type="pct"/>
                  <w:gridSpan w:val="2"/>
                  <w:vAlign w:val="bottom"/>
                </w:tcPr>
                <w:p w:rsidR="002738B5" w:rsidRPr="001F3A22" w:rsidRDefault="002738B5" w:rsidP="00AF252E">
                  <w:pPr>
                    <w:pStyle w:val="TableBodyText"/>
                  </w:pPr>
                  <w:r w:rsidRPr="001F3A22">
                    <w:t>273</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4</w:t>
                  </w:r>
                </w:p>
              </w:tc>
              <w:tc>
                <w:tcPr>
                  <w:tcW w:w="990" w:type="pct"/>
                  <w:vAlign w:val="bottom"/>
                </w:tcPr>
                <w:p w:rsidR="002738B5" w:rsidRPr="001F3A22" w:rsidRDefault="002738B5" w:rsidP="00AF252E">
                  <w:pPr>
                    <w:pStyle w:val="TableBodyText"/>
                  </w:pPr>
                  <w:r w:rsidRPr="001F3A22">
                    <w:t>993</w:t>
                  </w:r>
                </w:p>
              </w:tc>
              <w:tc>
                <w:tcPr>
                  <w:tcW w:w="583" w:type="pct"/>
                  <w:vAlign w:val="bottom"/>
                </w:tcPr>
                <w:p w:rsidR="002738B5" w:rsidRPr="001F3A22" w:rsidRDefault="002738B5" w:rsidP="00AF252E">
                  <w:pPr>
                    <w:pStyle w:val="TableBodyText"/>
                  </w:pPr>
                  <w:r w:rsidRPr="001F3A22">
                    <w:t>24.77</w:t>
                  </w:r>
                </w:p>
              </w:tc>
              <w:tc>
                <w:tcPr>
                  <w:tcW w:w="833" w:type="pct"/>
                  <w:gridSpan w:val="2"/>
                  <w:vAlign w:val="bottom"/>
                </w:tcPr>
                <w:p w:rsidR="002738B5" w:rsidRPr="001F3A22" w:rsidRDefault="002738B5" w:rsidP="00AF252E">
                  <w:pPr>
                    <w:pStyle w:val="TableBodyText"/>
                  </w:pPr>
                  <w:r w:rsidRPr="001F3A22">
                    <w:t>0</w:t>
                  </w:r>
                </w:p>
              </w:tc>
              <w:tc>
                <w:tcPr>
                  <w:tcW w:w="583" w:type="pct"/>
                  <w:vAlign w:val="bottom"/>
                </w:tcPr>
                <w:p w:rsidR="002738B5" w:rsidRPr="001F3A22" w:rsidRDefault="002738B5" w:rsidP="00AF252E">
                  <w:pPr>
                    <w:pStyle w:val="TableBodyText"/>
                  </w:pPr>
                  <w:r w:rsidRPr="001F3A22">
                    <w:t>75.23</w:t>
                  </w:r>
                </w:p>
              </w:tc>
              <w:tc>
                <w:tcPr>
                  <w:tcW w:w="984" w:type="pct"/>
                  <w:gridSpan w:val="2"/>
                  <w:vAlign w:val="bottom"/>
                </w:tcPr>
                <w:p w:rsidR="002738B5" w:rsidRPr="001F3A22" w:rsidRDefault="002738B5" w:rsidP="00AF252E">
                  <w:pPr>
                    <w:pStyle w:val="TableBodyText"/>
                  </w:pPr>
                  <w:r w:rsidRPr="001F3A22">
                    <w:t>246</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shd w:val="clear" w:color="auto" w:fill="auto"/>
                </w:tcPr>
                <w:p w:rsidR="002738B5" w:rsidRDefault="002738B5" w:rsidP="00AF252E">
                  <w:pPr>
                    <w:pStyle w:val="TableBodyText"/>
                    <w:jc w:val="left"/>
                  </w:pPr>
                  <w:r>
                    <w:t>5</w:t>
                  </w:r>
                </w:p>
              </w:tc>
              <w:tc>
                <w:tcPr>
                  <w:tcW w:w="990" w:type="pct"/>
                  <w:shd w:val="clear" w:color="auto" w:fill="auto"/>
                  <w:vAlign w:val="bottom"/>
                </w:tcPr>
                <w:p w:rsidR="002738B5" w:rsidRPr="001F3A22" w:rsidRDefault="002738B5" w:rsidP="00AF252E">
                  <w:pPr>
                    <w:pStyle w:val="TableBodyText"/>
                  </w:pPr>
                  <w:r w:rsidRPr="001F3A22">
                    <w:t>924</w:t>
                  </w:r>
                </w:p>
              </w:tc>
              <w:tc>
                <w:tcPr>
                  <w:tcW w:w="583" w:type="pct"/>
                  <w:vAlign w:val="bottom"/>
                </w:tcPr>
                <w:p w:rsidR="002738B5" w:rsidRPr="001F3A22" w:rsidRDefault="002738B5" w:rsidP="00AF252E">
                  <w:pPr>
                    <w:pStyle w:val="TableBodyText"/>
                  </w:pPr>
                  <w:r w:rsidRPr="001F3A22">
                    <w:t>13.54</w:t>
                  </w:r>
                </w:p>
              </w:tc>
              <w:tc>
                <w:tcPr>
                  <w:tcW w:w="833" w:type="pct"/>
                  <w:gridSpan w:val="2"/>
                  <w:vAlign w:val="bottom"/>
                </w:tcPr>
                <w:p w:rsidR="002738B5" w:rsidRPr="001F3A22" w:rsidRDefault="002738B5" w:rsidP="00AF252E">
                  <w:pPr>
                    <w:pStyle w:val="TableBodyText"/>
                  </w:pPr>
                  <w:r w:rsidRPr="001F3A22">
                    <w:t>0</w:t>
                  </w:r>
                </w:p>
              </w:tc>
              <w:tc>
                <w:tcPr>
                  <w:tcW w:w="583" w:type="pct"/>
                  <w:vAlign w:val="bottom"/>
                </w:tcPr>
                <w:p w:rsidR="002738B5" w:rsidRPr="001F3A22" w:rsidRDefault="002738B5" w:rsidP="00AF252E">
                  <w:pPr>
                    <w:pStyle w:val="TableBodyText"/>
                  </w:pPr>
                  <w:r w:rsidRPr="001F3A22">
                    <w:t>86.46</w:t>
                  </w:r>
                </w:p>
              </w:tc>
              <w:tc>
                <w:tcPr>
                  <w:tcW w:w="984" w:type="pct"/>
                  <w:gridSpan w:val="2"/>
                  <w:vAlign w:val="bottom"/>
                </w:tcPr>
                <w:p w:rsidR="002738B5" w:rsidRPr="001F3A22" w:rsidRDefault="002738B5" w:rsidP="00AF252E">
                  <w:pPr>
                    <w:pStyle w:val="TableBodyText"/>
                  </w:pPr>
                  <w:r w:rsidRPr="001F3A22">
                    <w:t>125</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Borders>
                    <w:bottom w:val="single" w:sz="6" w:space="0" w:color="BFBFBF"/>
                  </w:tcBorders>
                  <w:shd w:val="clear" w:color="auto" w:fill="auto"/>
                </w:tcPr>
                <w:p w:rsidR="002738B5" w:rsidRDefault="002738B5" w:rsidP="00AF252E">
                  <w:pPr>
                    <w:pStyle w:val="TableBodyText"/>
                    <w:jc w:val="left"/>
                  </w:pPr>
                  <w:r>
                    <w:t>Total</w:t>
                  </w:r>
                </w:p>
              </w:tc>
              <w:tc>
                <w:tcPr>
                  <w:tcW w:w="990" w:type="pct"/>
                  <w:tcBorders>
                    <w:bottom w:val="single" w:sz="6" w:space="0" w:color="BFBFBF"/>
                  </w:tcBorders>
                  <w:shd w:val="clear" w:color="auto" w:fill="auto"/>
                  <w:vAlign w:val="bottom"/>
                </w:tcPr>
                <w:p w:rsidR="002738B5" w:rsidRPr="001F3A22" w:rsidRDefault="002738B5" w:rsidP="00AF252E">
                  <w:pPr>
                    <w:pStyle w:val="TableBodyText"/>
                  </w:pPr>
                  <w:r w:rsidRPr="001F3A22">
                    <w:t>873</w:t>
                  </w:r>
                </w:p>
              </w:tc>
              <w:tc>
                <w:tcPr>
                  <w:tcW w:w="583" w:type="pct"/>
                  <w:tcBorders>
                    <w:bottom w:val="single" w:sz="6" w:space="0" w:color="BFBFBF"/>
                  </w:tcBorders>
                  <w:vAlign w:val="bottom"/>
                </w:tcPr>
                <w:p w:rsidR="002738B5" w:rsidRPr="001F3A22" w:rsidRDefault="002738B5" w:rsidP="00AF252E">
                  <w:pPr>
                    <w:pStyle w:val="TableBodyText"/>
                  </w:pPr>
                  <w:r w:rsidRPr="001F3A22">
                    <w:t>19.99</w:t>
                  </w:r>
                </w:p>
              </w:tc>
              <w:tc>
                <w:tcPr>
                  <w:tcW w:w="833" w:type="pct"/>
                  <w:gridSpan w:val="2"/>
                  <w:tcBorders>
                    <w:bottom w:val="single" w:sz="6" w:space="0" w:color="BFBFBF"/>
                  </w:tcBorders>
                  <w:vAlign w:val="bottom"/>
                </w:tcPr>
                <w:p w:rsidR="002738B5" w:rsidRPr="001F3A22" w:rsidRDefault="002738B5" w:rsidP="00AF252E">
                  <w:pPr>
                    <w:pStyle w:val="TableBodyText"/>
                  </w:pPr>
                  <w:r w:rsidRPr="001F3A22">
                    <w:t>0</w:t>
                  </w:r>
                </w:p>
              </w:tc>
              <w:tc>
                <w:tcPr>
                  <w:tcW w:w="583" w:type="pct"/>
                  <w:tcBorders>
                    <w:bottom w:val="single" w:sz="6" w:space="0" w:color="BFBFBF"/>
                  </w:tcBorders>
                  <w:vAlign w:val="bottom"/>
                </w:tcPr>
                <w:p w:rsidR="002738B5" w:rsidRPr="001F3A22" w:rsidRDefault="002738B5" w:rsidP="00AF252E">
                  <w:pPr>
                    <w:pStyle w:val="TableBodyText"/>
                  </w:pPr>
                  <w:r w:rsidRPr="001F3A22">
                    <w:t>80.01</w:t>
                  </w:r>
                </w:p>
              </w:tc>
              <w:tc>
                <w:tcPr>
                  <w:tcW w:w="984" w:type="pct"/>
                  <w:gridSpan w:val="2"/>
                  <w:tcBorders>
                    <w:bottom w:val="single" w:sz="6" w:space="0" w:color="BFBFBF"/>
                  </w:tcBorders>
                  <w:vAlign w:val="bottom"/>
                </w:tcPr>
                <w:p w:rsidR="002738B5" w:rsidRPr="001F3A22" w:rsidRDefault="002738B5" w:rsidP="00AF252E">
                  <w:pPr>
                    <w:pStyle w:val="TableBodyText"/>
                  </w:pPr>
                  <w:r w:rsidRPr="001F3A22">
                    <w:t>174</w:t>
                  </w:r>
                </w:p>
              </w:tc>
              <w:tc>
                <w:tcPr>
                  <w:tcW w:w="598" w:type="pct"/>
                  <w:tcBorders>
                    <w:bottom w:val="single" w:sz="6" w:space="0" w:color="BFBFBF"/>
                  </w:tcBorders>
                  <w:vAlign w:val="bottom"/>
                </w:tcPr>
                <w:p w:rsidR="002738B5" w:rsidRPr="00E365D7" w:rsidRDefault="002738B5" w:rsidP="00AF252E">
                  <w:pPr>
                    <w:pStyle w:val="TableBodyText"/>
                  </w:pPr>
                  <w:r w:rsidRPr="00E365D7">
                    <w:t>100</w:t>
                  </w:r>
                </w:p>
              </w:tc>
            </w:tr>
          </w:tbl>
          <w:p w:rsidR="002738B5" w:rsidRDefault="002738B5" w:rsidP="00AF252E">
            <w:pPr>
              <w:pStyle w:val="Box"/>
            </w:pPr>
          </w:p>
        </w:tc>
      </w:tr>
      <w:tr w:rsidR="002738B5" w:rsidTr="00AF252E">
        <w:trPr>
          <w:cantSplit/>
        </w:trPr>
        <w:tc>
          <w:tcPr>
            <w:tcW w:w="8767"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767"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767" w:type="dxa"/>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2738B5" w:rsidTr="00AF252E">
        <w:tc>
          <w:tcPr>
            <w:tcW w:w="8909" w:type="dxa"/>
            <w:gridSpan w:val="2"/>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proofErr w:type="spellStart"/>
            <w:r w:rsidR="00C13CD2">
              <w:rPr>
                <w:b w:val="0"/>
              </w:rPr>
              <w:t>A.6</w:t>
            </w:r>
            <w:proofErr w:type="spellEnd"/>
            <w:r>
              <w:tab/>
              <w:t xml:space="preserve">Change in household net income </w:t>
            </w:r>
            <w:r>
              <w:br/>
              <w:t>by equivalised household income quintile</w:t>
            </w:r>
          </w:p>
          <w:p w:rsidR="002738B5" w:rsidRPr="00784A05" w:rsidRDefault="002738B5" w:rsidP="00AF252E">
            <w:pPr>
              <w:pStyle w:val="Subtitle"/>
            </w:pPr>
            <w:r>
              <w:t>Average gain, 2.9 per cent increase in the minimum wage</w:t>
            </w:r>
            <w:r w:rsidR="00BA56C8">
              <w:t>, no job loss</w:t>
            </w:r>
          </w:p>
        </w:tc>
      </w:tr>
      <w:tr w:rsidR="002738B5" w:rsidTr="00AF252E">
        <w:trPr>
          <w:cantSplit/>
        </w:trPr>
        <w:tc>
          <w:tcPr>
            <w:tcW w:w="8909" w:type="dxa"/>
            <w:gridSpan w:val="2"/>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501</w:t>
                  </w:r>
                </w:p>
              </w:tc>
              <w:tc>
                <w:tcPr>
                  <w:tcW w:w="509"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10.02</w:t>
                  </w:r>
                </w:p>
              </w:tc>
              <w:tc>
                <w:tcPr>
                  <w:tcW w:w="593" w:type="pct"/>
                  <w:gridSpan w:val="2"/>
                  <w:tcBorders>
                    <w:top w:val="single" w:sz="6" w:space="0" w:color="BFBFBF"/>
                  </w:tcBorders>
                  <w:vAlign w:val="bottom"/>
                </w:tcPr>
                <w:p w:rsidR="002738B5" w:rsidRPr="001F3A22" w:rsidRDefault="00905171" w:rsidP="00AF252E">
                  <w:pPr>
                    <w:pStyle w:val="TableBodyText"/>
                    <w:rPr>
                      <w:lang w:eastAsia="en-US"/>
                    </w:rPr>
                  </w:pPr>
                  <w:r>
                    <w:rPr>
                      <w:lang w:eastAsia="en-US"/>
                    </w:rPr>
                    <w:t>–</w:t>
                  </w:r>
                </w:p>
              </w:tc>
              <w:tc>
                <w:tcPr>
                  <w:tcW w:w="424"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0.00</w:t>
                  </w:r>
                </w:p>
              </w:tc>
              <w:tc>
                <w:tcPr>
                  <w:tcW w:w="592" w:type="pct"/>
                  <w:gridSpan w:val="2"/>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0</w:t>
                  </w:r>
                </w:p>
              </w:tc>
              <w:tc>
                <w:tcPr>
                  <w:tcW w:w="524"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89.98</w:t>
                  </w:r>
                </w:p>
              </w:tc>
              <w:tc>
                <w:tcPr>
                  <w:tcW w:w="748" w:type="pct"/>
                  <w:gridSpan w:val="2"/>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50</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1F3A22" w:rsidRDefault="002738B5" w:rsidP="00AF252E">
                  <w:pPr>
                    <w:pStyle w:val="TableBodyText"/>
                    <w:rPr>
                      <w:lang w:eastAsia="en-US"/>
                    </w:rPr>
                  </w:pPr>
                  <w:r w:rsidRPr="001F3A22">
                    <w:rPr>
                      <w:lang w:eastAsia="en-US"/>
                    </w:rPr>
                    <w:t>563</w:t>
                  </w:r>
                </w:p>
              </w:tc>
              <w:tc>
                <w:tcPr>
                  <w:tcW w:w="509" w:type="pct"/>
                  <w:vAlign w:val="bottom"/>
                </w:tcPr>
                <w:p w:rsidR="002738B5" w:rsidRPr="001F3A22" w:rsidRDefault="002738B5" w:rsidP="00AF252E">
                  <w:pPr>
                    <w:pStyle w:val="TableBodyText"/>
                    <w:rPr>
                      <w:lang w:eastAsia="en-US"/>
                    </w:rPr>
                  </w:pPr>
                  <w:r w:rsidRPr="001F3A22">
                    <w:rPr>
                      <w:lang w:eastAsia="en-US"/>
                    </w:rPr>
                    <w:t>24.21</w:t>
                  </w:r>
                </w:p>
              </w:tc>
              <w:tc>
                <w:tcPr>
                  <w:tcW w:w="593" w:type="pct"/>
                  <w:gridSpan w:val="2"/>
                  <w:vAlign w:val="bottom"/>
                </w:tcPr>
                <w:p w:rsidR="002738B5" w:rsidRPr="001F3A22" w:rsidRDefault="00E474AC" w:rsidP="00AF252E">
                  <w:pPr>
                    <w:pStyle w:val="TableBodyText"/>
                    <w:rPr>
                      <w:lang w:eastAsia="en-US"/>
                    </w:rPr>
                  </w:pPr>
                  <w:r>
                    <w:rPr>
                      <w:lang w:eastAsia="en-US"/>
                    </w:rPr>
                    <w:noBreakHyphen/>
                  </w:r>
                  <w:r w:rsidR="002738B5" w:rsidRPr="001F3A22">
                    <w:rPr>
                      <w:lang w:eastAsia="en-US"/>
                    </w:rPr>
                    <w:t>48</w:t>
                  </w:r>
                </w:p>
              </w:tc>
              <w:tc>
                <w:tcPr>
                  <w:tcW w:w="424" w:type="pct"/>
                  <w:vAlign w:val="bottom"/>
                </w:tcPr>
                <w:p w:rsidR="002738B5" w:rsidRPr="001F3A22" w:rsidRDefault="002738B5" w:rsidP="00AF252E">
                  <w:pPr>
                    <w:pStyle w:val="TableBodyText"/>
                    <w:rPr>
                      <w:lang w:eastAsia="en-US"/>
                    </w:rPr>
                  </w:pPr>
                  <w:r w:rsidRPr="001F3A22">
                    <w:rPr>
                      <w:lang w:eastAsia="en-US"/>
                    </w:rPr>
                    <w:t>0.16</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75.63</w:t>
                  </w:r>
                </w:p>
              </w:tc>
              <w:tc>
                <w:tcPr>
                  <w:tcW w:w="748" w:type="pct"/>
                  <w:gridSpan w:val="2"/>
                  <w:vAlign w:val="bottom"/>
                </w:tcPr>
                <w:p w:rsidR="002738B5" w:rsidRPr="001F3A22" w:rsidRDefault="002738B5" w:rsidP="00AF252E">
                  <w:pPr>
                    <w:pStyle w:val="TableBodyText"/>
                    <w:rPr>
                      <w:lang w:eastAsia="en-US"/>
                    </w:rPr>
                  </w:pPr>
                  <w:r w:rsidRPr="001F3A22">
                    <w:rPr>
                      <w:lang w:eastAsia="en-US"/>
                    </w:rPr>
                    <w:t>136</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1F3A22" w:rsidRDefault="002738B5" w:rsidP="00AF252E">
                  <w:pPr>
                    <w:pStyle w:val="TableBodyText"/>
                    <w:rPr>
                      <w:lang w:eastAsia="en-US"/>
                    </w:rPr>
                  </w:pPr>
                  <w:r w:rsidRPr="001F3A22">
                    <w:rPr>
                      <w:lang w:eastAsia="en-US"/>
                    </w:rPr>
                    <w:t>650</w:t>
                  </w:r>
                </w:p>
              </w:tc>
              <w:tc>
                <w:tcPr>
                  <w:tcW w:w="509" w:type="pct"/>
                  <w:vAlign w:val="bottom"/>
                </w:tcPr>
                <w:p w:rsidR="002738B5" w:rsidRPr="001F3A22" w:rsidRDefault="002738B5" w:rsidP="00AF252E">
                  <w:pPr>
                    <w:pStyle w:val="TableBodyText"/>
                    <w:rPr>
                      <w:lang w:eastAsia="en-US"/>
                    </w:rPr>
                  </w:pPr>
                  <w:r w:rsidRPr="001F3A22">
                    <w:rPr>
                      <w:lang w:eastAsia="en-US"/>
                    </w:rPr>
                    <w:t>29.29</w:t>
                  </w:r>
                </w:p>
              </w:tc>
              <w:tc>
                <w:tcPr>
                  <w:tcW w:w="593" w:type="pct"/>
                  <w:gridSpan w:val="2"/>
                  <w:vAlign w:val="bottom"/>
                </w:tcPr>
                <w:p w:rsidR="002738B5" w:rsidRPr="001F3A22" w:rsidRDefault="00905171" w:rsidP="00AF252E">
                  <w:pPr>
                    <w:pStyle w:val="TableBodyText"/>
                    <w:rPr>
                      <w:lang w:eastAsia="en-US"/>
                    </w:rPr>
                  </w:pPr>
                  <w:r>
                    <w:rPr>
                      <w:lang w:eastAsia="en-US"/>
                    </w:rPr>
                    <w:t>–</w:t>
                  </w:r>
                </w:p>
              </w:tc>
              <w:tc>
                <w:tcPr>
                  <w:tcW w:w="424" w:type="pct"/>
                  <w:vAlign w:val="bottom"/>
                </w:tcPr>
                <w:p w:rsidR="002738B5" w:rsidRPr="001F3A22" w:rsidRDefault="002738B5" w:rsidP="00AF252E">
                  <w:pPr>
                    <w:pStyle w:val="TableBodyText"/>
                    <w:rPr>
                      <w:lang w:eastAsia="en-US"/>
                    </w:rPr>
                  </w:pPr>
                  <w:r w:rsidRPr="001F3A22">
                    <w:rPr>
                      <w:lang w:eastAsia="en-US"/>
                    </w:rPr>
                    <w:t>0.00</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70.71</w:t>
                  </w:r>
                </w:p>
              </w:tc>
              <w:tc>
                <w:tcPr>
                  <w:tcW w:w="748" w:type="pct"/>
                  <w:gridSpan w:val="2"/>
                  <w:vAlign w:val="bottom"/>
                </w:tcPr>
                <w:p w:rsidR="002738B5" w:rsidRPr="001F3A22" w:rsidRDefault="002738B5" w:rsidP="00AF252E">
                  <w:pPr>
                    <w:pStyle w:val="TableBodyText"/>
                    <w:rPr>
                      <w:lang w:eastAsia="en-US"/>
                    </w:rPr>
                  </w:pPr>
                  <w:r w:rsidRPr="001F3A22">
                    <w:rPr>
                      <w:lang w:eastAsia="en-US"/>
                    </w:rPr>
                    <w:t>190</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1F3A22" w:rsidRDefault="002738B5" w:rsidP="00AF252E">
                  <w:pPr>
                    <w:pStyle w:val="TableBodyText"/>
                    <w:rPr>
                      <w:lang w:eastAsia="en-US"/>
                    </w:rPr>
                  </w:pPr>
                  <w:r w:rsidRPr="001F3A22">
                    <w:rPr>
                      <w:lang w:eastAsia="en-US"/>
                    </w:rPr>
                    <w:t>724</w:t>
                  </w:r>
                </w:p>
              </w:tc>
              <w:tc>
                <w:tcPr>
                  <w:tcW w:w="509" w:type="pct"/>
                  <w:vAlign w:val="bottom"/>
                </w:tcPr>
                <w:p w:rsidR="002738B5" w:rsidRPr="001F3A22" w:rsidRDefault="002738B5" w:rsidP="00AF252E">
                  <w:pPr>
                    <w:pStyle w:val="TableBodyText"/>
                    <w:rPr>
                      <w:lang w:eastAsia="en-US"/>
                    </w:rPr>
                  </w:pPr>
                  <w:r w:rsidRPr="001F3A22">
                    <w:rPr>
                      <w:lang w:eastAsia="en-US"/>
                    </w:rPr>
                    <w:t>24.77</w:t>
                  </w:r>
                </w:p>
              </w:tc>
              <w:tc>
                <w:tcPr>
                  <w:tcW w:w="593" w:type="pct"/>
                  <w:gridSpan w:val="2"/>
                  <w:vAlign w:val="bottom"/>
                </w:tcPr>
                <w:p w:rsidR="002738B5" w:rsidRPr="001F3A22" w:rsidRDefault="00905171" w:rsidP="00AF252E">
                  <w:pPr>
                    <w:pStyle w:val="TableBodyText"/>
                    <w:rPr>
                      <w:lang w:eastAsia="en-US"/>
                    </w:rPr>
                  </w:pPr>
                  <w:r>
                    <w:rPr>
                      <w:lang w:eastAsia="en-US"/>
                    </w:rPr>
                    <w:t>–</w:t>
                  </w:r>
                </w:p>
              </w:tc>
              <w:tc>
                <w:tcPr>
                  <w:tcW w:w="424" w:type="pct"/>
                  <w:vAlign w:val="bottom"/>
                </w:tcPr>
                <w:p w:rsidR="002738B5" w:rsidRPr="001F3A22" w:rsidRDefault="002738B5" w:rsidP="00AF252E">
                  <w:pPr>
                    <w:pStyle w:val="TableBodyText"/>
                    <w:rPr>
                      <w:lang w:eastAsia="en-US"/>
                    </w:rPr>
                  </w:pPr>
                  <w:r w:rsidRPr="001F3A22">
                    <w:rPr>
                      <w:lang w:eastAsia="en-US"/>
                    </w:rPr>
                    <w:t>0.00</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75.23</w:t>
                  </w:r>
                </w:p>
              </w:tc>
              <w:tc>
                <w:tcPr>
                  <w:tcW w:w="748" w:type="pct"/>
                  <w:gridSpan w:val="2"/>
                  <w:vAlign w:val="bottom"/>
                </w:tcPr>
                <w:p w:rsidR="002738B5" w:rsidRPr="001F3A22" w:rsidRDefault="002738B5" w:rsidP="00AF252E">
                  <w:pPr>
                    <w:pStyle w:val="TableBodyText"/>
                    <w:rPr>
                      <w:lang w:eastAsia="en-US"/>
                    </w:rPr>
                  </w:pPr>
                  <w:r w:rsidRPr="001F3A22">
                    <w:rPr>
                      <w:lang w:eastAsia="en-US"/>
                    </w:rPr>
                    <w:t>179</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1F3A22" w:rsidRDefault="002738B5" w:rsidP="00AF252E">
                  <w:pPr>
                    <w:pStyle w:val="TableBodyText"/>
                    <w:rPr>
                      <w:lang w:eastAsia="en-US"/>
                    </w:rPr>
                  </w:pPr>
                  <w:r w:rsidRPr="001F3A22">
                    <w:rPr>
                      <w:lang w:eastAsia="en-US"/>
                    </w:rPr>
                    <w:t>680</w:t>
                  </w:r>
                </w:p>
              </w:tc>
              <w:tc>
                <w:tcPr>
                  <w:tcW w:w="509" w:type="pct"/>
                  <w:vAlign w:val="bottom"/>
                </w:tcPr>
                <w:p w:rsidR="002738B5" w:rsidRPr="001F3A22" w:rsidRDefault="002738B5" w:rsidP="00AF252E">
                  <w:pPr>
                    <w:pStyle w:val="TableBodyText"/>
                    <w:rPr>
                      <w:lang w:eastAsia="en-US"/>
                    </w:rPr>
                  </w:pPr>
                  <w:r w:rsidRPr="001F3A22">
                    <w:rPr>
                      <w:lang w:eastAsia="en-US"/>
                    </w:rPr>
                    <w:t>13.48</w:t>
                  </w:r>
                </w:p>
              </w:tc>
              <w:tc>
                <w:tcPr>
                  <w:tcW w:w="593" w:type="pct"/>
                  <w:gridSpan w:val="2"/>
                  <w:vAlign w:val="bottom"/>
                </w:tcPr>
                <w:p w:rsidR="002738B5" w:rsidRPr="001F3A22" w:rsidRDefault="00E474AC" w:rsidP="00AF252E">
                  <w:pPr>
                    <w:pStyle w:val="TableBodyText"/>
                    <w:rPr>
                      <w:lang w:eastAsia="en-US"/>
                    </w:rPr>
                  </w:pPr>
                  <w:r>
                    <w:rPr>
                      <w:lang w:eastAsia="en-US"/>
                    </w:rPr>
                    <w:noBreakHyphen/>
                  </w:r>
                  <w:r w:rsidR="002738B5" w:rsidRPr="001F3A22">
                    <w:rPr>
                      <w:lang w:eastAsia="en-US"/>
                    </w:rPr>
                    <w:t>1</w:t>
                  </w:r>
                  <w:r>
                    <w:rPr>
                      <w:lang w:eastAsia="en-US"/>
                    </w:rPr>
                    <w:t> </w:t>
                  </w:r>
                  <w:r w:rsidR="002738B5" w:rsidRPr="001F3A22">
                    <w:rPr>
                      <w:lang w:eastAsia="en-US"/>
                    </w:rPr>
                    <w:t>659</w:t>
                  </w:r>
                </w:p>
              </w:tc>
              <w:tc>
                <w:tcPr>
                  <w:tcW w:w="424" w:type="pct"/>
                  <w:shd w:val="clear" w:color="auto" w:fill="auto"/>
                  <w:vAlign w:val="bottom"/>
                </w:tcPr>
                <w:p w:rsidR="002738B5" w:rsidRPr="001F3A22" w:rsidRDefault="002738B5" w:rsidP="00AF252E">
                  <w:pPr>
                    <w:pStyle w:val="TableBodyText"/>
                    <w:rPr>
                      <w:lang w:eastAsia="en-US"/>
                    </w:rPr>
                  </w:pPr>
                  <w:r w:rsidRPr="001F3A22">
                    <w:rPr>
                      <w:lang w:eastAsia="en-US"/>
                    </w:rPr>
                    <w:t>0.06</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86.46</w:t>
                  </w:r>
                </w:p>
              </w:tc>
              <w:tc>
                <w:tcPr>
                  <w:tcW w:w="748" w:type="pct"/>
                  <w:gridSpan w:val="2"/>
                  <w:vAlign w:val="bottom"/>
                </w:tcPr>
                <w:p w:rsidR="002738B5" w:rsidRPr="001F3A22" w:rsidRDefault="002738B5" w:rsidP="00AF252E">
                  <w:pPr>
                    <w:pStyle w:val="TableBodyText"/>
                    <w:rPr>
                      <w:lang w:eastAsia="en-US"/>
                    </w:rPr>
                  </w:pPr>
                  <w:r w:rsidRPr="001F3A22">
                    <w:rPr>
                      <w:lang w:eastAsia="en-US"/>
                    </w:rPr>
                    <w:t>91</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1F3A22" w:rsidRDefault="002738B5" w:rsidP="00AF252E">
                  <w:pPr>
                    <w:pStyle w:val="TableBodyText"/>
                    <w:rPr>
                      <w:lang w:eastAsia="en-US"/>
                    </w:rPr>
                  </w:pPr>
                  <w:r w:rsidRPr="001F3A22">
                    <w:rPr>
                      <w:lang w:eastAsia="en-US"/>
                    </w:rPr>
                    <w:t>630</w:t>
                  </w:r>
                </w:p>
              </w:tc>
              <w:tc>
                <w:tcPr>
                  <w:tcW w:w="509" w:type="pct"/>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19.94</w:t>
                  </w:r>
                </w:p>
              </w:tc>
              <w:tc>
                <w:tcPr>
                  <w:tcW w:w="593" w:type="pct"/>
                  <w:gridSpan w:val="2"/>
                  <w:tcBorders>
                    <w:bottom w:val="single" w:sz="6" w:space="0" w:color="BFBFBF"/>
                  </w:tcBorders>
                  <w:vAlign w:val="bottom"/>
                </w:tcPr>
                <w:p w:rsidR="002738B5" w:rsidRPr="001F3A22" w:rsidRDefault="00E474AC" w:rsidP="00AF252E">
                  <w:pPr>
                    <w:pStyle w:val="TableBodyText"/>
                    <w:rPr>
                      <w:lang w:eastAsia="en-US"/>
                    </w:rPr>
                  </w:pPr>
                  <w:r>
                    <w:rPr>
                      <w:lang w:eastAsia="en-US"/>
                    </w:rPr>
                    <w:noBreakHyphen/>
                  </w:r>
                  <w:r w:rsidR="002738B5" w:rsidRPr="001F3A22">
                    <w:rPr>
                      <w:lang w:eastAsia="en-US"/>
                    </w:rPr>
                    <w:t>451</w:t>
                  </w:r>
                </w:p>
              </w:tc>
              <w:tc>
                <w:tcPr>
                  <w:tcW w:w="424" w:type="pct"/>
                  <w:tcBorders>
                    <w:bottom w:val="single" w:sz="6" w:space="0" w:color="BFBFBF"/>
                  </w:tcBorders>
                  <w:shd w:val="clear" w:color="auto" w:fill="auto"/>
                  <w:vAlign w:val="bottom"/>
                </w:tcPr>
                <w:p w:rsidR="002738B5" w:rsidRPr="001F3A22" w:rsidRDefault="002738B5" w:rsidP="00AF252E">
                  <w:pPr>
                    <w:pStyle w:val="TableBodyText"/>
                    <w:rPr>
                      <w:lang w:eastAsia="en-US"/>
                    </w:rPr>
                  </w:pPr>
                  <w:r w:rsidRPr="001F3A22">
                    <w:rPr>
                      <w:lang w:eastAsia="en-US"/>
                    </w:rPr>
                    <w:t>0.05</w:t>
                  </w:r>
                </w:p>
              </w:tc>
              <w:tc>
                <w:tcPr>
                  <w:tcW w:w="592" w:type="pct"/>
                  <w:gridSpan w:val="2"/>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0</w:t>
                  </w:r>
                </w:p>
              </w:tc>
              <w:tc>
                <w:tcPr>
                  <w:tcW w:w="524" w:type="pct"/>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80.01</w:t>
                  </w:r>
                </w:p>
              </w:tc>
              <w:tc>
                <w:tcPr>
                  <w:tcW w:w="748" w:type="pct"/>
                  <w:gridSpan w:val="2"/>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126</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905171" w:rsidTr="00827B08">
        <w:trPr>
          <w:gridAfter w:val="1"/>
          <w:wAfter w:w="138" w:type="dxa"/>
          <w:cantSplit/>
        </w:trPr>
        <w:tc>
          <w:tcPr>
            <w:tcW w:w="8771" w:type="dxa"/>
            <w:tcBorders>
              <w:top w:val="nil"/>
              <w:left w:val="nil"/>
              <w:bottom w:val="nil"/>
              <w:right w:val="nil"/>
            </w:tcBorders>
            <w:shd w:val="clear" w:color="auto" w:fill="auto"/>
          </w:tcPr>
          <w:p w:rsidR="00905171" w:rsidRDefault="00905171" w:rsidP="00827B08">
            <w:pPr>
              <w:pStyle w:val="Note"/>
              <w:rPr>
                <w:i/>
              </w:rPr>
            </w:pPr>
            <w:r w:rsidRPr="007141F6">
              <w:rPr>
                <w:b/>
              </w:rPr>
              <w:t>–</w:t>
            </w:r>
            <w:r>
              <w:t xml:space="preserve"> Negligible.</w:t>
            </w:r>
          </w:p>
        </w:tc>
      </w:tr>
      <w:tr w:rsidR="002738B5" w:rsidTr="00AF252E">
        <w:trPr>
          <w:cantSplit/>
        </w:trPr>
        <w:tc>
          <w:tcPr>
            <w:tcW w:w="8909" w:type="dxa"/>
            <w:gridSpan w:val="2"/>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gridSpan w:val="2"/>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gridSpan w:val="2"/>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Heading3"/>
      </w:pPr>
      <w:r>
        <w:lastRenderedPageBreak/>
        <w:t>Working households</w:t>
      </w:r>
    </w:p>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2738B5" w:rsidTr="00AF252E">
        <w:tc>
          <w:tcPr>
            <w:tcW w:w="8909" w:type="dxa"/>
            <w:tcBorders>
              <w:top w:val="single" w:sz="6" w:space="0" w:color="78A22F"/>
              <w:left w:val="nil"/>
              <w:bottom w:val="nil"/>
              <w:right w:val="nil"/>
            </w:tcBorders>
            <w:shd w:val="clear" w:color="auto" w:fill="auto"/>
          </w:tcPr>
          <w:p w:rsidR="002738B5" w:rsidRDefault="002738B5" w:rsidP="00AF252E">
            <w:pPr>
              <w:pStyle w:val="TableTitle"/>
            </w:pPr>
            <w:r w:rsidRPr="00C701E1">
              <w:rPr>
                <w:b w:val="0"/>
              </w:rPr>
              <w:t xml:space="preserve">Table </w:t>
            </w:r>
            <w:proofErr w:type="spellStart"/>
            <w:r w:rsidR="00C13CD2">
              <w:rPr>
                <w:b w:val="0"/>
              </w:rPr>
              <w:t>A.7</w:t>
            </w:r>
            <w:proofErr w:type="spellEnd"/>
            <w:r>
              <w:tab/>
              <w:t xml:space="preserve">Change in household gross income </w:t>
            </w:r>
            <w:r>
              <w:br/>
              <w:t xml:space="preserve">by </w:t>
            </w:r>
            <w:r w:rsidRPr="00663BE5">
              <w:rPr>
                <w:u w:val="single"/>
              </w:rPr>
              <w:t>workin</w:t>
            </w:r>
            <w:r>
              <w:t>g household equivalised income quintile</w:t>
            </w:r>
          </w:p>
          <w:p w:rsidR="002738B5" w:rsidRPr="00784A05" w:rsidRDefault="002738B5" w:rsidP="00AF252E">
            <w:pPr>
              <w:pStyle w:val="Subtitle"/>
            </w:pPr>
            <w:r>
              <w:t>Average gain, 2.9 per cent increase in the minimum wage</w:t>
            </w:r>
            <w:r w:rsidR="00BA56C8">
              <w:t>, no job loss</w:t>
            </w:r>
            <w:r>
              <w:t xml:space="preserve"> </w:t>
            </w:r>
          </w:p>
        </w:tc>
      </w:tr>
      <w:tr w:rsidR="002738B5" w:rsidTr="00AF252E">
        <w:trPr>
          <w:cantSplit/>
        </w:trPr>
        <w:tc>
          <w:tcPr>
            <w:tcW w:w="890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39"/>
              <w:gridCol w:w="1371"/>
              <w:gridCol w:w="850"/>
              <w:gridCol w:w="143"/>
              <w:gridCol w:w="1554"/>
              <w:gridCol w:w="1137"/>
              <w:gridCol w:w="285"/>
              <w:gridCol w:w="1561"/>
              <w:gridCol w:w="985"/>
            </w:tblGrid>
            <w:tr w:rsidR="002738B5" w:rsidTr="00AF252E">
              <w:tc>
                <w:tcPr>
                  <w:tcW w:w="428"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88"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83" w:type="pct"/>
                  <w:tcBorders>
                    <w:top w:val="single" w:sz="6" w:space="0" w:color="BFBFBF"/>
                  </w:tcBorders>
                </w:tcPr>
                <w:p w:rsidR="002738B5" w:rsidRDefault="002738B5" w:rsidP="00AF252E">
                  <w:pPr>
                    <w:pStyle w:val="TableColumnHeading"/>
                    <w:ind w:right="28"/>
                    <w:jc w:val="left"/>
                  </w:pPr>
                </w:p>
              </w:tc>
              <w:tc>
                <w:tcPr>
                  <w:tcW w:w="1560"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165" w:type="pct"/>
                  <w:tcBorders>
                    <w:top w:val="single" w:sz="6" w:space="0" w:color="BFBFBF"/>
                  </w:tcBorders>
                </w:tcPr>
                <w:p w:rsidR="002738B5" w:rsidRDefault="002738B5" w:rsidP="00AF252E">
                  <w:pPr>
                    <w:pStyle w:val="TableColumnHeading"/>
                    <w:ind w:right="28"/>
                    <w:jc w:val="left"/>
                  </w:pPr>
                </w:p>
              </w:tc>
              <w:tc>
                <w:tcPr>
                  <w:tcW w:w="1476"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28"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95"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493" w:type="pct"/>
                  <w:tcBorders>
                    <w:top w:val="single" w:sz="6" w:space="0" w:color="BFBFBF"/>
                    <w:bottom w:val="single" w:sz="6" w:space="0" w:color="BFBFBF"/>
                  </w:tcBorders>
                </w:tcPr>
                <w:p w:rsidR="002738B5" w:rsidRDefault="002738B5" w:rsidP="00AF252E">
                  <w:pPr>
                    <w:pStyle w:val="TableColumnHeading"/>
                    <w:ind w:right="28"/>
                  </w:pPr>
                  <w:r>
                    <w:t>%</w:t>
                  </w:r>
                </w:p>
              </w:tc>
              <w:tc>
                <w:tcPr>
                  <w:tcW w:w="984" w:type="pct"/>
                  <w:gridSpan w:val="2"/>
                  <w:tcBorders>
                    <w:bottom w:val="single" w:sz="6" w:space="0" w:color="BFBFBF"/>
                  </w:tcBorders>
                </w:tcPr>
                <w:p w:rsidR="002738B5" w:rsidRDefault="002738B5" w:rsidP="00AF252E">
                  <w:pPr>
                    <w:pStyle w:val="TableColumnHeading"/>
                  </w:pPr>
                  <w:r>
                    <w:t>$/yr</w:t>
                  </w:r>
                </w:p>
              </w:tc>
              <w:tc>
                <w:tcPr>
                  <w:tcW w:w="659" w:type="pct"/>
                  <w:tcBorders>
                    <w:bottom w:val="single" w:sz="6" w:space="0" w:color="BFBFBF"/>
                  </w:tcBorders>
                </w:tcPr>
                <w:p w:rsidR="002738B5" w:rsidRDefault="002738B5" w:rsidP="00AF252E">
                  <w:pPr>
                    <w:pStyle w:val="TableColumnHeading"/>
                    <w:ind w:right="28"/>
                  </w:pPr>
                  <w:r>
                    <w:t>%</w:t>
                  </w:r>
                </w:p>
              </w:tc>
              <w:tc>
                <w:tcPr>
                  <w:tcW w:w="1070" w:type="pct"/>
                  <w:gridSpan w:val="2"/>
                  <w:tcBorders>
                    <w:bottom w:val="single" w:sz="6" w:space="0" w:color="BFBFBF"/>
                  </w:tcBorders>
                </w:tcPr>
                <w:p w:rsidR="002738B5" w:rsidRDefault="002738B5" w:rsidP="00AF252E">
                  <w:pPr>
                    <w:pStyle w:val="TableColumnHeading"/>
                  </w:pPr>
                  <w:r>
                    <w:t>$/yr</w:t>
                  </w:r>
                </w:p>
              </w:tc>
              <w:tc>
                <w:tcPr>
                  <w:tcW w:w="571" w:type="pct"/>
                  <w:tcBorders>
                    <w:bottom w:val="single" w:sz="6" w:space="0" w:color="BFBFBF"/>
                  </w:tcBorders>
                </w:tcPr>
                <w:p w:rsidR="002738B5" w:rsidRDefault="002738B5" w:rsidP="00AF252E">
                  <w:pPr>
                    <w:pStyle w:val="TableColumnHeading"/>
                    <w:ind w:right="28"/>
                  </w:pPr>
                  <w:r>
                    <w:t>%</w:t>
                  </w:r>
                </w:p>
              </w:tc>
            </w:tr>
            <w:tr w:rsidR="002738B5" w:rsidTr="00AF252E">
              <w:tc>
                <w:tcPr>
                  <w:tcW w:w="428" w:type="pct"/>
                  <w:tcBorders>
                    <w:top w:val="single" w:sz="6" w:space="0" w:color="BFBFBF"/>
                  </w:tcBorders>
                </w:tcPr>
                <w:p w:rsidR="002738B5" w:rsidRDefault="002738B5" w:rsidP="00AF252E">
                  <w:pPr>
                    <w:pStyle w:val="TableUnitsRow"/>
                    <w:jc w:val="left"/>
                  </w:pPr>
                  <w:r>
                    <w:t>1</w:t>
                  </w:r>
                </w:p>
              </w:tc>
              <w:tc>
                <w:tcPr>
                  <w:tcW w:w="795" w:type="pct"/>
                  <w:tcBorders>
                    <w:top w:val="single" w:sz="6" w:space="0" w:color="BFBFBF"/>
                  </w:tcBorders>
                  <w:vAlign w:val="bottom"/>
                </w:tcPr>
                <w:p w:rsidR="002738B5" w:rsidRPr="004F7105" w:rsidRDefault="002738B5" w:rsidP="00AF252E">
                  <w:pPr>
                    <w:pStyle w:val="TableBodyText"/>
                  </w:pPr>
                  <w:r w:rsidRPr="004F7105">
                    <w:t>724</w:t>
                  </w:r>
                </w:p>
              </w:tc>
              <w:tc>
                <w:tcPr>
                  <w:tcW w:w="493" w:type="pct"/>
                  <w:tcBorders>
                    <w:top w:val="single" w:sz="6" w:space="0" w:color="BFBFBF"/>
                  </w:tcBorders>
                  <w:vAlign w:val="bottom"/>
                </w:tcPr>
                <w:p w:rsidR="002738B5" w:rsidRPr="004F7105" w:rsidRDefault="002738B5" w:rsidP="00AF252E">
                  <w:pPr>
                    <w:pStyle w:val="TableBodyText"/>
                  </w:pPr>
                  <w:r w:rsidRPr="004F7105">
                    <w:t>48.51</w:t>
                  </w:r>
                </w:p>
              </w:tc>
              <w:tc>
                <w:tcPr>
                  <w:tcW w:w="984" w:type="pct"/>
                  <w:gridSpan w:val="2"/>
                  <w:tcBorders>
                    <w:top w:val="single" w:sz="6" w:space="0" w:color="BFBFBF"/>
                  </w:tcBorders>
                  <w:vAlign w:val="bottom"/>
                </w:tcPr>
                <w:p w:rsidR="002738B5" w:rsidRPr="004F7105" w:rsidRDefault="002738B5" w:rsidP="00AF252E">
                  <w:pPr>
                    <w:pStyle w:val="TableBodyText"/>
                  </w:pPr>
                  <w:r w:rsidRPr="004F7105">
                    <w:t>0</w:t>
                  </w:r>
                </w:p>
              </w:tc>
              <w:tc>
                <w:tcPr>
                  <w:tcW w:w="659" w:type="pct"/>
                  <w:tcBorders>
                    <w:top w:val="single" w:sz="6" w:space="0" w:color="BFBFBF"/>
                  </w:tcBorders>
                  <w:vAlign w:val="bottom"/>
                </w:tcPr>
                <w:p w:rsidR="002738B5" w:rsidRPr="004F7105" w:rsidRDefault="002738B5" w:rsidP="00AF252E">
                  <w:pPr>
                    <w:pStyle w:val="TableBodyText"/>
                  </w:pPr>
                  <w:r w:rsidRPr="004F7105">
                    <w:t>51.49</w:t>
                  </w:r>
                </w:p>
              </w:tc>
              <w:tc>
                <w:tcPr>
                  <w:tcW w:w="1070" w:type="pct"/>
                  <w:gridSpan w:val="2"/>
                  <w:tcBorders>
                    <w:top w:val="single" w:sz="6" w:space="0" w:color="BFBFBF"/>
                  </w:tcBorders>
                  <w:vAlign w:val="bottom"/>
                </w:tcPr>
                <w:p w:rsidR="002738B5" w:rsidRPr="004F7105" w:rsidRDefault="002738B5" w:rsidP="00AF252E">
                  <w:pPr>
                    <w:pStyle w:val="TableBodyText"/>
                  </w:pPr>
                  <w:r w:rsidRPr="004F7105">
                    <w:t>351</w:t>
                  </w:r>
                </w:p>
              </w:tc>
              <w:tc>
                <w:tcPr>
                  <w:tcW w:w="571" w:type="pct"/>
                  <w:tcBorders>
                    <w:top w:val="single" w:sz="6" w:space="0" w:color="BFBFBF"/>
                  </w:tcBorders>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2</w:t>
                  </w:r>
                </w:p>
              </w:tc>
              <w:tc>
                <w:tcPr>
                  <w:tcW w:w="795" w:type="pct"/>
                  <w:vAlign w:val="bottom"/>
                </w:tcPr>
                <w:p w:rsidR="002738B5" w:rsidRPr="004F7105" w:rsidRDefault="002738B5" w:rsidP="00AF252E">
                  <w:pPr>
                    <w:pStyle w:val="TableBodyText"/>
                  </w:pPr>
                  <w:r w:rsidRPr="004F7105">
                    <w:t>926</w:t>
                  </w:r>
                </w:p>
              </w:tc>
              <w:tc>
                <w:tcPr>
                  <w:tcW w:w="493" w:type="pct"/>
                  <w:vAlign w:val="bottom"/>
                </w:tcPr>
                <w:p w:rsidR="002738B5" w:rsidRPr="004F7105" w:rsidRDefault="002738B5" w:rsidP="00AF252E">
                  <w:pPr>
                    <w:pStyle w:val="TableBodyText"/>
                  </w:pPr>
                  <w:r w:rsidRPr="004F7105">
                    <w:t>35.48</w:t>
                  </w:r>
                </w:p>
              </w:tc>
              <w:tc>
                <w:tcPr>
                  <w:tcW w:w="984" w:type="pct"/>
                  <w:gridSpan w:val="2"/>
                  <w:vAlign w:val="bottom"/>
                </w:tcPr>
                <w:p w:rsidR="002738B5" w:rsidRPr="004F7105" w:rsidRDefault="002738B5" w:rsidP="00AF252E">
                  <w:pPr>
                    <w:pStyle w:val="TableBodyText"/>
                  </w:pPr>
                  <w:r w:rsidRPr="004F7105">
                    <w:t>0</w:t>
                  </w:r>
                </w:p>
              </w:tc>
              <w:tc>
                <w:tcPr>
                  <w:tcW w:w="659" w:type="pct"/>
                  <w:vAlign w:val="bottom"/>
                </w:tcPr>
                <w:p w:rsidR="002738B5" w:rsidRPr="004F7105" w:rsidRDefault="002738B5" w:rsidP="00AF252E">
                  <w:pPr>
                    <w:pStyle w:val="TableBodyText"/>
                  </w:pPr>
                  <w:r w:rsidRPr="004F7105">
                    <w:t>64.52</w:t>
                  </w:r>
                </w:p>
              </w:tc>
              <w:tc>
                <w:tcPr>
                  <w:tcW w:w="1070" w:type="pct"/>
                  <w:gridSpan w:val="2"/>
                  <w:vAlign w:val="bottom"/>
                </w:tcPr>
                <w:p w:rsidR="002738B5" w:rsidRPr="004F7105" w:rsidRDefault="002738B5" w:rsidP="00AF252E">
                  <w:pPr>
                    <w:pStyle w:val="TableBodyText"/>
                  </w:pPr>
                  <w:r w:rsidRPr="004F7105">
                    <w:t>329</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3</w:t>
                  </w:r>
                </w:p>
              </w:tc>
              <w:tc>
                <w:tcPr>
                  <w:tcW w:w="795" w:type="pct"/>
                  <w:vAlign w:val="bottom"/>
                </w:tcPr>
                <w:p w:rsidR="002738B5" w:rsidRPr="004F7105" w:rsidRDefault="002738B5" w:rsidP="00AF252E">
                  <w:pPr>
                    <w:pStyle w:val="TableBodyText"/>
                  </w:pPr>
                  <w:r w:rsidRPr="004F7105">
                    <w:t>970</w:t>
                  </w:r>
                </w:p>
              </w:tc>
              <w:tc>
                <w:tcPr>
                  <w:tcW w:w="493" w:type="pct"/>
                  <w:vAlign w:val="bottom"/>
                </w:tcPr>
                <w:p w:rsidR="002738B5" w:rsidRPr="004F7105" w:rsidRDefault="002738B5" w:rsidP="00AF252E">
                  <w:pPr>
                    <w:pStyle w:val="TableBodyText"/>
                  </w:pPr>
                  <w:r w:rsidRPr="004F7105">
                    <w:t>29.84</w:t>
                  </w:r>
                </w:p>
              </w:tc>
              <w:tc>
                <w:tcPr>
                  <w:tcW w:w="984" w:type="pct"/>
                  <w:gridSpan w:val="2"/>
                  <w:vAlign w:val="bottom"/>
                </w:tcPr>
                <w:p w:rsidR="002738B5" w:rsidRPr="004F7105" w:rsidRDefault="002738B5" w:rsidP="00AF252E">
                  <w:pPr>
                    <w:pStyle w:val="TableBodyText"/>
                  </w:pPr>
                  <w:r w:rsidRPr="004F7105">
                    <w:t>0</w:t>
                  </w:r>
                </w:p>
              </w:tc>
              <w:tc>
                <w:tcPr>
                  <w:tcW w:w="659" w:type="pct"/>
                  <w:vAlign w:val="bottom"/>
                </w:tcPr>
                <w:p w:rsidR="002738B5" w:rsidRPr="004F7105" w:rsidRDefault="002738B5" w:rsidP="00AF252E">
                  <w:pPr>
                    <w:pStyle w:val="TableBodyText"/>
                  </w:pPr>
                  <w:r w:rsidRPr="004F7105">
                    <w:t>70.16</w:t>
                  </w:r>
                </w:p>
              </w:tc>
              <w:tc>
                <w:tcPr>
                  <w:tcW w:w="1070" w:type="pct"/>
                  <w:gridSpan w:val="2"/>
                  <w:vAlign w:val="bottom"/>
                </w:tcPr>
                <w:p w:rsidR="002738B5" w:rsidRPr="004F7105" w:rsidRDefault="002738B5" w:rsidP="00AF252E">
                  <w:pPr>
                    <w:pStyle w:val="TableBodyText"/>
                  </w:pPr>
                  <w:r w:rsidRPr="004F7105">
                    <w:t>289</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4</w:t>
                  </w:r>
                </w:p>
              </w:tc>
              <w:tc>
                <w:tcPr>
                  <w:tcW w:w="795" w:type="pct"/>
                  <w:vAlign w:val="bottom"/>
                </w:tcPr>
                <w:p w:rsidR="002738B5" w:rsidRPr="004F7105" w:rsidRDefault="002738B5" w:rsidP="00AF252E">
                  <w:pPr>
                    <w:pStyle w:val="TableBodyText"/>
                  </w:pPr>
                  <w:r w:rsidRPr="004F7105">
                    <w:t>965</w:t>
                  </w:r>
                </w:p>
              </w:tc>
              <w:tc>
                <w:tcPr>
                  <w:tcW w:w="493" w:type="pct"/>
                  <w:vAlign w:val="bottom"/>
                </w:tcPr>
                <w:p w:rsidR="002738B5" w:rsidRPr="004F7105" w:rsidRDefault="002738B5" w:rsidP="00AF252E">
                  <w:pPr>
                    <w:pStyle w:val="TableBodyText"/>
                  </w:pPr>
                  <w:r w:rsidRPr="004F7105">
                    <w:t>23.49</w:t>
                  </w:r>
                </w:p>
              </w:tc>
              <w:tc>
                <w:tcPr>
                  <w:tcW w:w="984" w:type="pct"/>
                  <w:gridSpan w:val="2"/>
                  <w:vAlign w:val="bottom"/>
                </w:tcPr>
                <w:p w:rsidR="002738B5" w:rsidRPr="004F7105" w:rsidRDefault="002738B5" w:rsidP="00AF252E">
                  <w:pPr>
                    <w:pStyle w:val="TableBodyText"/>
                  </w:pPr>
                  <w:r w:rsidRPr="004F7105">
                    <w:t>0</w:t>
                  </w:r>
                </w:p>
              </w:tc>
              <w:tc>
                <w:tcPr>
                  <w:tcW w:w="659" w:type="pct"/>
                  <w:vAlign w:val="bottom"/>
                </w:tcPr>
                <w:p w:rsidR="002738B5" w:rsidRPr="004F7105" w:rsidRDefault="002738B5" w:rsidP="00AF252E">
                  <w:pPr>
                    <w:pStyle w:val="TableBodyText"/>
                  </w:pPr>
                  <w:r w:rsidRPr="004F7105">
                    <w:t>76.51</w:t>
                  </w:r>
                </w:p>
              </w:tc>
              <w:tc>
                <w:tcPr>
                  <w:tcW w:w="1070" w:type="pct"/>
                  <w:gridSpan w:val="2"/>
                  <w:vAlign w:val="bottom"/>
                </w:tcPr>
                <w:p w:rsidR="002738B5" w:rsidRPr="004F7105" w:rsidRDefault="002738B5" w:rsidP="00AF252E">
                  <w:pPr>
                    <w:pStyle w:val="TableBodyText"/>
                  </w:pPr>
                  <w:r w:rsidRPr="004F7105">
                    <w:t>227</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shd w:val="clear" w:color="auto" w:fill="auto"/>
                </w:tcPr>
                <w:p w:rsidR="002738B5" w:rsidRDefault="002738B5" w:rsidP="00AF252E">
                  <w:pPr>
                    <w:pStyle w:val="TableBodyText"/>
                    <w:jc w:val="left"/>
                  </w:pPr>
                  <w:r>
                    <w:t>5</w:t>
                  </w:r>
                </w:p>
              </w:tc>
              <w:tc>
                <w:tcPr>
                  <w:tcW w:w="795" w:type="pct"/>
                  <w:shd w:val="clear" w:color="auto" w:fill="auto"/>
                  <w:vAlign w:val="bottom"/>
                </w:tcPr>
                <w:p w:rsidR="002738B5" w:rsidRPr="004F7105" w:rsidRDefault="002738B5" w:rsidP="00AF252E">
                  <w:pPr>
                    <w:pStyle w:val="TableBodyText"/>
                  </w:pPr>
                  <w:r w:rsidRPr="004F7105">
                    <w:t>918</w:t>
                  </w:r>
                </w:p>
              </w:tc>
              <w:tc>
                <w:tcPr>
                  <w:tcW w:w="493" w:type="pct"/>
                  <w:vAlign w:val="bottom"/>
                </w:tcPr>
                <w:p w:rsidR="002738B5" w:rsidRPr="004F7105" w:rsidRDefault="002738B5" w:rsidP="00AF252E">
                  <w:pPr>
                    <w:pStyle w:val="TableBodyText"/>
                  </w:pPr>
                  <w:r w:rsidRPr="004F7105">
                    <w:t>12.89</w:t>
                  </w:r>
                </w:p>
              </w:tc>
              <w:tc>
                <w:tcPr>
                  <w:tcW w:w="984" w:type="pct"/>
                  <w:gridSpan w:val="2"/>
                  <w:vAlign w:val="bottom"/>
                </w:tcPr>
                <w:p w:rsidR="002738B5" w:rsidRPr="004F7105" w:rsidRDefault="002738B5" w:rsidP="00AF252E">
                  <w:pPr>
                    <w:pStyle w:val="TableBodyText"/>
                  </w:pPr>
                  <w:r w:rsidRPr="004F7105">
                    <w:t>0</w:t>
                  </w:r>
                </w:p>
              </w:tc>
              <w:tc>
                <w:tcPr>
                  <w:tcW w:w="659" w:type="pct"/>
                  <w:vAlign w:val="bottom"/>
                </w:tcPr>
                <w:p w:rsidR="002738B5" w:rsidRPr="004F7105" w:rsidRDefault="002738B5" w:rsidP="00AF252E">
                  <w:pPr>
                    <w:pStyle w:val="TableBodyText"/>
                  </w:pPr>
                  <w:r w:rsidRPr="004F7105">
                    <w:t>87.11</w:t>
                  </w:r>
                </w:p>
              </w:tc>
              <w:tc>
                <w:tcPr>
                  <w:tcW w:w="1070" w:type="pct"/>
                  <w:gridSpan w:val="2"/>
                  <w:vAlign w:val="bottom"/>
                </w:tcPr>
                <w:p w:rsidR="002738B5" w:rsidRPr="004F7105" w:rsidRDefault="002738B5" w:rsidP="00AF252E">
                  <w:pPr>
                    <w:pStyle w:val="TableBodyText"/>
                  </w:pPr>
                  <w:r w:rsidRPr="004F7105">
                    <w:t>118</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Borders>
                    <w:bottom w:val="single" w:sz="6" w:space="0" w:color="BFBFBF"/>
                  </w:tcBorders>
                  <w:shd w:val="clear" w:color="auto" w:fill="auto"/>
                </w:tcPr>
                <w:p w:rsidR="002738B5" w:rsidRDefault="002738B5" w:rsidP="00AF252E">
                  <w:pPr>
                    <w:pStyle w:val="TableBodyText"/>
                    <w:jc w:val="left"/>
                  </w:pPr>
                  <w:r>
                    <w:t>Total</w:t>
                  </w:r>
                </w:p>
              </w:tc>
              <w:tc>
                <w:tcPr>
                  <w:tcW w:w="795" w:type="pct"/>
                  <w:tcBorders>
                    <w:bottom w:val="single" w:sz="6" w:space="0" w:color="BFBFBF"/>
                  </w:tcBorders>
                  <w:shd w:val="clear" w:color="auto" w:fill="auto"/>
                  <w:vAlign w:val="bottom"/>
                </w:tcPr>
                <w:p w:rsidR="002738B5" w:rsidRPr="004F7105" w:rsidRDefault="002738B5" w:rsidP="00AF252E">
                  <w:pPr>
                    <w:pStyle w:val="TableBodyText"/>
                  </w:pPr>
                  <w:r w:rsidRPr="004F7105">
                    <w:t>873</w:t>
                  </w:r>
                </w:p>
              </w:tc>
              <w:tc>
                <w:tcPr>
                  <w:tcW w:w="493" w:type="pct"/>
                  <w:tcBorders>
                    <w:bottom w:val="single" w:sz="6" w:space="0" w:color="BFBFBF"/>
                  </w:tcBorders>
                  <w:vAlign w:val="bottom"/>
                </w:tcPr>
                <w:p w:rsidR="002738B5" w:rsidRPr="004F7105" w:rsidRDefault="002738B5" w:rsidP="00AF252E">
                  <w:pPr>
                    <w:pStyle w:val="TableBodyText"/>
                  </w:pPr>
                  <w:r w:rsidRPr="004F7105">
                    <w:t>30.22</w:t>
                  </w:r>
                </w:p>
              </w:tc>
              <w:tc>
                <w:tcPr>
                  <w:tcW w:w="984" w:type="pct"/>
                  <w:gridSpan w:val="2"/>
                  <w:tcBorders>
                    <w:bottom w:val="single" w:sz="6" w:space="0" w:color="BFBFBF"/>
                  </w:tcBorders>
                  <w:vAlign w:val="bottom"/>
                </w:tcPr>
                <w:p w:rsidR="002738B5" w:rsidRPr="004F7105" w:rsidRDefault="002738B5" w:rsidP="00AF252E">
                  <w:pPr>
                    <w:pStyle w:val="TableBodyText"/>
                  </w:pPr>
                  <w:r w:rsidRPr="004F7105">
                    <w:t>0</w:t>
                  </w:r>
                </w:p>
              </w:tc>
              <w:tc>
                <w:tcPr>
                  <w:tcW w:w="659" w:type="pct"/>
                  <w:tcBorders>
                    <w:bottom w:val="single" w:sz="6" w:space="0" w:color="BFBFBF"/>
                  </w:tcBorders>
                  <w:vAlign w:val="bottom"/>
                </w:tcPr>
                <w:p w:rsidR="002738B5" w:rsidRPr="004F7105" w:rsidRDefault="002738B5" w:rsidP="00AF252E">
                  <w:pPr>
                    <w:pStyle w:val="TableBodyText"/>
                  </w:pPr>
                  <w:r w:rsidRPr="004F7105">
                    <w:t>69.78</w:t>
                  </w:r>
                </w:p>
              </w:tc>
              <w:tc>
                <w:tcPr>
                  <w:tcW w:w="1070" w:type="pct"/>
                  <w:gridSpan w:val="2"/>
                  <w:tcBorders>
                    <w:bottom w:val="single" w:sz="6" w:space="0" w:color="BFBFBF"/>
                  </w:tcBorders>
                  <w:vAlign w:val="bottom"/>
                </w:tcPr>
                <w:p w:rsidR="002738B5" w:rsidRPr="004F7105" w:rsidRDefault="002738B5" w:rsidP="00AF252E">
                  <w:pPr>
                    <w:pStyle w:val="TableBodyText"/>
                  </w:pPr>
                  <w:r w:rsidRPr="004F7105">
                    <w:t>264</w:t>
                  </w:r>
                </w:p>
              </w:tc>
              <w:tc>
                <w:tcPr>
                  <w:tcW w:w="571" w:type="pct"/>
                  <w:tcBorders>
                    <w:bottom w:val="single" w:sz="6" w:space="0" w:color="BFBFBF"/>
                  </w:tcBorders>
                  <w:vAlign w:val="bottom"/>
                </w:tcPr>
                <w:p w:rsidR="002738B5" w:rsidRPr="00E365D7" w:rsidRDefault="002738B5" w:rsidP="00AF252E">
                  <w:pPr>
                    <w:pStyle w:val="TableBodyText"/>
                  </w:pPr>
                  <w:r w:rsidRPr="00E365D7">
                    <w:t>100</w:t>
                  </w:r>
                </w:p>
              </w:tc>
            </w:tr>
          </w:tbl>
          <w:p w:rsidR="002738B5" w:rsidRDefault="002738B5" w:rsidP="00AF252E">
            <w:pPr>
              <w:pStyle w:val="Box"/>
            </w:pPr>
          </w:p>
        </w:tc>
      </w:tr>
      <w:tr w:rsidR="002738B5" w:rsidTr="00AF252E">
        <w:trPr>
          <w:cantSplit/>
        </w:trPr>
        <w:tc>
          <w:tcPr>
            <w:tcW w:w="8909"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2738B5" w:rsidTr="00AF252E">
        <w:tc>
          <w:tcPr>
            <w:tcW w:w="8909" w:type="dxa"/>
            <w:gridSpan w:val="2"/>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proofErr w:type="spellStart"/>
            <w:r w:rsidR="00C13CD2">
              <w:rPr>
                <w:b w:val="0"/>
              </w:rPr>
              <w:t>A.8</w:t>
            </w:r>
            <w:proofErr w:type="spellEnd"/>
            <w:r>
              <w:tab/>
              <w:t xml:space="preserve">Change in household net income </w:t>
            </w:r>
            <w:r>
              <w:br/>
              <w:t xml:space="preserve">by </w:t>
            </w:r>
            <w:r w:rsidRPr="00663BE5">
              <w:rPr>
                <w:u w:val="single"/>
              </w:rPr>
              <w:t>workin</w:t>
            </w:r>
            <w:r>
              <w:t>g household equivalised income quintile</w:t>
            </w:r>
          </w:p>
          <w:p w:rsidR="002738B5" w:rsidRPr="00784A05" w:rsidRDefault="002738B5" w:rsidP="00AF252E">
            <w:pPr>
              <w:pStyle w:val="Subtitle"/>
            </w:pPr>
            <w:r>
              <w:t>Average gain, 2.9 per cent increase in the minimum wage</w:t>
            </w:r>
            <w:r w:rsidR="00BA56C8">
              <w:t>, no job loss</w:t>
            </w:r>
          </w:p>
        </w:tc>
      </w:tr>
      <w:tr w:rsidR="002738B5" w:rsidTr="00AF252E">
        <w:trPr>
          <w:cantSplit/>
        </w:trPr>
        <w:tc>
          <w:tcPr>
            <w:tcW w:w="8909" w:type="dxa"/>
            <w:gridSpan w:val="2"/>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4F7105" w:rsidRDefault="002738B5" w:rsidP="00AF252E">
                  <w:pPr>
                    <w:pStyle w:val="TableBodyText"/>
                    <w:rPr>
                      <w:lang w:eastAsia="en-US"/>
                    </w:rPr>
                  </w:pPr>
                  <w:r w:rsidRPr="004F7105">
                    <w:rPr>
                      <w:lang w:eastAsia="en-US"/>
                    </w:rPr>
                    <w:t>538</w:t>
                  </w:r>
                </w:p>
              </w:tc>
              <w:tc>
                <w:tcPr>
                  <w:tcW w:w="509" w:type="pct"/>
                  <w:tcBorders>
                    <w:top w:val="single" w:sz="6" w:space="0" w:color="BFBFBF"/>
                  </w:tcBorders>
                  <w:vAlign w:val="bottom"/>
                </w:tcPr>
                <w:p w:rsidR="002738B5" w:rsidRPr="004F7105" w:rsidRDefault="002738B5" w:rsidP="00AF252E">
                  <w:pPr>
                    <w:pStyle w:val="TableBodyText"/>
                    <w:rPr>
                      <w:lang w:eastAsia="en-US"/>
                    </w:rPr>
                  </w:pPr>
                  <w:r w:rsidRPr="004F7105">
                    <w:rPr>
                      <w:lang w:eastAsia="en-US"/>
                    </w:rPr>
                    <w:t>48.26</w:t>
                  </w:r>
                </w:p>
              </w:tc>
              <w:tc>
                <w:tcPr>
                  <w:tcW w:w="593" w:type="pct"/>
                  <w:gridSpan w:val="2"/>
                  <w:tcBorders>
                    <w:top w:val="single" w:sz="6" w:space="0" w:color="BFBFBF"/>
                  </w:tcBorders>
                  <w:vAlign w:val="bottom"/>
                </w:tcPr>
                <w:p w:rsidR="002738B5" w:rsidRPr="004F7105" w:rsidRDefault="00E474AC" w:rsidP="00AF252E">
                  <w:pPr>
                    <w:pStyle w:val="TableBodyText"/>
                    <w:rPr>
                      <w:lang w:eastAsia="en-US"/>
                    </w:rPr>
                  </w:pPr>
                  <w:r>
                    <w:rPr>
                      <w:lang w:eastAsia="en-US"/>
                    </w:rPr>
                    <w:noBreakHyphen/>
                  </w:r>
                  <w:r w:rsidR="002738B5" w:rsidRPr="004F7105">
                    <w:rPr>
                      <w:lang w:eastAsia="en-US"/>
                    </w:rPr>
                    <w:t>48</w:t>
                  </w:r>
                </w:p>
              </w:tc>
              <w:tc>
                <w:tcPr>
                  <w:tcW w:w="424" w:type="pct"/>
                  <w:tcBorders>
                    <w:top w:val="single" w:sz="6" w:space="0" w:color="BFBFBF"/>
                  </w:tcBorders>
                  <w:vAlign w:val="bottom"/>
                </w:tcPr>
                <w:p w:rsidR="002738B5" w:rsidRPr="004F7105" w:rsidRDefault="002738B5" w:rsidP="00AF252E">
                  <w:pPr>
                    <w:pStyle w:val="TableBodyText"/>
                    <w:rPr>
                      <w:lang w:eastAsia="en-US"/>
                    </w:rPr>
                  </w:pPr>
                  <w:r w:rsidRPr="004F7105">
                    <w:rPr>
                      <w:lang w:eastAsia="en-US"/>
                    </w:rPr>
                    <w:t>0.25</w:t>
                  </w:r>
                </w:p>
              </w:tc>
              <w:tc>
                <w:tcPr>
                  <w:tcW w:w="592" w:type="pct"/>
                  <w:gridSpan w:val="2"/>
                  <w:tcBorders>
                    <w:top w:val="single" w:sz="6" w:space="0" w:color="BFBFBF"/>
                  </w:tcBorders>
                  <w:vAlign w:val="bottom"/>
                </w:tcPr>
                <w:p w:rsidR="002738B5" w:rsidRPr="004F7105" w:rsidRDefault="002738B5" w:rsidP="00AF252E">
                  <w:pPr>
                    <w:pStyle w:val="TableBodyText"/>
                    <w:rPr>
                      <w:lang w:eastAsia="en-US"/>
                    </w:rPr>
                  </w:pPr>
                  <w:r w:rsidRPr="004F7105">
                    <w:rPr>
                      <w:lang w:eastAsia="en-US"/>
                    </w:rPr>
                    <w:t>0</w:t>
                  </w:r>
                </w:p>
              </w:tc>
              <w:tc>
                <w:tcPr>
                  <w:tcW w:w="524" w:type="pct"/>
                  <w:tcBorders>
                    <w:top w:val="single" w:sz="6" w:space="0" w:color="BFBFBF"/>
                  </w:tcBorders>
                  <w:vAlign w:val="bottom"/>
                </w:tcPr>
                <w:p w:rsidR="002738B5" w:rsidRPr="004F7105" w:rsidRDefault="002738B5" w:rsidP="00AF252E">
                  <w:pPr>
                    <w:pStyle w:val="TableBodyText"/>
                    <w:rPr>
                      <w:lang w:eastAsia="en-US"/>
                    </w:rPr>
                  </w:pPr>
                  <w:r w:rsidRPr="004F7105">
                    <w:rPr>
                      <w:lang w:eastAsia="en-US"/>
                    </w:rPr>
                    <w:t>51.49</w:t>
                  </w:r>
                </w:p>
              </w:tc>
              <w:tc>
                <w:tcPr>
                  <w:tcW w:w="748" w:type="pct"/>
                  <w:gridSpan w:val="2"/>
                  <w:tcBorders>
                    <w:top w:val="single" w:sz="6" w:space="0" w:color="BFBFBF"/>
                  </w:tcBorders>
                  <w:vAlign w:val="bottom"/>
                </w:tcPr>
                <w:p w:rsidR="002738B5" w:rsidRPr="004F7105" w:rsidRDefault="002738B5" w:rsidP="00AF252E">
                  <w:pPr>
                    <w:pStyle w:val="TableBodyText"/>
                    <w:rPr>
                      <w:lang w:eastAsia="en-US"/>
                    </w:rPr>
                  </w:pPr>
                  <w:r w:rsidRPr="004F7105">
                    <w:rPr>
                      <w:lang w:eastAsia="en-US"/>
                    </w:rPr>
                    <w:t>260</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4F7105" w:rsidRDefault="002738B5" w:rsidP="00AF252E">
                  <w:pPr>
                    <w:pStyle w:val="TableBodyText"/>
                    <w:rPr>
                      <w:lang w:eastAsia="en-US"/>
                    </w:rPr>
                  </w:pPr>
                  <w:r w:rsidRPr="004F7105">
                    <w:rPr>
                      <w:lang w:eastAsia="en-US"/>
                    </w:rPr>
                    <w:t>639</w:t>
                  </w:r>
                </w:p>
              </w:tc>
              <w:tc>
                <w:tcPr>
                  <w:tcW w:w="509" w:type="pct"/>
                  <w:vAlign w:val="bottom"/>
                </w:tcPr>
                <w:p w:rsidR="002738B5" w:rsidRPr="004F7105" w:rsidRDefault="002738B5" w:rsidP="00AF252E">
                  <w:pPr>
                    <w:pStyle w:val="TableBodyText"/>
                    <w:rPr>
                      <w:lang w:eastAsia="en-US"/>
                    </w:rPr>
                  </w:pPr>
                  <w:r w:rsidRPr="004F7105">
                    <w:rPr>
                      <w:lang w:eastAsia="en-US"/>
                    </w:rPr>
                    <w:t>35.48</w:t>
                  </w:r>
                </w:p>
              </w:tc>
              <w:tc>
                <w:tcPr>
                  <w:tcW w:w="593" w:type="pct"/>
                  <w:gridSpan w:val="2"/>
                  <w:vAlign w:val="bottom"/>
                </w:tcPr>
                <w:p w:rsidR="002738B5" w:rsidRPr="004F7105" w:rsidRDefault="00905171" w:rsidP="00AF252E">
                  <w:pPr>
                    <w:pStyle w:val="TableBodyText"/>
                    <w:rPr>
                      <w:lang w:eastAsia="en-US"/>
                    </w:rPr>
                  </w:pPr>
                  <w:r>
                    <w:rPr>
                      <w:lang w:eastAsia="en-US"/>
                    </w:rPr>
                    <w:t>–</w:t>
                  </w:r>
                </w:p>
              </w:tc>
              <w:tc>
                <w:tcPr>
                  <w:tcW w:w="424" w:type="pct"/>
                  <w:vAlign w:val="bottom"/>
                </w:tcPr>
                <w:p w:rsidR="002738B5" w:rsidRPr="004F7105" w:rsidRDefault="002738B5" w:rsidP="00AF252E">
                  <w:pPr>
                    <w:pStyle w:val="TableBodyText"/>
                    <w:rPr>
                      <w:lang w:eastAsia="en-US"/>
                    </w:rPr>
                  </w:pPr>
                  <w:r w:rsidRPr="004F7105">
                    <w:rPr>
                      <w:lang w:eastAsia="en-US"/>
                    </w:rPr>
                    <w:t>0.00</w:t>
                  </w:r>
                </w:p>
              </w:tc>
              <w:tc>
                <w:tcPr>
                  <w:tcW w:w="592" w:type="pct"/>
                  <w:gridSpan w:val="2"/>
                  <w:vAlign w:val="bottom"/>
                </w:tcPr>
                <w:p w:rsidR="002738B5" w:rsidRPr="004F7105" w:rsidRDefault="002738B5" w:rsidP="00AF252E">
                  <w:pPr>
                    <w:pStyle w:val="TableBodyText"/>
                    <w:rPr>
                      <w:lang w:eastAsia="en-US"/>
                    </w:rPr>
                  </w:pPr>
                  <w:r w:rsidRPr="004F7105">
                    <w:rPr>
                      <w:lang w:eastAsia="en-US"/>
                    </w:rPr>
                    <w:t>0</w:t>
                  </w:r>
                </w:p>
              </w:tc>
              <w:tc>
                <w:tcPr>
                  <w:tcW w:w="524" w:type="pct"/>
                  <w:vAlign w:val="bottom"/>
                </w:tcPr>
                <w:p w:rsidR="002738B5" w:rsidRPr="004F7105" w:rsidRDefault="002738B5" w:rsidP="00AF252E">
                  <w:pPr>
                    <w:pStyle w:val="TableBodyText"/>
                    <w:rPr>
                      <w:lang w:eastAsia="en-US"/>
                    </w:rPr>
                  </w:pPr>
                  <w:r w:rsidRPr="004F7105">
                    <w:rPr>
                      <w:lang w:eastAsia="en-US"/>
                    </w:rPr>
                    <w:t>64.52</w:t>
                  </w:r>
                </w:p>
              </w:tc>
              <w:tc>
                <w:tcPr>
                  <w:tcW w:w="748" w:type="pct"/>
                  <w:gridSpan w:val="2"/>
                  <w:vAlign w:val="bottom"/>
                </w:tcPr>
                <w:p w:rsidR="002738B5" w:rsidRPr="004F7105" w:rsidRDefault="002738B5" w:rsidP="00AF252E">
                  <w:pPr>
                    <w:pStyle w:val="TableBodyText"/>
                    <w:rPr>
                      <w:lang w:eastAsia="en-US"/>
                    </w:rPr>
                  </w:pPr>
                  <w:r w:rsidRPr="004F7105">
                    <w:rPr>
                      <w:lang w:eastAsia="en-US"/>
                    </w:rPr>
                    <w:t>227</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4F7105" w:rsidRDefault="002738B5" w:rsidP="00AF252E">
                  <w:pPr>
                    <w:pStyle w:val="TableBodyText"/>
                    <w:rPr>
                      <w:lang w:eastAsia="en-US"/>
                    </w:rPr>
                  </w:pPr>
                  <w:r w:rsidRPr="004F7105">
                    <w:rPr>
                      <w:lang w:eastAsia="en-US"/>
                    </w:rPr>
                    <w:t>695</w:t>
                  </w:r>
                </w:p>
              </w:tc>
              <w:tc>
                <w:tcPr>
                  <w:tcW w:w="509" w:type="pct"/>
                  <w:vAlign w:val="bottom"/>
                </w:tcPr>
                <w:p w:rsidR="002738B5" w:rsidRPr="004F7105" w:rsidRDefault="002738B5" w:rsidP="00AF252E">
                  <w:pPr>
                    <w:pStyle w:val="TableBodyText"/>
                    <w:rPr>
                      <w:lang w:eastAsia="en-US"/>
                    </w:rPr>
                  </w:pPr>
                  <w:r w:rsidRPr="004F7105">
                    <w:rPr>
                      <w:lang w:eastAsia="en-US"/>
                    </w:rPr>
                    <w:t>29.84</w:t>
                  </w:r>
                </w:p>
              </w:tc>
              <w:tc>
                <w:tcPr>
                  <w:tcW w:w="593" w:type="pct"/>
                  <w:gridSpan w:val="2"/>
                  <w:vAlign w:val="bottom"/>
                </w:tcPr>
                <w:p w:rsidR="002738B5" w:rsidRPr="004F7105" w:rsidRDefault="00905171" w:rsidP="00AF252E">
                  <w:pPr>
                    <w:pStyle w:val="TableBodyText"/>
                    <w:rPr>
                      <w:lang w:eastAsia="en-US"/>
                    </w:rPr>
                  </w:pPr>
                  <w:r>
                    <w:rPr>
                      <w:lang w:eastAsia="en-US"/>
                    </w:rPr>
                    <w:t>–</w:t>
                  </w:r>
                </w:p>
              </w:tc>
              <w:tc>
                <w:tcPr>
                  <w:tcW w:w="424" w:type="pct"/>
                  <w:vAlign w:val="bottom"/>
                </w:tcPr>
                <w:p w:rsidR="002738B5" w:rsidRPr="004F7105" w:rsidRDefault="002738B5" w:rsidP="00AF252E">
                  <w:pPr>
                    <w:pStyle w:val="TableBodyText"/>
                    <w:rPr>
                      <w:lang w:eastAsia="en-US"/>
                    </w:rPr>
                  </w:pPr>
                  <w:r w:rsidRPr="004F7105">
                    <w:rPr>
                      <w:lang w:eastAsia="en-US"/>
                    </w:rPr>
                    <w:t>0.00</w:t>
                  </w:r>
                </w:p>
              </w:tc>
              <w:tc>
                <w:tcPr>
                  <w:tcW w:w="592" w:type="pct"/>
                  <w:gridSpan w:val="2"/>
                  <w:vAlign w:val="bottom"/>
                </w:tcPr>
                <w:p w:rsidR="002738B5" w:rsidRPr="004F7105" w:rsidRDefault="002738B5" w:rsidP="00AF252E">
                  <w:pPr>
                    <w:pStyle w:val="TableBodyText"/>
                    <w:rPr>
                      <w:lang w:eastAsia="en-US"/>
                    </w:rPr>
                  </w:pPr>
                  <w:r w:rsidRPr="004F7105">
                    <w:rPr>
                      <w:lang w:eastAsia="en-US"/>
                    </w:rPr>
                    <w:t>0</w:t>
                  </w:r>
                </w:p>
              </w:tc>
              <w:tc>
                <w:tcPr>
                  <w:tcW w:w="524" w:type="pct"/>
                  <w:vAlign w:val="bottom"/>
                </w:tcPr>
                <w:p w:rsidR="002738B5" w:rsidRPr="004F7105" w:rsidRDefault="002738B5" w:rsidP="00AF252E">
                  <w:pPr>
                    <w:pStyle w:val="TableBodyText"/>
                    <w:rPr>
                      <w:lang w:eastAsia="en-US"/>
                    </w:rPr>
                  </w:pPr>
                  <w:r w:rsidRPr="004F7105">
                    <w:rPr>
                      <w:lang w:eastAsia="en-US"/>
                    </w:rPr>
                    <w:t>70.16</w:t>
                  </w:r>
                </w:p>
              </w:tc>
              <w:tc>
                <w:tcPr>
                  <w:tcW w:w="748" w:type="pct"/>
                  <w:gridSpan w:val="2"/>
                  <w:vAlign w:val="bottom"/>
                </w:tcPr>
                <w:p w:rsidR="002738B5" w:rsidRPr="004F7105" w:rsidRDefault="002738B5" w:rsidP="00AF252E">
                  <w:pPr>
                    <w:pStyle w:val="TableBodyText"/>
                    <w:rPr>
                      <w:lang w:eastAsia="en-US"/>
                    </w:rPr>
                  </w:pPr>
                  <w:r w:rsidRPr="004F7105">
                    <w:rPr>
                      <w:lang w:eastAsia="en-US"/>
                    </w:rPr>
                    <w:t>207</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4F7105" w:rsidRDefault="002738B5" w:rsidP="00AF252E">
                  <w:pPr>
                    <w:pStyle w:val="TableBodyText"/>
                    <w:rPr>
                      <w:lang w:eastAsia="en-US"/>
                    </w:rPr>
                  </w:pPr>
                  <w:r w:rsidRPr="004F7105">
                    <w:rPr>
                      <w:lang w:eastAsia="en-US"/>
                    </w:rPr>
                    <w:t>715</w:t>
                  </w:r>
                </w:p>
              </w:tc>
              <w:tc>
                <w:tcPr>
                  <w:tcW w:w="509" w:type="pct"/>
                  <w:vAlign w:val="bottom"/>
                </w:tcPr>
                <w:p w:rsidR="002738B5" w:rsidRPr="004F7105" w:rsidRDefault="002738B5" w:rsidP="00AF252E">
                  <w:pPr>
                    <w:pStyle w:val="TableBodyText"/>
                    <w:rPr>
                      <w:lang w:eastAsia="en-US"/>
                    </w:rPr>
                  </w:pPr>
                  <w:r w:rsidRPr="004F7105">
                    <w:rPr>
                      <w:lang w:eastAsia="en-US"/>
                    </w:rPr>
                    <w:t>23.40</w:t>
                  </w:r>
                </w:p>
              </w:tc>
              <w:tc>
                <w:tcPr>
                  <w:tcW w:w="593" w:type="pct"/>
                  <w:gridSpan w:val="2"/>
                  <w:vAlign w:val="bottom"/>
                </w:tcPr>
                <w:p w:rsidR="002738B5" w:rsidRPr="004F7105" w:rsidRDefault="00E474AC" w:rsidP="00AF252E">
                  <w:pPr>
                    <w:pStyle w:val="TableBodyText"/>
                    <w:rPr>
                      <w:lang w:eastAsia="en-US"/>
                    </w:rPr>
                  </w:pPr>
                  <w:r>
                    <w:rPr>
                      <w:lang w:eastAsia="en-US"/>
                    </w:rPr>
                    <w:noBreakHyphen/>
                  </w:r>
                  <w:r w:rsidR="002738B5" w:rsidRPr="004F7105">
                    <w:rPr>
                      <w:lang w:eastAsia="en-US"/>
                    </w:rPr>
                    <w:t>1</w:t>
                  </w:r>
                  <w:r>
                    <w:rPr>
                      <w:lang w:eastAsia="en-US"/>
                    </w:rPr>
                    <w:t> </w:t>
                  </w:r>
                  <w:r w:rsidR="002738B5" w:rsidRPr="004F7105">
                    <w:rPr>
                      <w:lang w:eastAsia="en-US"/>
                    </w:rPr>
                    <w:t>659</w:t>
                  </w:r>
                </w:p>
              </w:tc>
              <w:tc>
                <w:tcPr>
                  <w:tcW w:w="424" w:type="pct"/>
                  <w:vAlign w:val="bottom"/>
                </w:tcPr>
                <w:p w:rsidR="002738B5" w:rsidRPr="004F7105" w:rsidRDefault="002738B5" w:rsidP="00AF252E">
                  <w:pPr>
                    <w:pStyle w:val="TableBodyText"/>
                    <w:rPr>
                      <w:lang w:eastAsia="en-US"/>
                    </w:rPr>
                  </w:pPr>
                  <w:r w:rsidRPr="004F7105">
                    <w:rPr>
                      <w:lang w:eastAsia="en-US"/>
                    </w:rPr>
                    <w:t>0.09</w:t>
                  </w:r>
                </w:p>
              </w:tc>
              <w:tc>
                <w:tcPr>
                  <w:tcW w:w="592" w:type="pct"/>
                  <w:gridSpan w:val="2"/>
                  <w:vAlign w:val="bottom"/>
                </w:tcPr>
                <w:p w:rsidR="002738B5" w:rsidRPr="004F7105" w:rsidRDefault="002738B5" w:rsidP="00AF252E">
                  <w:pPr>
                    <w:pStyle w:val="TableBodyText"/>
                    <w:rPr>
                      <w:lang w:eastAsia="en-US"/>
                    </w:rPr>
                  </w:pPr>
                  <w:r w:rsidRPr="004F7105">
                    <w:rPr>
                      <w:lang w:eastAsia="en-US"/>
                    </w:rPr>
                    <w:t>0</w:t>
                  </w:r>
                </w:p>
              </w:tc>
              <w:tc>
                <w:tcPr>
                  <w:tcW w:w="524" w:type="pct"/>
                  <w:vAlign w:val="bottom"/>
                </w:tcPr>
                <w:p w:rsidR="002738B5" w:rsidRPr="004F7105" w:rsidRDefault="002738B5" w:rsidP="00AF252E">
                  <w:pPr>
                    <w:pStyle w:val="TableBodyText"/>
                    <w:rPr>
                      <w:lang w:eastAsia="en-US"/>
                    </w:rPr>
                  </w:pPr>
                  <w:r w:rsidRPr="004F7105">
                    <w:rPr>
                      <w:lang w:eastAsia="en-US"/>
                    </w:rPr>
                    <w:t>76.51</w:t>
                  </w:r>
                </w:p>
              </w:tc>
              <w:tc>
                <w:tcPr>
                  <w:tcW w:w="748" w:type="pct"/>
                  <w:gridSpan w:val="2"/>
                  <w:vAlign w:val="bottom"/>
                </w:tcPr>
                <w:p w:rsidR="002738B5" w:rsidRPr="004F7105" w:rsidRDefault="002738B5" w:rsidP="00AF252E">
                  <w:pPr>
                    <w:pStyle w:val="TableBodyText"/>
                    <w:rPr>
                      <w:lang w:eastAsia="en-US"/>
                    </w:rPr>
                  </w:pPr>
                  <w:r w:rsidRPr="004F7105">
                    <w:rPr>
                      <w:lang w:eastAsia="en-US"/>
                    </w:rPr>
                    <w:t>166</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4F7105" w:rsidRDefault="002738B5" w:rsidP="00AF252E">
                  <w:pPr>
                    <w:pStyle w:val="TableBodyText"/>
                    <w:rPr>
                      <w:lang w:eastAsia="en-US"/>
                    </w:rPr>
                  </w:pPr>
                  <w:r w:rsidRPr="004F7105">
                    <w:rPr>
                      <w:lang w:eastAsia="en-US"/>
                    </w:rPr>
                    <w:t>669</w:t>
                  </w:r>
                </w:p>
              </w:tc>
              <w:tc>
                <w:tcPr>
                  <w:tcW w:w="509" w:type="pct"/>
                  <w:vAlign w:val="bottom"/>
                </w:tcPr>
                <w:p w:rsidR="002738B5" w:rsidRPr="004F7105" w:rsidRDefault="002738B5" w:rsidP="00AF252E">
                  <w:pPr>
                    <w:pStyle w:val="TableBodyText"/>
                    <w:rPr>
                      <w:lang w:eastAsia="en-US"/>
                    </w:rPr>
                  </w:pPr>
                  <w:r w:rsidRPr="004F7105">
                    <w:rPr>
                      <w:lang w:eastAsia="en-US"/>
                    </w:rPr>
                    <w:t>12.89</w:t>
                  </w:r>
                </w:p>
              </w:tc>
              <w:tc>
                <w:tcPr>
                  <w:tcW w:w="593" w:type="pct"/>
                  <w:gridSpan w:val="2"/>
                  <w:vAlign w:val="bottom"/>
                </w:tcPr>
                <w:p w:rsidR="002738B5" w:rsidRPr="004F7105" w:rsidRDefault="00905171" w:rsidP="00AF252E">
                  <w:pPr>
                    <w:pStyle w:val="TableBodyText"/>
                    <w:rPr>
                      <w:lang w:eastAsia="en-US"/>
                    </w:rPr>
                  </w:pPr>
                  <w:r>
                    <w:rPr>
                      <w:lang w:eastAsia="en-US"/>
                    </w:rPr>
                    <w:t>–</w:t>
                  </w:r>
                </w:p>
              </w:tc>
              <w:tc>
                <w:tcPr>
                  <w:tcW w:w="424" w:type="pct"/>
                  <w:shd w:val="clear" w:color="auto" w:fill="auto"/>
                  <w:vAlign w:val="bottom"/>
                </w:tcPr>
                <w:p w:rsidR="002738B5" w:rsidRPr="004F7105" w:rsidRDefault="002738B5" w:rsidP="00AF252E">
                  <w:pPr>
                    <w:pStyle w:val="TableBodyText"/>
                    <w:rPr>
                      <w:lang w:eastAsia="en-US"/>
                    </w:rPr>
                  </w:pPr>
                  <w:r w:rsidRPr="004F7105">
                    <w:rPr>
                      <w:lang w:eastAsia="en-US"/>
                    </w:rPr>
                    <w:t>0.00</w:t>
                  </w:r>
                </w:p>
              </w:tc>
              <w:tc>
                <w:tcPr>
                  <w:tcW w:w="592" w:type="pct"/>
                  <w:gridSpan w:val="2"/>
                  <w:vAlign w:val="bottom"/>
                </w:tcPr>
                <w:p w:rsidR="002738B5" w:rsidRPr="004F7105" w:rsidRDefault="002738B5" w:rsidP="00AF252E">
                  <w:pPr>
                    <w:pStyle w:val="TableBodyText"/>
                    <w:rPr>
                      <w:lang w:eastAsia="en-US"/>
                    </w:rPr>
                  </w:pPr>
                  <w:r w:rsidRPr="004F7105">
                    <w:rPr>
                      <w:lang w:eastAsia="en-US"/>
                    </w:rPr>
                    <w:t>0</w:t>
                  </w:r>
                </w:p>
              </w:tc>
              <w:tc>
                <w:tcPr>
                  <w:tcW w:w="524" w:type="pct"/>
                  <w:vAlign w:val="bottom"/>
                </w:tcPr>
                <w:p w:rsidR="002738B5" w:rsidRPr="004F7105" w:rsidRDefault="002738B5" w:rsidP="00AF252E">
                  <w:pPr>
                    <w:pStyle w:val="TableBodyText"/>
                    <w:rPr>
                      <w:lang w:eastAsia="en-US"/>
                    </w:rPr>
                  </w:pPr>
                  <w:r w:rsidRPr="004F7105">
                    <w:rPr>
                      <w:lang w:eastAsia="en-US"/>
                    </w:rPr>
                    <w:t>87.11</w:t>
                  </w:r>
                </w:p>
              </w:tc>
              <w:tc>
                <w:tcPr>
                  <w:tcW w:w="748" w:type="pct"/>
                  <w:gridSpan w:val="2"/>
                  <w:vAlign w:val="bottom"/>
                </w:tcPr>
                <w:p w:rsidR="002738B5" w:rsidRPr="004F7105" w:rsidRDefault="002738B5" w:rsidP="00AF252E">
                  <w:pPr>
                    <w:pStyle w:val="TableBodyText"/>
                    <w:rPr>
                      <w:lang w:eastAsia="en-US"/>
                    </w:rPr>
                  </w:pPr>
                  <w:r w:rsidRPr="004F7105">
                    <w:rPr>
                      <w:lang w:eastAsia="en-US"/>
                    </w:rPr>
                    <w:t>86</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4F7105" w:rsidRDefault="002738B5" w:rsidP="00AF252E">
                  <w:pPr>
                    <w:pStyle w:val="TableBodyText"/>
                    <w:rPr>
                      <w:lang w:eastAsia="en-US"/>
                    </w:rPr>
                  </w:pPr>
                  <w:r w:rsidRPr="004F7105">
                    <w:rPr>
                      <w:lang w:eastAsia="en-US"/>
                    </w:rPr>
                    <w:t>630</w:t>
                  </w:r>
                </w:p>
              </w:tc>
              <w:tc>
                <w:tcPr>
                  <w:tcW w:w="509" w:type="pct"/>
                  <w:tcBorders>
                    <w:bottom w:val="single" w:sz="6" w:space="0" w:color="BFBFBF"/>
                  </w:tcBorders>
                  <w:vAlign w:val="bottom"/>
                </w:tcPr>
                <w:p w:rsidR="002738B5" w:rsidRPr="004F7105" w:rsidRDefault="002738B5" w:rsidP="00AF252E">
                  <w:pPr>
                    <w:pStyle w:val="TableBodyText"/>
                    <w:rPr>
                      <w:lang w:eastAsia="en-US"/>
                    </w:rPr>
                  </w:pPr>
                  <w:r w:rsidRPr="004F7105">
                    <w:rPr>
                      <w:lang w:eastAsia="en-US"/>
                    </w:rPr>
                    <w:t>30.15</w:t>
                  </w:r>
                </w:p>
              </w:tc>
              <w:tc>
                <w:tcPr>
                  <w:tcW w:w="593" w:type="pct"/>
                  <w:gridSpan w:val="2"/>
                  <w:tcBorders>
                    <w:bottom w:val="single" w:sz="6" w:space="0" w:color="BFBFBF"/>
                  </w:tcBorders>
                  <w:vAlign w:val="bottom"/>
                </w:tcPr>
                <w:p w:rsidR="002738B5" w:rsidRPr="004F7105" w:rsidRDefault="00E474AC" w:rsidP="00AF252E">
                  <w:pPr>
                    <w:pStyle w:val="TableBodyText"/>
                    <w:rPr>
                      <w:lang w:eastAsia="en-US"/>
                    </w:rPr>
                  </w:pPr>
                  <w:r>
                    <w:rPr>
                      <w:lang w:eastAsia="en-US"/>
                    </w:rPr>
                    <w:noBreakHyphen/>
                  </w:r>
                  <w:r w:rsidR="002738B5" w:rsidRPr="004F7105">
                    <w:rPr>
                      <w:lang w:eastAsia="en-US"/>
                    </w:rPr>
                    <w:t>451</w:t>
                  </w:r>
                </w:p>
              </w:tc>
              <w:tc>
                <w:tcPr>
                  <w:tcW w:w="424" w:type="pct"/>
                  <w:tcBorders>
                    <w:bottom w:val="single" w:sz="6" w:space="0" w:color="BFBFBF"/>
                  </w:tcBorders>
                  <w:shd w:val="clear" w:color="auto" w:fill="auto"/>
                  <w:vAlign w:val="bottom"/>
                </w:tcPr>
                <w:p w:rsidR="002738B5" w:rsidRPr="004F7105" w:rsidRDefault="002738B5" w:rsidP="00AF252E">
                  <w:pPr>
                    <w:pStyle w:val="TableBodyText"/>
                    <w:rPr>
                      <w:lang w:eastAsia="en-US"/>
                    </w:rPr>
                  </w:pPr>
                  <w:r w:rsidRPr="004F7105">
                    <w:rPr>
                      <w:lang w:eastAsia="en-US"/>
                    </w:rPr>
                    <w:t>0.07</w:t>
                  </w:r>
                </w:p>
              </w:tc>
              <w:tc>
                <w:tcPr>
                  <w:tcW w:w="592" w:type="pct"/>
                  <w:gridSpan w:val="2"/>
                  <w:tcBorders>
                    <w:bottom w:val="single" w:sz="6" w:space="0" w:color="BFBFBF"/>
                  </w:tcBorders>
                  <w:vAlign w:val="bottom"/>
                </w:tcPr>
                <w:p w:rsidR="002738B5" w:rsidRPr="004F7105" w:rsidRDefault="002738B5" w:rsidP="00AF252E">
                  <w:pPr>
                    <w:pStyle w:val="TableBodyText"/>
                    <w:rPr>
                      <w:lang w:eastAsia="en-US"/>
                    </w:rPr>
                  </w:pPr>
                  <w:r w:rsidRPr="004F7105">
                    <w:rPr>
                      <w:lang w:eastAsia="en-US"/>
                    </w:rPr>
                    <w:t>0</w:t>
                  </w:r>
                </w:p>
              </w:tc>
              <w:tc>
                <w:tcPr>
                  <w:tcW w:w="524" w:type="pct"/>
                  <w:tcBorders>
                    <w:bottom w:val="single" w:sz="6" w:space="0" w:color="BFBFBF"/>
                  </w:tcBorders>
                  <w:vAlign w:val="bottom"/>
                </w:tcPr>
                <w:p w:rsidR="002738B5" w:rsidRPr="004F7105" w:rsidRDefault="002738B5" w:rsidP="00AF252E">
                  <w:pPr>
                    <w:pStyle w:val="TableBodyText"/>
                    <w:rPr>
                      <w:lang w:eastAsia="en-US"/>
                    </w:rPr>
                  </w:pPr>
                  <w:r w:rsidRPr="004F7105">
                    <w:rPr>
                      <w:lang w:eastAsia="en-US"/>
                    </w:rPr>
                    <w:t>69.78</w:t>
                  </w:r>
                </w:p>
              </w:tc>
              <w:tc>
                <w:tcPr>
                  <w:tcW w:w="748" w:type="pct"/>
                  <w:gridSpan w:val="2"/>
                  <w:tcBorders>
                    <w:bottom w:val="single" w:sz="6" w:space="0" w:color="BFBFBF"/>
                  </w:tcBorders>
                  <w:vAlign w:val="bottom"/>
                </w:tcPr>
                <w:p w:rsidR="002738B5" w:rsidRPr="004F7105" w:rsidRDefault="002738B5" w:rsidP="00AF252E">
                  <w:pPr>
                    <w:pStyle w:val="TableBodyText"/>
                    <w:rPr>
                      <w:lang w:eastAsia="en-US"/>
                    </w:rPr>
                  </w:pPr>
                  <w:r w:rsidRPr="004F7105">
                    <w:rPr>
                      <w:lang w:eastAsia="en-US"/>
                    </w:rPr>
                    <w:t>190</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905171" w:rsidTr="00827B08">
        <w:trPr>
          <w:gridAfter w:val="1"/>
          <w:wAfter w:w="138" w:type="dxa"/>
          <w:cantSplit/>
        </w:trPr>
        <w:tc>
          <w:tcPr>
            <w:tcW w:w="8771" w:type="dxa"/>
            <w:tcBorders>
              <w:top w:val="nil"/>
              <w:left w:val="nil"/>
              <w:bottom w:val="nil"/>
              <w:right w:val="nil"/>
            </w:tcBorders>
            <w:shd w:val="clear" w:color="auto" w:fill="auto"/>
          </w:tcPr>
          <w:p w:rsidR="00905171" w:rsidRDefault="00905171" w:rsidP="00827B08">
            <w:pPr>
              <w:pStyle w:val="Note"/>
              <w:rPr>
                <w:i/>
              </w:rPr>
            </w:pPr>
            <w:r w:rsidRPr="007141F6">
              <w:rPr>
                <w:b/>
              </w:rPr>
              <w:t>–</w:t>
            </w:r>
            <w:r>
              <w:t xml:space="preserve"> Negligible.</w:t>
            </w:r>
          </w:p>
        </w:tc>
      </w:tr>
      <w:tr w:rsidR="002738B5" w:rsidTr="00AF252E">
        <w:trPr>
          <w:cantSplit/>
        </w:trPr>
        <w:tc>
          <w:tcPr>
            <w:tcW w:w="8909" w:type="dxa"/>
            <w:gridSpan w:val="2"/>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gridSpan w:val="2"/>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gridSpan w:val="2"/>
            <w:tcBorders>
              <w:top w:val="single" w:sz="6" w:space="0" w:color="78A22F"/>
              <w:left w:val="nil"/>
              <w:bottom w:val="nil"/>
              <w:right w:val="nil"/>
            </w:tcBorders>
          </w:tcPr>
          <w:p w:rsidR="002738B5" w:rsidRPr="00626D32" w:rsidRDefault="002738B5" w:rsidP="00AF252E">
            <w:pPr>
              <w:pStyle w:val="BoxSpaceBelow"/>
            </w:pPr>
          </w:p>
        </w:tc>
      </w:tr>
    </w:tbl>
    <w:p w:rsidR="002738B5" w:rsidRDefault="00096110" w:rsidP="00AF252E">
      <w:pPr>
        <w:pStyle w:val="Heading2"/>
      </w:pPr>
      <w:bookmarkStart w:id="79" w:name="_Toc429383030"/>
      <w:bookmarkStart w:id="80" w:name="_Toc429386412"/>
      <w:bookmarkStart w:id="81" w:name="_Toc431220431"/>
      <w:proofErr w:type="spellStart"/>
      <w:r>
        <w:lastRenderedPageBreak/>
        <w:t>A.</w:t>
      </w:r>
      <w:r>
        <w:rPr>
          <w:noProof/>
        </w:rPr>
        <w:t>3</w:t>
      </w:r>
      <w:proofErr w:type="spellEnd"/>
      <w:r w:rsidR="002738B5">
        <w:tab/>
        <w:t>Upper bound 130 per cent</w:t>
      </w:r>
      <w:bookmarkEnd w:id="79"/>
      <w:bookmarkEnd w:id="80"/>
      <w:bookmarkEnd w:id="81"/>
    </w:p>
    <w:p w:rsidR="002738B5" w:rsidRPr="00CE383E"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5"/>
      </w:tblGrid>
      <w:tr w:rsidR="002738B5" w:rsidTr="00AF252E">
        <w:tc>
          <w:tcPr>
            <w:tcW w:w="8767" w:type="dxa"/>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proofErr w:type="spellStart"/>
            <w:r w:rsidR="00C13CD2">
              <w:rPr>
                <w:b w:val="0"/>
              </w:rPr>
              <w:t>A.9</w:t>
            </w:r>
            <w:proofErr w:type="spellEnd"/>
            <w:r>
              <w:tab/>
              <w:t xml:space="preserve">Change in household gross income </w:t>
            </w:r>
            <w:r>
              <w:br/>
              <w:t>by equivalised household income quintile</w:t>
            </w:r>
          </w:p>
          <w:p w:rsidR="002738B5" w:rsidRPr="00784A05" w:rsidRDefault="002738B5" w:rsidP="00AF252E">
            <w:pPr>
              <w:pStyle w:val="Subtitle"/>
            </w:pPr>
            <w:r>
              <w:t>Average gain, 2.9 per cent increase in the minimum wage</w:t>
            </w:r>
            <w:r w:rsidR="00BA56C8">
              <w:t>, no job loss</w:t>
            </w:r>
            <w:r>
              <w:t xml:space="preserve"> </w:t>
            </w:r>
          </w:p>
        </w:tc>
      </w:tr>
      <w:tr w:rsidR="002738B5" w:rsidTr="00AF252E">
        <w:trPr>
          <w:cantSplit/>
        </w:trPr>
        <w:tc>
          <w:tcPr>
            <w:tcW w:w="8767" w:type="dxa"/>
            <w:tcBorders>
              <w:top w:val="nil"/>
              <w:left w:val="nil"/>
              <w:bottom w:val="nil"/>
              <w:right w:val="nil"/>
            </w:tcBorders>
            <w:shd w:val="clear" w:color="auto" w:fill="auto"/>
          </w:tcPr>
          <w:tbl>
            <w:tblPr>
              <w:tblW w:w="8511" w:type="dxa"/>
              <w:tblCellMar>
                <w:top w:w="28" w:type="dxa"/>
                <w:left w:w="0" w:type="dxa"/>
                <w:right w:w="0" w:type="dxa"/>
              </w:tblCellMar>
              <w:tblLook w:val="0000" w:firstRow="0" w:lastRow="0" w:firstColumn="0" w:lastColumn="0" w:noHBand="0" w:noVBand="0"/>
            </w:tblPr>
            <w:tblGrid>
              <w:gridCol w:w="731"/>
              <w:gridCol w:w="1685"/>
              <w:gridCol w:w="992"/>
              <w:gridCol w:w="141"/>
              <w:gridCol w:w="1277"/>
              <w:gridCol w:w="992"/>
              <w:gridCol w:w="141"/>
              <w:gridCol w:w="1534"/>
              <w:gridCol w:w="1018"/>
            </w:tblGrid>
            <w:tr w:rsidR="002738B5" w:rsidTr="00AF252E">
              <w:tc>
                <w:tcPr>
                  <w:tcW w:w="429"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57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83" w:type="pct"/>
                  <w:tcBorders>
                    <w:top w:val="single" w:sz="6" w:space="0" w:color="BFBFBF" w:themeColor="background1" w:themeShade="BF"/>
                  </w:tcBorders>
                </w:tcPr>
                <w:p w:rsidR="002738B5" w:rsidRDefault="002738B5" w:rsidP="00AF252E">
                  <w:pPr>
                    <w:pStyle w:val="TableColumnHeading"/>
                    <w:ind w:right="28"/>
                  </w:pPr>
                </w:p>
              </w:tc>
              <w:tc>
                <w:tcPr>
                  <w:tcW w:w="1333"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83" w:type="pct"/>
                  <w:tcBorders>
                    <w:top w:val="single" w:sz="6" w:space="0" w:color="BFBFBF"/>
                  </w:tcBorders>
                </w:tcPr>
                <w:p w:rsidR="002738B5" w:rsidRDefault="002738B5" w:rsidP="00AF252E">
                  <w:pPr>
                    <w:pStyle w:val="TableColumnHeading"/>
                    <w:ind w:right="28"/>
                    <w:jc w:val="left"/>
                  </w:pPr>
                </w:p>
              </w:tc>
              <w:tc>
                <w:tcPr>
                  <w:tcW w:w="1499"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29"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990"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83" w:type="pct"/>
                  <w:tcBorders>
                    <w:top w:val="single" w:sz="6" w:space="0" w:color="BFBFBF"/>
                    <w:bottom w:val="single" w:sz="6" w:space="0" w:color="BFBFBF"/>
                  </w:tcBorders>
                </w:tcPr>
                <w:p w:rsidR="002738B5" w:rsidRDefault="002738B5" w:rsidP="00AF252E">
                  <w:pPr>
                    <w:pStyle w:val="TableColumnHeading"/>
                    <w:ind w:right="28"/>
                    <w:rPr>
                      <w:i w:val="0"/>
                    </w:rPr>
                  </w:pPr>
                  <w:r>
                    <w:t>%</w:t>
                  </w:r>
                </w:p>
              </w:tc>
              <w:tc>
                <w:tcPr>
                  <w:tcW w:w="833" w:type="pct"/>
                  <w:gridSpan w:val="2"/>
                  <w:tcBorders>
                    <w:bottom w:val="single" w:sz="6" w:space="0" w:color="BFBFBF"/>
                  </w:tcBorders>
                </w:tcPr>
                <w:p w:rsidR="002738B5" w:rsidRDefault="002738B5" w:rsidP="00AF252E">
                  <w:pPr>
                    <w:pStyle w:val="TableColumnHeading"/>
                    <w:rPr>
                      <w:i w:val="0"/>
                    </w:rPr>
                  </w:pPr>
                  <w:r>
                    <w:t>$/yr</w:t>
                  </w:r>
                </w:p>
              </w:tc>
              <w:tc>
                <w:tcPr>
                  <w:tcW w:w="583" w:type="pct"/>
                  <w:tcBorders>
                    <w:bottom w:val="single" w:sz="6" w:space="0" w:color="BFBFBF"/>
                  </w:tcBorders>
                </w:tcPr>
                <w:p w:rsidR="002738B5" w:rsidRDefault="002738B5" w:rsidP="00AF252E">
                  <w:pPr>
                    <w:pStyle w:val="TableColumnHeading"/>
                    <w:ind w:right="28"/>
                    <w:rPr>
                      <w:i w:val="0"/>
                    </w:rPr>
                  </w:pPr>
                  <w:r>
                    <w:t>%</w:t>
                  </w:r>
                </w:p>
              </w:tc>
              <w:tc>
                <w:tcPr>
                  <w:tcW w:w="984" w:type="pct"/>
                  <w:gridSpan w:val="2"/>
                  <w:tcBorders>
                    <w:bottom w:val="single" w:sz="6" w:space="0" w:color="BFBFBF"/>
                  </w:tcBorders>
                </w:tcPr>
                <w:p w:rsidR="002738B5" w:rsidRDefault="002738B5" w:rsidP="00AF252E">
                  <w:pPr>
                    <w:pStyle w:val="TableColumnHeading"/>
                    <w:rPr>
                      <w:i w:val="0"/>
                    </w:rPr>
                  </w:pPr>
                  <w:r>
                    <w:t xml:space="preserve"> $/yr</w:t>
                  </w:r>
                </w:p>
              </w:tc>
              <w:tc>
                <w:tcPr>
                  <w:tcW w:w="598" w:type="pct"/>
                  <w:tcBorders>
                    <w:bottom w:val="single" w:sz="6" w:space="0" w:color="BFBFBF"/>
                  </w:tcBorders>
                </w:tcPr>
                <w:p w:rsidR="002738B5" w:rsidRDefault="002738B5" w:rsidP="00AF252E">
                  <w:pPr>
                    <w:pStyle w:val="TableColumnHeading"/>
                    <w:ind w:right="28"/>
                    <w:rPr>
                      <w:i w:val="0"/>
                    </w:rPr>
                  </w:pPr>
                  <w:r>
                    <w:t>%</w:t>
                  </w:r>
                </w:p>
              </w:tc>
            </w:tr>
            <w:tr w:rsidR="002738B5" w:rsidTr="00AF252E">
              <w:tc>
                <w:tcPr>
                  <w:tcW w:w="429" w:type="pct"/>
                  <w:tcBorders>
                    <w:top w:val="single" w:sz="6" w:space="0" w:color="BFBFBF"/>
                  </w:tcBorders>
                </w:tcPr>
                <w:p w:rsidR="002738B5" w:rsidRDefault="002738B5" w:rsidP="00AF252E">
                  <w:pPr>
                    <w:pStyle w:val="TableUnitsRow"/>
                    <w:jc w:val="left"/>
                  </w:pPr>
                  <w:r>
                    <w:t>1</w:t>
                  </w:r>
                </w:p>
              </w:tc>
              <w:tc>
                <w:tcPr>
                  <w:tcW w:w="990" w:type="pct"/>
                  <w:tcBorders>
                    <w:top w:val="single" w:sz="6" w:space="0" w:color="BFBFBF"/>
                  </w:tcBorders>
                  <w:vAlign w:val="bottom"/>
                </w:tcPr>
                <w:p w:rsidR="002738B5" w:rsidRPr="001F3A22" w:rsidRDefault="002738B5" w:rsidP="00AF252E">
                  <w:pPr>
                    <w:pStyle w:val="TableBodyText"/>
                  </w:pPr>
                  <w:r w:rsidRPr="001F3A22">
                    <w:t>582</w:t>
                  </w:r>
                </w:p>
              </w:tc>
              <w:tc>
                <w:tcPr>
                  <w:tcW w:w="583" w:type="pct"/>
                  <w:tcBorders>
                    <w:top w:val="single" w:sz="6" w:space="0" w:color="BFBFBF"/>
                  </w:tcBorders>
                  <w:vAlign w:val="bottom"/>
                </w:tcPr>
                <w:p w:rsidR="002738B5" w:rsidRPr="001F3A22" w:rsidRDefault="002738B5" w:rsidP="00AF252E">
                  <w:pPr>
                    <w:pStyle w:val="TableBodyText"/>
                  </w:pPr>
                  <w:r w:rsidRPr="001F3A22">
                    <w:t>11.61</w:t>
                  </w:r>
                </w:p>
              </w:tc>
              <w:tc>
                <w:tcPr>
                  <w:tcW w:w="833" w:type="pct"/>
                  <w:gridSpan w:val="2"/>
                  <w:tcBorders>
                    <w:top w:val="single" w:sz="6" w:space="0" w:color="BFBFBF"/>
                  </w:tcBorders>
                  <w:vAlign w:val="bottom"/>
                </w:tcPr>
                <w:p w:rsidR="002738B5" w:rsidRPr="001F3A22" w:rsidRDefault="002738B5" w:rsidP="00AF252E">
                  <w:pPr>
                    <w:pStyle w:val="TableBodyText"/>
                  </w:pPr>
                  <w:r w:rsidRPr="001F3A22">
                    <w:t>0</w:t>
                  </w:r>
                </w:p>
              </w:tc>
              <w:tc>
                <w:tcPr>
                  <w:tcW w:w="583" w:type="pct"/>
                  <w:tcBorders>
                    <w:top w:val="single" w:sz="6" w:space="0" w:color="BFBFBF"/>
                  </w:tcBorders>
                  <w:vAlign w:val="bottom"/>
                </w:tcPr>
                <w:p w:rsidR="002738B5" w:rsidRPr="001F3A22" w:rsidRDefault="002738B5" w:rsidP="00AF252E">
                  <w:pPr>
                    <w:pStyle w:val="TableBodyText"/>
                  </w:pPr>
                  <w:r w:rsidRPr="001F3A22">
                    <w:t>88.39</w:t>
                  </w:r>
                </w:p>
              </w:tc>
              <w:tc>
                <w:tcPr>
                  <w:tcW w:w="984" w:type="pct"/>
                  <w:gridSpan w:val="2"/>
                  <w:tcBorders>
                    <w:top w:val="single" w:sz="6" w:space="0" w:color="BFBFBF"/>
                  </w:tcBorders>
                  <w:vAlign w:val="bottom"/>
                </w:tcPr>
                <w:p w:rsidR="002738B5" w:rsidRPr="001F3A22" w:rsidRDefault="002738B5" w:rsidP="00AF252E">
                  <w:pPr>
                    <w:pStyle w:val="TableBodyText"/>
                  </w:pPr>
                  <w:r w:rsidRPr="001F3A22">
                    <w:t>68</w:t>
                  </w:r>
                </w:p>
              </w:tc>
              <w:tc>
                <w:tcPr>
                  <w:tcW w:w="598" w:type="pct"/>
                  <w:tcBorders>
                    <w:top w:val="single" w:sz="6" w:space="0" w:color="BFBFBF"/>
                  </w:tcBorders>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2</w:t>
                  </w:r>
                </w:p>
              </w:tc>
              <w:tc>
                <w:tcPr>
                  <w:tcW w:w="990" w:type="pct"/>
                  <w:vAlign w:val="bottom"/>
                </w:tcPr>
                <w:p w:rsidR="002738B5" w:rsidRPr="001F3A22" w:rsidRDefault="002738B5" w:rsidP="00AF252E">
                  <w:pPr>
                    <w:pStyle w:val="TableBodyText"/>
                  </w:pPr>
                  <w:r w:rsidRPr="001F3A22">
                    <w:t>919</w:t>
                  </w:r>
                </w:p>
              </w:tc>
              <w:tc>
                <w:tcPr>
                  <w:tcW w:w="583" w:type="pct"/>
                  <w:vAlign w:val="bottom"/>
                </w:tcPr>
                <w:p w:rsidR="002738B5" w:rsidRPr="001F3A22" w:rsidRDefault="002738B5" w:rsidP="00AF252E">
                  <w:pPr>
                    <w:pStyle w:val="TableBodyText"/>
                  </w:pPr>
                  <w:r w:rsidRPr="001F3A22">
                    <w:t>30.65</w:t>
                  </w:r>
                </w:p>
              </w:tc>
              <w:tc>
                <w:tcPr>
                  <w:tcW w:w="833" w:type="pct"/>
                  <w:gridSpan w:val="2"/>
                  <w:vAlign w:val="bottom"/>
                </w:tcPr>
                <w:p w:rsidR="002738B5" w:rsidRPr="001F3A22" w:rsidRDefault="002738B5" w:rsidP="00AF252E">
                  <w:pPr>
                    <w:pStyle w:val="TableBodyText"/>
                  </w:pPr>
                  <w:r w:rsidRPr="001F3A22">
                    <w:t>0</w:t>
                  </w:r>
                </w:p>
              </w:tc>
              <w:tc>
                <w:tcPr>
                  <w:tcW w:w="583" w:type="pct"/>
                  <w:vAlign w:val="bottom"/>
                </w:tcPr>
                <w:p w:rsidR="002738B5" w:rsidRPr="001F3A22" w:rsidRDefault="002738B5" w:rsidP="00AF252E">
                  <w:pPr>
                    <w:pStyle w:val="TableBodyText"/>
                  </w:pPr>
                  <w:r w:rsidRPr="001F3A22">
                    <w:t>69.35</w:t>
                  </w:r>
                </w:p>
              </w:tc>
              <w:tc>
                <w:tcPr>
                  <w:tcW w:w="984" w:type="pct"/>
                  <w:gridSpan w:val="2"/>
                  <w:vAlign w:val="bottom"/>
                </w:tcPr>
                <w:p w:rsidR="002738B5" w:rsidRPr="001F3A22" w:rsidRDefault="002738B5" w:rsidP="00AF252E">
                  <w:pPr>
                    <w:pStyle w:val="TableBodyText"/>
                  </w:pPr>
                  <w:r w:rsidRPr="001F3A22">
                    <w:t>282</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3</w:t>
                  </w:r>
                </w:p>
              </w:tc>
              <w:tc>
                <w:tcPr>
                  <w:tcW w:w="990" w:type="pct"/>
                  <w:vAlign w:val="bottom"/>
                </w:tcPr>
                <w:p w:rsidR="002738B5" w:rsidRPr="001F3A22" w:rsidRDefault="00D32EBC" w:rsidP="00AF252E">
                  <w:pPr>
                    <w:pStyle w:val="TableBodyText"/>
                  </w:pPr>
                  <w:r>
                    <w:t>1</w:t>
                  </w:r>
                  <w:r w:rsidR="00E474AC">
                    <w:t> </w:t>
                  </w:r>
                  <w:r w:rsidR="002738B5" w:rsidRPr="001F3A22">
                    <w:t>054</w:t>
                  </w:r>
                </w:p>
              </w:tc>
              <w:tc>
                <w:tcPr>
                  <w:tcW w:w="583" w:type="pct"/>
                  <w:vAlign w:val="bottom"/>
                </w:tcPr>
                <w:p w:rsidR="002738B5" w:rsidRPr="001F3A22" w:rsidRDefault="002738B5" w:rsidP="00AF252E">
                  <w:pPr>
                    <w:pStyle w:val="TableBodyText"/>
                  </w:pPr>
                  <w:r w:rsidRPr="001F3A22">
                    <w:t>38.22</w:t>
                  </w:r>
                </w:p>
              </w:tc>
              <w:tc>
                <w:tcPr>
                  <w:tcW w:w="833" w:type="pct"/>
                  <w:gridSpan w:val="2"/>
                  <w:vAlign w:val="bottom"/>
                </w:tcPr>
                <w:p w:rsidR="002738B5" w:rsidRPr="001F3A22" w:rsidRDefault="002738B5" w:rsidP="00AF252E">
                  <w:pPr>
                    <w:pStyle w:val="TableBodyText"/>
                  </w:pPr>
                  <w:r w:rsidRPr="001F3A22">
                    <w:t>0</w:t>
                  </w:r>
                </w:p>
              </w:tc>
              <w:tc>
                <w:tcPr>
                  <w:tcW w:w="583" w:type="pct"/>
                  <w:vAlign w:val="bottom"/>
                </w:tcPr>
                <w:p w:rsidR="002738B5" w:rsidRPr="001F3A22" w:rsidRDefault="002738B5" w:rsidP="00AF252E">
                  <w:pPr>
                    <w:pStyle w:val="TableBodyText"/>
                  </w:pPr>
                  <w:r w:rsidRPr="001F3A22">
                    <w:t>61.78</w:t>
                  </w:r>
                </w:p>
              </w:tc>
              <w:tc>
                <w:tcPr>
                  <w:tcW w:w="984" w:type="pct"/>
                  <w:gridSpan w:val="2"/>
                  <w:vAlign w:val="bottom"/>
                </w:tcPr>
                <w:p w:rsidR="002738B5" w:rsidRPr="001F3A22" w:rsidRDefault="002738B5" w:rsidP="00AF252E">
                  <w:pPr>
                    <w:pStyle w:val="TableBodyText"/>
                  </w:pPr>
                  <w:r w:rsidRPr="001F3A22">
                    <w:t>403</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4</w:t>
                  </w:r>
                </w:p>
              </w:tc>
              <w:tc>
                <w:tcPr>
                  <w:tcW w:w="990" w:type="pct"/>
                  <w:vAlign w:val="bottom"/>
                </w:tcPr>
                <w:p w:rsidR="002738B5" w:rsidRPr="001F3A22" w:rsidRDefault="00D32EBC" w:rsidP="00AF252E">
                  <w:pPr>
                    <w:pStyle w:val="TableBodyText"/>
                  </w:pPr>
                  <w:r>
                    <w:t>1</w:t>
                  </w:r>
                  <w:r w:rsidR="00E474AC">
                    <w:t> </w:t>
                  </w:r>
                  <w:r w:rsidR="002738B5" w:rsidRPr="001F3A22">
                    <w:t>125</w:t>
                  </w:r>
                </w:p>
              </w:tc>
              <w:tc>
                <w:tcPr>
                  <w:tcW w:w="583" w:type="pct"/>
                  <w:vAlign w:val="bottom"/>
                </w:tcPr>
                <w:p w:rsidR="002738B5" w:rsidRPr="001F3A22" w:rsidRDefault="002738B5" w:rsidP="00AF252E">
                  <w:pPr>
                    <w:pStyle w:val="TableBodyText"/>
                  </w:pPr>
                  <w:r w:rsidRPr="001F3A22">
                    <w:t>32.11</w:t>
                  </w:r>
                </w:p>
              </w:tc>
              <w:tc>
                <w:tcPr>
                  <w:tcW w:w="833" w:type="pct"/>
                  <w:gridSpan w:val="2"/>
                  <w:vAlign w:val="bottom"/>
                </w:tcPr>
                <w:p w:rsidR="002738B5" w:rsidRPr="001F3A22" w:rsidRDefault="002738B5" w:rsidP="00AF252E">
                  <w:pPr>
                    <w:pStyle w:val="TableBodyText"/>
                  </w:pPr>
                  <w:r w:rsidRPr="001F3A22">
                    <w:t>0</w:t>
                  </w:r>
                </w:p>
              </w:tc>
              <w:tc>
                <w:tcPr>
                  <w:tcW w:w="583" w:type="pct"/>
                  <w:vAlign w:val="bottom"/>
                </w:tcPr>
                <w:p w:rsidR="002738B5" w:rsidRPr="001F3A22" w:rsidRDefault="002738B5" w:rsidP="00AF252E">
                  <w:pPr>
                    <w:pStyle w:val="TableBodyText"/>
                  </w:pPr>
                  <w:r w:rsidRPr="001F3A22">
                    <w:t>67.89</w:t>
                  </w:r>
                </w:p>
              </w:tc>
              <w:tc>
                <w:tcPr>
                  <w:tcW w:w="984" w:type="pct"/>
                  <w:gridSpan w:val="2"/>
                  <w:vAlign w:val="bottom"/>
                </w:tcPr>
                <w:p w:rsidR="002738B5" w:rsidRPr="001F3A22" w:rsidRDefault="002738B5" w:rsidP="00AF252E">
                  <w:pPr>
                    <w:pStyle w:val="TableBodyText"/>
                  </w:pPr>
                  <w:r w:rsidRPr="001F3A22">
                    <w:t>361</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shd w:val="clear" w:color="auto" w:fill="auto"/>
                </w:tcPr>
                <w:p w:rsidR="002738B5" w:rsidRDefault="002738B5" w:rsidP="00AF252E">
                  <w:pPr>
                    <w:pStyle w:val="TableBodyText"/>
                    <w:jc w:val="left"/>
                  </w:pPr>
                  <w:r>
                    <w:t>5</w:t>
                  </w:r>
                </w:p>
              </w:tc>
              <w:tc>
                <w:tcPr>
                  <w:tcW w:w="990" w:type="pct"/>
                  <w:shd w:val="clear" w:color="auto" w:fill="auto"/>
                  <w:vAlign w:val="bottom"/>
                </w:tcPr>
                <w:p w:rsidR="002738B5" w:rsidRPr="001F3A22" w:rsidRDefault="00D32EBC" w:rsidP="00AF252E">
                  <w:pPr>
                    <w:pStyle w:val="TableBodyText"/>
                  </w:pPr>
                  <w:r>
                    <w:t>1</w:t>
                  </w:r>
                  <w:r w:rsidR="00E474AC">
                    <w:t> </w:t>
                  </w:r>
                  <w:r w:rsidR="002738B5" w:rsidRPr="001F3A22">
                    <w:t>032</w:t>
                  </w:r>
                </w:p>
              </w:tc>
              <w:tc>
                <w:tcPr>
                  <w:tcW w:w="583" w:type="pct"/>
                  <w:vAlign w:val="bottom"/>
                </w:tcPr>
                <w:p w:rsidR="002738B5" w:rsidRPr="001F3A22" w:rsidRDefault="002738B5" w:rsidP="00AF252E">
                  <w:pPr>
                    <w:pStyle w:val="TableBodyText"/>
                  </w:pPr>
                  <w:r w:rsidRPr="001F3A22">
                    <w:t>17.89</w:t>
                  </w:r>
                </w:p>
              </w:tc>
              <w:tc>
                <w:tcPr>
                  <w:tcW w:w="833" w:type="pct"/>
                  <w:gridSpan w:val="2"/>
                  <w:vAlign w:val="bottom"/>
                </w:tcPr>
                <w:p w:rsidR="002738B5" w:rsidRPr="001F3A22" w:rsidRDefault="002738B5" w:rsidP="00AF252E">
                  <w:pPr>
                    <w:pStyle w:val="TableBodyText"/>
                  </w:pPr>
                  <w:r w:rsidRPr="001F3A22">
                    <w:t>0</w:t>
                  </w:r>
                </w:p>
              </w:tc>
              <w:tc>
                <w:tcPr>
                  <w:tcW w:w="583" w:type="pct"/>
                  <w:vAlign w:val="bottom"/>
                </w:tcPr>
                <w:p w:rsidR="002738B5" w:rsidRPr="001F3A22" w:rsidRDefault="002738B5" w:rsidP="00AF252E">
                  <w:pPr>
                    <w:pStyle w:val="TableBodyText"/>
                  </w:pPr>
                  <w:r w:rsidRPr="001F3A22">
                    <w:t>82.11</w:t>
                  </w:r>
                </w:p>
              </w:tc>
              <w:tc>
                <w:tcPr>
                  <w:tcW w:w="984" w:type="pct"/>
                  <w:gridSpan w:val="2"/>
                  <w:vAlign w:val="bottom"/>
                </w:tcPr>
                <w:p w:rsidR="002738B5" w:rsidRPr="001F3A22" w:rsidRDefault="002738B5" w:rsidP="00AF252E">
                  <w:pPr>
                    <w:pStyle w:val="TableBodyText"/>
                  </w:pPr>
                  <w:r w:rsidRPr="001F3A22">
                    <w:t>185</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Borders>
                    <w:bottom w:val="single" w:sz="6" w:space="0" w:color="BFBFBF"/>
                  </w:tcBorders>
                  <w:shd w:val="clear" w:color="auto" w:fill="auto"/>
                </w:tcPr>
                <w:p w:rsidR="002738B5" w:rsidRDefault="002738B5" w:rsidP="00AF252E">
                  <w:pPr>
                    <w:pStyle w:val="TableBodyText"/>
                    <w:jc w:val="left"/>
                  </w:pPr>
                  <w:r>
                    <w:t>Total</w:t>
                  </w:r>
                </w:p>
              </w:tc>
              <w:tc>
                <w:tcPr>
                  <w:tcW w:w="990" w:type="pct"/>
                  <w:tcBorders>
                    <w:bottom w:val="single" w:sz="6" w:space="0" w:color="BFBFBF"/>
                  </w:tcBorders>
                  <w:shd w:val="clear" w:color="auto" w:fill="auto"/>
                  <w:vAlign w:val="bottom"/>
                </w:tcPr>
                <w:p w:rsidR="002738B5" w:rsidRPr="001F3A22" w:rsidRDefault="002738B5" w:rsidP="00AF252E">
                  <w:pPr>
                    <w:pStyle w:val="TableBodyText"/>
                  </w:pPr>
                  <w:r w:rsidRPr="001F3A22">
                    <w:t>983</w:t>
                  </w:r>
                </w:p>
              </w:tc>
              <w:tc>
                <w:tcPr>
                  <w:tcW w:w="583" w:type="pct"/>
                  <w:tcBorders>
                    <w:bottom w:val="single" w:sz="6" w:space="0" w:color="BFBFBF"/>
                  </w:tcBorders>
                  <w:vAlign w:val="bottom"/>
                </w:tcPr>
                <w:p w:rsidR="002738B5" w:rsidRPr="001F3A22" w:rsidRDefault="002738B5" w:rsidP="00AF252E">
                  <w:pPr>
                    <w:pStyle w:val="TableBodyText"/>
                  </w:pPr>
                  <w:r w:rsidRPr="001F3A22">
                    <w:t>25.49</w:t>
                  </w:r>
                </w:p>
              </w:tc>
              <w:tc>
                <w:tcPr>
                  <w:tcW w:w="833" w:type="pct"/>
                  <w:gridSpan w:val="2"/>
                  <w:tcBorders>
                    <w:bottom w:val="single" w:sz="6" w:space="0" w:color="BFBFBF"/>
                  </w:tcBorders>
                  <w:vAlign w:val="bottom"/>
                </w:tcPr>
                <w:p w:rsidR="002738B5" w:rsidRPr="001F3A22" w:rsidRDefault="002738B5" w:rsidP="00AF252E">
                  <w:pPr>
                    <w:pStyle w:val="TableBodyText"/>
                  </w:pPr>
                  <w:r w:rsidRPr="001F3A22">
                    <w:t>0</w:t>
                  </w:r>
                </w:p>
              </w:tc>
              <w:tc>
                <w:tcPr>
                  <w:tcW w:w="583" w:type="pct"/>
                  <w:tcBorders>
                    <w:bottom w:val="single" w:sz="6" w:space="0" w:color="BFBFBF"/>
                  </w:tcBorders>
                  <w:vAlign w:val="bottom"/>
                </w:tcPr>
                <w:p w:rsidR="002738B5" w:rsidRPr="001F3A22" w:rsidRDefault="002738B5" w:rsidP="00AF252E">
                  <w:pPr>
                    <w:pStyle w:val="TableBodyText"/>
                  </w:pPr>
                  <w:r w:rsidRPr="001F3A22">
                    <w:t>74.51</w:t>
                  </w:r>
                </w:p>
              </w:tc>
              <w:tc>
                <w:tcPr>
                  <w:tcW w:w="984" w:type="pct"/>
                  <w:gridSpan w:val="2"/>
                  <w:tcBorders>
                    <w:bottom w:val="single" w:sz="6" w:space="0" w:color="BFBFBF"/>
                  </w:tcBorders>
                  <w:vAlign w:val="bottom"/>
                </w:tcPr>
                <w:p w:rsidR="002738B5" w:rsidRPr="001F3A22" w:rsidRDefault="002738B5" w:rsidP="00AF252E">
                  <w:pPr>
                    <w:pStyle w:val="TableBodyText"/>
                  </w:pPr>
                  <w:r w:rsidRPr="001F3A22">
                    <w:t>250</w:t>
                  </w:r>
                </w:p>
              </w:tc>
              <w:tc>
                <w:tcPr>
                  <w:tcW w:w="598" w:type="pct"/>
                  <w:tcBorders>
                    <w:bottom w:val="single" w:sz="6" w:space="0" w:color="BFBFBF"/>
                  </w:tcBorders>
                  <w:vAlign w:val="bottom"/>
                </w:tcPr>
                <w:p w:rsidR="002738B5" w:rsidRPr="00E365D7" w:rsidRDefault="002738B5" w:rsidP="00AF252E">
                  <w:pPr>
                    <w:pStyle w:val="TableBodyText"/>
                  </w:pPr>
                  <w:r w:rsidRPr="00E365D7">
                    <w:t>100</w:t>
                  </w:r>
                </w:p>
              </w:tc>
            </w:tr>
          </w:tbl>
          <w:p w:rsidR="002738B5" w:rsidRDefault="002738B5" w:rsidP="00AF252E">
            <w:pPr>
              <w:pStyle w:val="Box"/>
            </w:pPr>
          </w:p>
        </w:tc>
      </w:tr>
      <w:tr w:rsidR="002738B5" w:rsidTr="00AF252E">
        <w:trPr>
          <w:cantSplit/>
        </w:trPr>
        <w:tc>
          <w:tcPr>
            <w:tcW w:w="8767"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767"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767" w:type="dxa"/>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2738B5" w:rsidTr="00AF252E">
        <w:tc>
          <w:tcPr>
            <w:tcW w:w="8909" w:type="dxa"/>
            <w:gridSpan w:val="2"/>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proofErr w:type="spellStart"/>
            <w:r w:rsidR="00C13CD2">
              <w:rPr>
                <w:b w:val="0"/>
              </w:rPr>
              <w:t>A.10</w:t>
            </w:r>
            <w:proofErr w:type="spellEnd"/>
            <w:r>
              <w:tab/>
              <w:t xml:space="preserve">Change in household net income </w:t>
            </w:r>
            <w:r>
              <w:br/>
              <w:t>by equivalised household income quintile</w:t>
            </w:r>
          </w:p>
          <w:p w:rsidR="002738B5" w:rsidRPr="00784A05" w:rsidRDefault="002738B5" w:rsidP="00AF252E">
            <w:pPr>
              <w:pStyle w:val="Subtitle"/>
            </w:pPr>
            <w:r>
              <w:t>Average gain, 2.9 per cent increase in the minimum wage</w:t>
            </w:r>
            <w:r w:rsidR="00BA56C8">
              <w:t>, no job loss</w:t>
            </w:r>
          </w:p>
        </w:tc>
      </w:tr>
      <w:tr w:rsidR="002738B5" w:rsidTr="00AF252E">
        <w:trPr>
          <w:cantSplit/>
        </w:trPr>
        <w:tc>
          <w:tcPr>
            <w:tcW w:w="8909" w:type="dxa"/>
            <w:gridSpan w:val="2"/>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523</w:t>
                  </w:r>
                </w:p>
              </w:tc>
              <w:tc>
                <w:tcPr>
                  <w:tcW w:w="509"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11.61</w:t>
                  </w:r>
                </w:p>
              </w:tc>
              <w:tc>
                <w:tcPr>
                  <w:tcW w:w="593" w:type="pct"/>
                  <w:gridSpan w:val="2"/>
                  <w:tcBorders>
                    <w:top w:val="single" w:sz="6" w:space="0" w:color="BFBFBF"/>
                  </w:tcBorders>
                  <w:vAlign w:val="bottom"/>
                </w:tcPr>
                <w:p w:rsidR="002738B5" w:rsidRPr="001F3A22" w:rsidRDefault="00905171" w:rsidP="00AF252E">
                  <w:pPr>
                    <w:pStyle w:val="TableBodyText"/>
                    <w:rPr>
                      <w:lang w:eastAsia="en-US"/>
                    </w:rPr>
                  </w:pPr>
                  <w:r>
                    <w:rPr>
                      <w:lang w:eastAsia="en-US"/>
                    </w:rPr>
                    <w:t>–</w:t>
                  </w:r>
                </w:p>
              </w:tc>
              <w:tc>
                <w:tcPr>
                  <w:tcW w:w="424"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0.00</w:t>
                  </w:r>
                </w:p>
              </w:tc>
              <w:tc>
                <w:tcPr>
                  <w:tcW w:w="592" w:type="pct"/>
                  <w:gridSpan w:val="2"/>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0</w:t>
                  </w:r>
                </w:p>
              </w:tc>
              <w:tc>
                <w:tcPr>
                  <w:tcW w:w="524"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88.39</w:t>
                  </w:r>
                </w:p>
              </w:tc>
              <w:tc>
                <w:tcPr>
                  <w:tcW w:w="748" w:type="pct"/>
                  <w:gridSpan w:val="2"/>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61</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1F3A22" w:rsidRDefault="002738B5" w:rsidP="00AF252E">
                  <w:pPr>
                    <w:pStyle w:val="TableBodyText"/>
                    <w:rPr>
                      <w:lang w:eastAsia="en-US"/>
                    </w:rPr>
                  </w:pPr>
                  <w:r w:rsidRPr="001F3A22">
                    <w:rPr>
                      <w:lang w:eastAsia="en-US"/>
                    </w:rPr>
                    <w:t>617</w:t>
                  </w:r>
                </w:p>
              </w:tc>
              <w:tc>
                <w:tcPr>
                  <w:tcW w:w="509" w:type="pct"/>
                  <w:vAlign w:val="bottom"/>
                </w:tcPr>
                <w:p w:rsidR="002738B5" w:rsidRPr="001F3A22" w:rsidRDefault="002738B5" w:rsidP="00AF252E">
                  <w:pPr>
                    <w:pStyle w:val="TableBodyText"/>
                    <w:rPr>
                      <w:lang w:eastAsia="en-US"/>
                    </w:rPr>
                  </w:pPr>
                  <w:r w:rsidRPr="001F3A22">
                    <w:rPr>
                      <w:lang w:eastAsia="en-US"/>
                    </w:rPr>
                    <w:t>30.49</w:t>
                  </w:r>
                </w:p>
              </w:tc>
              <w:tc>
                <w:tcPr>
                  <w:tcW w:w="593" w:type="pct"/>
                  <w:gridSpan w:val="2"/>
                  <w:vAlign w:val="bottom"/>
                </w:tcPr>
                <w:p w:rsidR="002738B5" w:rsidRPr="001F3A22" w:rsidRDefault="00E474AC" w:rsidP="00AF252E">
                  <w:pPr>
                    <w:pStyle w:val="TableBodyText"/>
                    <w:rPr>
                      <w:lang w:eastAsia="en-US"/>
                    </w:rPr>
                  </w:pPr>
                  <w:r>
                    <w:rPr>
                      <w:lang w:eastAsia="en-US"/>
                    </w:rPr>
                    <w:noBreakHyphen/>
                  </w:r>
                  <w:r w:rsidR="002738B5" w:rsidRPr="001F3A22">
                    <w:rPr>
                      <w:lang w:eastAsia="en-US"/>
                    </w:rPr>
                    <w:t>48</w:t>
                  </w:r>
                </w:p>
              </w:tc>
              <w:tc>
                <w:tcPr>
                  <w:tcW w:w="424" w:type="pct"/>
                  <w:vAlign w:val="bottom"/>
                </w:tcPr>
                <w:p w:rsidR="002738B5" w:rsidRPr="001F3A22" w:rsidRDefault="002738B5" w:rsidP="00AF252E">
                  <w:pPr>
                    <w:pStyle w:val="TableBodyText"/>
                    <w:rPr>
                      <w:lang w:eastAsia="en-US"/>
                    </w:rPr>
                  </w:pPr>
                  <w:r w:rsidRPr="001F3A22">
                    <w:rPr>
                      <w:lang w:eastAsia="en-US"/>
                    </w:rPr>
                    <w:t>0.16</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69.35</w:t>
                  </w:r>
                </w:p>
              </w:tc>
              <w:tc>
                <w:tcPr>
                  <w:tcW w:w="748" w:type="pct"/>
                  <w:gridSpan w:val="2"/>
                  <w:vAlign w:val="bottom"/>
                </w:tcPr>
                <w:p w:rsidR="002738B5" w:rsidRPr="001F3A22" w:rsidRDefault="002738B5" w:rsidP="00AF252E">
                  <w:pPr>
                    <w:pStyle w:val="TableBodyText"/>
                    <w:rPr>
                      <w:lang w:eastAsia="en-US"/>
                    </w:rPr>
                  </w:pPr>
                  <w:r w:rsidRPr="001F3A22">
                    <w:rPr>
                      <w:lang w:eastAsia="en-US"/>
                    </w:rPr>
                    <w:t>188</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1F3A22" w:rsidRDefault="002738B5" w:rsidP="00AF252E">
                  <w:pPr>
                    <w:pStyle w:val="TableBodyText"/>
                    <w:rPr>
                      <w:lang w:eastAsia="en-US"/>
                    </w:rPr>
                  </w:pPr>
                  <w:r w:rsidRPr="001F3A22">
                    <w:rPr>
                      <w:lang w:eastAsia="en-US"/>
                    </w:rPr>
                    <w:t>728</w:t>
                  </w:r>
                </w:p>
              </w:tc>
              <w:tc>
                <w:tcPr>
                  <w:tcW w:w="509" w:type="pct"/>
                  <w:vAlign w:val="bottom"/>
                </w:tcPr>
                <w:p w:rsidR="002738B5" w:rsidRPr="001F3A22" w:rsidRDefault="002738B5" w:rsidP="00AF252E">
                  <w:pPr>
                    <w:pStyle w:val="TableBodyText"/>
                    <w:rPr>
                      <w:lang w:eastAsia="en-US"/>
                    </w:rPr>
                  </w:pPr>
                  <w:r w:rsidRPr="001F3A22">
                    <w:rPr>
                      <w:lang w:eastAsia="en-US"/>
                    </w:rPr>
                    <w:t>38.22</w:t>
                  </w:r>
                </w:p>
              </w:tc>
              <w:tc>
                <w:tcPr>
                  <w:tcW w:w="593" w:type="pct"/>
                  <w:gridSpan w:val="2"/>
                  <w:vAlign w:val="bottom"/>
                </w:tcPr>
                <w:p w:rsidR="002738B5" w:rsidRPr="001F3A22" w:rsidRDefault="00905171" w:rsidP="00AF252E">
                  <w:pPr>
                    <w:pStyle w:val="TableBodyText"/>
                    <w:rPr>
                      <w:lang w:eastAsia="en-US"/>
                    </w:rPr>
                  </w:pPr>
                  <w:r>
                    <w:rPr>
                      <w:lang w:eastAsia="en-US"/>
                    </w:rPr>
                    <w:t>–</w:t>
                  </w:r>
                </w:p>
              </w:tc>
              <w:tc>
                <w:tcPr>
                  <w:tcW w:w="424" w:type="pct"/>
                  <w:vAlign w:val="bottom"/>
                </w:tcPr>
                <w:p w:rsidR="002738B5" w:rsidRPr="001F3A22" w:rsidRDefault="002738B5" w:rsidP="00AF252E">
                  <w:pPr>
                    <w:pStyle w:val="TableBodyText"/>
                    <w:rPr>
                      <w:lang w:eastAsia="en-US"/>
                    </w:rPr>
                  </w:pPr>
                  <w:r w:rsidRPr="001F3A22">
                    <w:rPr>
                      <w:lang w:eastAsia="en-US"/>
                    </w:rPr>
                    <w:t>0.00</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61.78</w:t>
                  </w:r>
                </w:p>
              </w:tc>
              <w:tc>
                <w:tcPr>
                  <w:tcW w:w="748" w:type="pct"/>
                  <w:gridSpan w:val="2"/>
                  <w:vAlign w:val="bottom"/>
                </w:tcPr>
                <w:p w:rsidR="002738B5" w:rsidRPr="001F3A22" w:rsidRDefault="002738B5" w:rsidP="00AF252E">
                  <w:pPr>
                    <w:pStyle w:val="TableBodyText"/>
                    <w:rPr>
                      <w:lang w:eastAsia="en-US"/>
                    </w:rPr>
                  </w:pPr>
                  <w:r w:rsidRPr="001F3A22">
                    <w:rPr>
                      <w:lang w:eastAsia="en-US"/>
                    </w:rPr>
                    <w:t>278</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1F3A22" w:rsidRDefault="002738B5" w:rsidP="00AF252E">
                  <w:pPr>
                    <w:pStyle w:val="TableBodyText"/>
                    <w:rPr>
                      <w:lang w:eastAsia="en-US"/>
                    </w:rPr>
                  </w:pPr>
                  <w:r w:rsidRPr="001F3A22">
                    <w:rPr>
                      <w:lang w:eastAsia="en-US"/>
                    </w:rPr>
                    <w:t>815</w:t>
                  </w:r>
                </w:p>
              </w:tc>
              <w:tc>
                <w:tcPr>
                  <w:tcW w:w="509" w:type="pct"/>
                  <w:vAlign w:val="bottom"/>
                </w:tcPr>
                <w:p w:rsidR="002738B5" w:rsidRPr="001F3A22" w:rsidRDefault="002738B5" w:rsidP="00AF252E">
                  <w:pPr>
                    <w:pStyle w:val="TableBodyText"/>
                    <w:rPr>
                      <w:lang w:eastAsia="en-US"/>
                    </w:rPr>
                  </w:pPr>
                  <w:r w:rsidRPr="001F3A22">
                    <w:rPr>
                      <w:lang w:eastAsia="en-US"/>
                    </w:rPr>
                    <w:t>32.11</w:t>
                  </w:r>
                </w:p>
              </w:tc>
              <w:tc>
                <w:tcPr>
                  <w:tcW w:w="593" w:type="pct"/>
                  <w:gridSpan w:val="2"/>
                  <w:vAlign w:val="bottom"/>
                </w:tcPr>
                <w:p w:rsidR="002738B5" w:rsidRPr="001F3A22" w:rsidRDefault="00905171" w:rsidP="00AF252E">
                  <w:pPr>
                    <w:pStyle w:val="TableBodyText"/>
                    <w:rPr>
                      <w:lang w:eastAsia="en-US"/>
                    </w:rPr>
                  </w:pPr>
                  <w:r>
                    <w:rPr>
                      <w:lang w:eastAsia="en-US"/>
                    </w:rPr>
                    <w:t>–</w:t>
                  </w:r>
                </w:p>
              </w:tc>
              <w:tc>
                <w:tcPr>
                  <w:tcW w:w="424" w:type="pct"/>
                  <w:vAlign w:val="bottom"/>
                </w:tcPr>
                <w:p w:rsidR="002738B5" w:rsidRPr="001F3A22" w:rsidRDefault="002738B5" w:rsidP="00AF252E">
                  <w:pPr>
                    <w:pStyle w:val="TableBodyText"/>
                    <w:rPr>
                      <w:lang w:eastAsia="en-US"/>
                    </w:rPr>
                  </w:pPr>
                  <w:r w:rsidRPr="001F3A22">
                    <w:rPr>
                      <w:lang w:eastAsia="en-US"/>
                    </w:rPr>
                    <w:t>0.00</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67.89</w:t>
                  </w:r>
                </w:p>
              </w:tc>
              <w:tc>
                <w:tcPr>
                  <w:tcW w:w="748" w:type="pct"/>
                  <w:gridSpan w:val="2"/>
                  <w:vAlign w:val="bottom"/>
                </w:tcPr>
                <w:p w:rsidR="002738B5" w:rsidRPr="001F3A22" w:rsidRDefault="002738B5" w:rsidP="00AF252E">
                  <w:pPr>
                    <w:pStyle w:val="TableBodyText"/>
                    <w:rPr>
                      <w:lang w:eastAsia="en-US"/>
                    </w:rPr>
                  </w:pPr>
                  <w:r w:rsidRPr="001F3A22">
                    <w:rPr>
                      <w:lang w:eastAsia="en-US"/>
                    </w:rPr>
                    <w:t>262</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1F3A22" w:rsidRDefault="002738B5" w:rsidP="00AF252E">
                  <w:pPr>
                    <w:pStyle w:val="TableBodyText"/>
                    <w:rPr>
                      <w:lang w:eastAsia="en-US"/>
                    </w:rPr>
                  </w:pPr>
                  <w:r w:rsidRPr="001F3A22">
                    <w:rPr>
                      <w:lang w:eastAsia="en-US"/>
                    </w:rPr>
                    <w:t>751</w:t>
                  </w:r>
                </w:p>
              </w:tc>
              <w:tc>
                <w:tcPr>
                  <w:tcW w:w="509" w:type="pct"/>
                  <w:vAlign w:val="bottom"/>
                </w:tcPr>
                <w:p w:rsidR="002738B5" w:rsidRPr="001F3A22" w:rsidRDefault="002738B5" w:rsidP="00AF252E">
                  <w:pPr>
                    <w:pStyle w:val="TableBodyText"/>
                    <w:rPr>
                      <w:lang w:eastAsia="en-US"/>
                    </w:rPr>
                  </w:pPr>
                  <w:r w:rsidRPr="001F3A22">
                    <w:rPr>
                      <w:lang w:eastAsia="en-US"/>
                    </w:rPr>
                    <w:t>17.83</w:t>
                  </w:r>
                </w:p>
              </w:tc>
              <w:tc>
                <w:tcPr>
                  <w:tcW w:w="593" w:type="pct"/>
                  <w:gridSpan w:val="2"/>
                  <w:vAlign w:val="bottom"/>
                </w:tcPr>
                <w:p w:rsidR="002738B5" w:rsidRPr="001F3A22" w:rsidRDefault="00E474AC" w:rsidP="00AF252E">
                  <w:pPr>
                    <w:pStyle w:val="TableBodyText"/>
                    <w:rPr>
                      <w:lang w:eastAsia="en-US"/>
                    </w:rPr>
                  </w:pPr>
                  <w:r>
                    <w:rPr>
                      <w:lang w:eastAsia="en-US"/>
                    </w:rPr>
                    <w:noBreakHyphen/>
                  </w:r>
                  <w:r w:rsidR="002738B5" w:rsidRPr="001F3A22">
                    <w:rPr>
                      <w:lang w:eastAsia="en-US"/>
                    </w:rPr>
                    <w:t>1</w:t>
                  </w:r>
                  <w:r>
                    <w:rPr>
                      <w:lang w:eastAsia="en-US"/>
                    </w:rPr>
                    <w:t> </w:t>
                  </w:r>
                  <w:r w:rsidR="002738B5" w:rsidRPr="001F3A22">
                    <w:rPr>
                      <w:lang w:eastAsia="en-US"/>
                    </w:rPr>
                    <w:t>659</w:t>
                  </w:r>
                </w:p>
              </w:tc>
              <w:tc>
                <w:tcPr>
                  <w:tcW w:w="424" w:type="pct"/>
                  <w:shd w:val="clear" w:color="auto" w:fill="auto"/>
                  <w:vAlign w:val="bottom"/>
                </w:tcPr>
                <w:p w:rsidR="002738B5" w:rsidRPr="001F3A22" w:rsidRDefault="002738B5" w:rsidP="00AF252E">
                  <w:pPr>
                    <w:pStyle w:val="TableBodyText"/>
                    <w:rPr>
                      <w:lang w:eastAsia="en-US"/>
                    </w:rPr>
                  </w:pPr>
                  <w:r w:rsidRPr="001F3A22">
                    <w:rPr>
                      <w:lang w:eastAsia="en-US"/>
                    </w:rPr>
                    <w:t>0.06</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82.11</w:t>
                  </w:r>
                </w:p>
              </w:tc>
              <w:tc>
                <w:tcPr>
                  <w:tcW w:w="748" w:type="pct"/>
                  <w:gridSpan w:val="2"/>
                  <w:vAlign w:val="bottom"/>
                </w:tcPr>
                <w:p w:rsidR="002738B5" w:rsidRPr="001F3A22" w:rsidRDefault="002738B5" w:rsidP="00AF252E">
                  <w:pPr>
                    <w:pStyle w:val="TableBodyText"/>
                    <w:rPr>
                      <w:lang w:eastAsia="en-US"/>
                    </w:rPr>
                  </w:pPr>
                  <w:r w:rsidRPr="001F3A22">
                    <w:rPr>
                      <w:lang w:eastAsia="en-US"/>
                    </w:rPr>
                    <w:t>133</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1F3A22" w:rsidRDefault="002738B5" w:rsidP="00AF252E">
                  <w:pPr>
                    <w:pStyle w:val="TableBodyText"/>
                    <w:rPr>
                      <w:lang w:eastAsia="en-US"/>
                    </w:rPr>
                  </w:pPr>
                  <w:r w:rsidRPr="001F3A22">
                    <w:rPr>
                      <w:lang w:eastAsia="en-US"/>
                    </w:rPr>
                    <w:t>701</w:t>
                  </w:r>
                </w:p>
              </w:tc>
              <w:tc>
                <w:tcPr>
                  <w:tcW w:w="509" w:type="pct"/>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25.45</w:t>
                  </w:r>
                </w:p>
              </w:tc>
              <w:tc>
                <w:tcPr>
                  <w:tcW w:w="593" w:type="pct"/>
                  <w:gridSpan w:val="2"/>
                  <w:tcBorders>
                    <w:bottom w:val="single" w:sz="6" w:space="0" w:color="BFBFBF"/>
                  </w:tcBorders>
                  <w:vAlign w:val="bottom"/>
                </w:tcPr>
                <w:p w:rsidR="002738B5" w:rsidRPr="001F3A22" w:rsidRDefault="00E474AC" w:rsidP="00AF252E">
                  <w:pPr>
                    <w:pStyle w:val="TableBodyText"/>
                    <w:rPr>
                      <w:lang w:eastAsia="en-US"/>
                    </w:rPr>
                  </w:pPr>
                  <w:r>
                    <w:rPr>
                      <w:lang w:eastAsia="en-US"/>
                    </w:rPr>
                    <w:noBreakHyphen/>
                  </w:r>
                  <w:r w:rsidR="002738B5" w:rsidRPr="001F3A22">
                    <w:rPr>
                      <w:lang w:eastAsia="en-US"/>
                    </w:rPr>
                    <w:t>451</w:t>
                  </w:r>
                </w:p>
              </w:tc>
              <w:tc>
                <w:tcPr>
                  <w:tcW w:w="424" w:type="pct"/>
                  <w:tcBorders>
                    <w:bottom w:val="single" w:sz="6" w:space="0" w:color="BFBFBF"/>
                  </w:tcBorders>
                  <w:shd w:val="clear" w:color="auto" w:fill="auto"/>
                  <w:vAlign w:val="bottom"/>
                </w:tcPr>
                <w:p w:rsidR="002738B5" w:rsidRPr="001F3A22" w:rsidRDefault="002738B5" w:rsidP="00AF252E">
                  <w:pPr>
                    <w:pStyle w:val="TableBodyText"/>
                    <w:rPr>
                      <w:lang w:eastAsia="en-US"/>
                    </w:rPr>
                  </w:pPr>
                  <w:r w:rsidRPr="001F3A22">
                    <w:rPr>
                      <w:lang w:eastAsia="en-US"/>
                    </w:rPr>
                    <w:t>0.05</w:t>
                  </w:r>
                </w:p>
              </w:tc>
              <w:tc>
                <w:tcPr>
                  <w:tcW w:w="592" w:type="pct"/>
                  <w:gridSpan w:val="2"/>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0</w:t>
                  </w:r>
                </w:p>
              </w:tc>
              <w:tc>
                <w:tcPr>
                  <w:tcW w:w="524" w:type="pct"/>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74.51</w:t>
                  </w:r>
                </w:p>
              </w:tc>
              <w:tc>
                <w:tcPr>
                  <w:tcW w:w="748" w:type="pct"/>
                  <w:gridSpan w:val="2"/>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178</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905171" w:rsidTr="00827B08">
        <w:trPr>
          <w:gridAfter w:val="1"/>
          <w:wAfter w:w="138" w:type="dxa"/>
          <w:cantSplit/>
        </w:trPr>
        <w:tc>
          <w:tcPr>
            <w:tcW w:w="8771" w:type="dxa"/>
            <w:tcBorders>
              <w:top w:val="nil"/>
              <w:left w:val="nil"/>
              <w:bottom w:val="nil"/>
              <w:right w:val="nil"/>
            </w:tcBorders>
            <w:shd w:val="clear" w:color="auto" w:fill="auto"/>
          </w:tcPr>
          <w:p w:rsidR="00905171" w:rsidRDefault="00905171" w:rsidP="00827B08">
            <w:pPr>
              <w:pStyle w:val="Note"/>
              <w:rPr>
                <w:i/>
              </w:rPr>
            </w:pPr>
            <w:r w:rsidRPr="007141F6">
              <w:rPr>
                <w:b/>
              </w:rPr>
              <w:t>–</w:t>
            </w:r>
            <w:r>
              <w:t xml:space="preserve"> Negligible.</w:t>
            </w:r>
          </w:p>
        </w:tc>
      </w:tr>
      <w:tr w:rsidR="002738B5" w:rsidTr="00AF252E">
        <w:trPr>
          <w:cantSplit/>
        </w:trPr>
        <w:tc>
          <w:tcPr>
            <w:tcW w:w="8909" w:type="dxa"/>
            <w:gridSpan w:val="2"/>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gridSpan w:val="2"/>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gridSpan w:val="2"/>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Heading3"/>
      </w:pPr>
      <w:r>
        <w:lastRenderedPageBreak/>
        <w:t>Working households</w:t>
      </w:r>
    </w:p>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2738B5" w:rsidTr="00AF252E">
        <w:tc>
          <w:tcPr>
            <w:tcW w:w="8909" w:type="dxa"/>
            <w:tcBorders>
              <w:top w:val="single" w:sz="6" w:space="0" w:color="78A22F"/>
              <w:left w:val="nil"/>
              <w:bottom w:val="nil"/>
              <w:right w:val="nil"/>
            </w:tcBorders>
            <w:shd w:val="clear" w:color="auto" w:fill="auto"/>
          </w:tcPr>
          <w:p w:rsidR="002738B5" w:rsidRDefault="002738B5" w:rsidP="00AF252E">
            <w:pPr>
              <w:pStyle w:val="TableTitle"/>
            </w:pPr>
            <w:r w:rsidRPr="00C701E1">
              <w:rPr>
                <w:b w:val="0"/>
              </w:rPr>
              <w:t xml:space="preserve">Table </w:t>
            </w:r>
            <w:proofErr w:type="spellStart"/>
            <w:r w:rsidR="00C13CD2">
              <w:rPr>
                <w:b w:val="0"/>
              </w:rPr>
              <w:t>A.11</w:t>
            </w:r>
            <w:proofErr w:type="spellEnd"/>
            <w:r>
              <w:tab/>
              <w:t xml:space="preserve">Change in household gross income </w:t>
            </w:r>
            <w:r>
              <w:br/>
              <w:t xml:space="preserve">by </w:t>
            </w:r>
            <w:r w:rsidRPr="00663BE5">
              <w:rPr>
                <w:u w:val="single"/>
              </w:rPr>
              <w:t>workin</w:t>
            </w:r>
            <w:r>
              <w:t>g household equivalised income quintile</w:t>
            </w:r>
          </w:p>
          <w:p w:rsidR="002738B5" w:rsidRPr="00784A05" w:rsidRDefault="002738B5" w:rsidP="00AF252E">
            <w:pPr>
              <w:pStyle w:val="Subtitle"/>
            </w:pPr>
            <w:r>
              <w:t>Average gain, 2.9 per cent increase in the minimum wage</w:t>
            </w:r>
            <w:r w:rsidR="00BA56C8">
              <w:t>, no job loss</w:t>
            </w:r>
            <w:r>
              <w:t xml:space="preserve"> </w:t>
            </w:r>
          </w:p>
        </w:tc>
      </w:tr>
      <w:tr w:rsidR="002738B5" w:rsidTr="00AF252E">
        <w:trPr>
          <w:cantSplit/>
        </w:trPr>
        <w:tc>
          <w:tcPr>
            <w:tcW w:w="890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39"/>
              <w:gridCol w:w="1371"/>
              <w:gridCol w:w="850"/>
              <w:gridCol w:w="143"/>
              <w:gridCol w:w="1554"/>
              <w:gridCol w:w="1137"/>
              <w:gridCol w:w="285"/>
              <w:gridCol w:w="1561"/>
              <w:gridCol w:w="985"/>
            </w:tblGrid>
            <w:tr w:rsidR="002738B5" w:rsidTr="00AF252E">
              <w:tc>
                <w:tcPr>
                  <w:tcW w:w="428"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88"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83" w:type="pct"/>
                  <w:tcBorders>
                    <w:top w:val="single" w:sz="6" w:space="0" w:color="BFBFBF"/>
                  </w:tcBorders>
                </w:tcPr>
                <w:p w:rsidR="002738B5" w:rsidRDefault="002738B5" w:rsidP="00AF252E">
                  <w:pPr>
                    <w:pStyle w:val="TableColumnHeading"/>
                    <w:ind w:right="28"/>
                    <w:jc w:val="left"/>
                  </w:pPr>
                </w:p>
              </w:tc>
              <w:tc>
                <w:tcPr>
                  <w:tcW w:w="1560"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165" w:type="pct"/>
                  <w:tcBorders>
                    <w:top w:val="single" w:sz="6" w:space="0" w:color="BFBFBF"/>
                  </w:tcBorders>
                </w:tcPr>
                <w:p w:rsidR="002738B5" w:rsidRDefault="002738B5" w:rsidP="00AF252E">
                  <w:pPr>
                    <w:pStyle w:val="TableColumnHeading"/>
                    <w:ind w:right="28"/>
                    <w:jc w:val="left"/>
                  </w:pPr>
                </w:p>
              </w:tc>
              <w:tc>
                <w:tcPr>
                  <w:tcW w:w="1476"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28"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95"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493" w:type="pct"/>
                  <w:tcBorders>
                    <w:top w:val="single" w:sz="6" w:space="0" w:color="BFBFBF"/>
                    <w:bottom w:val="single" w:sz="6" w:space="0" w:color="BFBFBF"/>
                  </w:tcBorders>
                </w:tcPr>
                <w:p w:rsidR="002738B5" w:rsidRDefault="002738B5" w:rsidP="00AF252E">
                  <w:pPr>
                    <w:pStyle w:val="TableColumnHeading"/>
                    <w:ind w:right="28"/>
                  </w:pPr>
                  <w:r>
                    <w:t>%</w:t>
                  </w:r>
                </w:p>
              </w:tc>
              <w:tc>
                <w:tcPr>
                  <w:tcW w:w="984" w:type="pct"/>
                  <w:gridSpan w:val="2"/>
                  <w:tcBorders>
                    <w:bottom w:val="single" w:sz="6" w:space="0" w:color="BFBFBF"/>
                  </w:tcBorders>
                </w:tcPr>
                <w:p w:rsidR="002738B5" w:rsidRDefault="002738B5" w:rsidP="00AF252E">
                  <w:pPr>
                    <w:pStyle w:val="TableColumnHeading"/>
                  </w:pPr>
                  <w:r>
                    <w:t>$/yr</w:t>
                  </w:r>
                </w:p>
              </w:tc>
              <w:tc>
                <w:tcPr>
                  <w:tcW w:w="659" w:type="pct"/>
                  <w:tcBorders>
                    <w:bottom w:val="single" w:sz="6" w:space="0" w:color="BFBFBF"/>
                  </w:tcBorders>
                </w:tcPr>
                <w:p w:rsidR="002738B5" w:rsidRDefault="002738B5" w:rsidP="00AF252E">
                  <w:pPr>
                    <w:pStyle w:val="TableColumnHeading"/>
                    <w:ind w:right="28"/>
                  </w:pPr>
                  <w:r>
                    <w:t>%</w:t>
                  </w:r>
                </w:p>
              </w:tc>
              <w:tc>
                <w:tcPr>
                  <w:tcW w:w="1070" w:type="pct"/>
                  <w:gridSpan w:val="2"/>
                  <w:tcBorders>
                    <w:bottom w:val="single" w:sz="6" w:space="0" w:color="BFBFBF"/>
                  </w:tcBorders>
                </w:tcPr>
                <w:p w:rsidR="002738B5" w:rsidRDefault="002738B5" w:rsidP="00AF252E">
                  <w:pPr>
                    <w:pStyle w:val="TableColumnHeading"/>
                  </w:pPr>
                  <w:r>
                    <w:t>$/yr</w:t>
                  </w:r>
                </w:p>
              </w:tc>
              <w:tc>
                <w:tcPr>
                  <w:tcW w:w="571" w:type="pct"/>
                  <w:tcBorders>
                    <w:bottom w:val="single" w:sz="6" w:space="0" w:color="BFBFBF"/>
                  </w:tcBorders>
                </w:tcPr>
                <w:p w:rsidR="002738B5" w:rsidRDefault="002738B5" w:rsidP="00AF252E">
                  <w:pPr>
                    <w:pStyle w:val="TableColumnHeading"/>
                    <w:ind w:right="28"/>
                  </w:pPr>
                  <w:r>
                    <w:t>%</w:t>
                  </w:r>
                </w:p>
              </w:tc>
            </w:tr>
            <w:tr w:rsidR="002738B5" w:rsidTr="00AF252E">
              <w:tc>
                <w:tcPr>
                  <w:tcW w:w="428" w:type="pct"/>
                  <w:tcBorders>
                    <w:top w:val="single" w:sz="6" w:space="0" w:color="BFBFBF"/>
                  </w:tcBorders>
                </w:tcPr>
                <w:p w:rsidR="002738B5" w:rsidRDefault="002738B5" w:rsidP="00AF252E">
                  <w:pPr>
                    <w:pStyle w:val="TableUnitsRow"/>
                    <w:jc w:val="left"/>
                  </w:pPr>
                  <w:r>
                    <w:t>1</w:t>
                  </w:r>
                </w:p>
              </w:tc>
              <w:tc>
                <w:tcPr>
                  <w:tcW w:w="795" w:type="pct"/>
                  <w:tcBorders>
                    <w:top w:val="single" w:sz="6" w:space="0" w:color="BFBFBF"/>
                  </w:tcBorders>
                  <w:vAlign w:val="bottom"/>
                </w:tcPr>
                <w:p w:rsidR="002738B5" w:rsidRPr="004F7105" w:rsidRDefault="002738B5" w:rsidP="00AF252E">
                  <w:pPr>
                    <w:pStyle w:val="TableBodyText"/>
                  </w:pPr>
                  <w:r w:rsidRPr="004F7105">
                    <w:t>795</w:t>
                  </w:r>
                </w:p>
              </w:tc>
              <w:tc>
                <w:tcPr>
                  <w:tcW w:w="493" w:type="pct"/>
                  <w:tcBorders>
                    <w:top w:val="single" w:sz="6" w:space="0" w:color="BFBFBF"/>
                  </w:tcBorders>
                  <w:vAlign w:val="bottom"/>
                </w:tcPr>
                <w:p w:rsidR="002738B5" w:rsidRPr="004F7105" w:rsidRDefault="002738B5" w:rsidP="00AF252E">
                  <w:pPr>
                    <w:pStyle w:val="TableBodyText"/>
                  </w:pPr>
                  <w:r w:rsidRPr="004F7105">
                    <w:t>58.84</w:t>
                  </w:r>
                </w:p>
              </w:tc>
              <w:tc>
                <w:tcPr>
                  <w:tcW w:w="984" w:type="pct"/>
                  <w:gridSpan w:val="2"/>
                  <w:tcBorders>
                    <w:top w:val="single" w:sz="6" w:space="0" w:color="BFBFBF"/>
                  </w:tcBorders>
                  <w:vAlign w:val="bottom"/>
                </w:tcPr>
                <w:p w:rsidR="002738B5" w:rsidRPr="004F7105" w:rsidRDefault="002738B5" w:rsidP="00AF252E">
                  <w:pPr>
                    <w:pStyle w:val="TableBodyText"/>
                  </w:pPr>
                  <w:r w:rsidRPr="004F7105">
                    <w:t>0</w:t>
                  </w:r>
                </w:p>
              </w:tc>
              <w:tc>
                <w:tcPr>
                  <w:tcW w:w="659" w:type="pct"/>
                  <w:tcBorders>
                    <w:top w:val="single" w:sz="6" w:space="0" w:color="BFBFBF"/>
                  </w:tcBorders>
                  <w:vAlign w:val="bottom"/>
                </w:tcPr>
                <w:p w:rsidR="002738B5" w:rsidRPr="004F7105" w:rsidRDefault="002738B5" w:rsidP="00AF252E">
                  <w:pPr>
                    <w:pStyle w:val="TableBodyText"/>
                  </w:pPr>
                  <w:r w:rsidRPr="004F7105">
                    <w:t>41.16</w:t>
                  </w:r>
                </w:p>
              </w:tc>
              <w:tc>
                <w:tcPr>
                  <w:tcW w:w="1070" w:type="pct"/>
                  <w:gridSpan w:val="2"/>
                  <w:tcBorders>
                    <w:top w:val="single" w:sz="6" w:space="0" w:color="BFBFBF"/>
                  </w:tcBorders>
                  <w:vAlign w:val="bottom"/>
                </w:tcPr>
                <w:p w:rsidR="002738B5" w:rsidRPr="004F7105" w:rsidRDefault="002738B5" w:rsidP="00AF252E">
                  <w:pPr>
                    <w:pStyle w:val="TableBodyText"/>
                  </w:pPr>
                  <w:r w:rsidRPr="004F7105">
                    <w:t>468</w:t>
                  </w:r>
                </w:p>
              </w:tc>
              <w:tc>
                <w:tcPr>
                  <w:tcW w:w="571" w:type="pct"/>
                  <w:tcBorders>
                    <w:top w:val="single" w:sz="6" w:space="0" w:color="BFBFBF"/>
                  </w:tcBorders>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2</w:t>
                  </w:r>
                </w:p>
              </w:tc>
              <w:tc>
                <w:tcPr>
                  <w:tcW w:w="795" w:type="pct"/>
                  <w:vAlign w:val="bottom"/>
                </w:tcPr>
                <w:p w:rsidR="002738B5" w:rsidRPr="004F7105" w:rsidRDefault="00D32EBC" w:rsidP="00AF252E">
                  <w:pPr>
                    <w:pStyle w:val="TableBodyText"/>
                  </w:pPr>
                  <w:r>
                    <w:t>1</w:t>
                  </w:r>
                  <w:r w:rsidR="00E474AC">
                    <w:t> </w:t>
                  </w:r>
                  <w:r w:rsidR="002738B5" w:rsidRPr="004F7105">
                    <w:t>049</w:t>
                  </w:r>
                </w:p>
              </w:tc>
              <w:tc>
                <w:tcPr>
                  <w:tcW w:w="493" w:type="pct"/>
                  <w:vAlign w:val="bottom"/>
                </w:tcPr>
                <w:p w:rsidR="002738B5" w:rsidRPr="004F7105" w:rsidRDefault="002738B5" w:rsidP="00AF252E">
                  <w:pPr>
                    <w:pStyle w:val="TableBodyText"/>
                  </w:pPr>
                  <w:r w:rsidRPr="004F7105">
                    <w:t>47.28</w:t>
                  </w:r>
                </w:p>
              </w:tc>
              <w:tc>
                <w:tcPr>
                  <w:tcW w:w="984" w:type="pct"/>
                  <w:gridSpan w:val="2"/>
                  <w:vAlign w:val="bottom"/>
                </w:tcPr>
                <w:p w:rsidR="002738B5" w:rsidRPr="004F7105" w:rsidRDefault="002738B5" w:rsidP="00AF252E">
                  <w:pPr>
                    <w:pStyle w:val="TableBodyText"/>
                  </w:pPr>
                  <w:r w:rsidRPr="004F7105">
                    <w:t>0</w:t>
                  </w:r>
                </w:p>
              </w:tc>
              <w:tc>
                <w:tcPr>
                  <w:tcW w:w="659" w:type="pct"/>
                  <w:vAlign w:val="bottom"/>
                </w:tcPr>
                <w:p w:rsidR="002738B5" w:rsidRPr="004F7105" w:rsidRDefault="002738B5" w:rsidP="00AF252E">
                  <w:pPr>
                    <w:pStyle w:val="TableBodyText"/>
                  </w:pPr>
                  <w:r w:rsidRPr="004F7105">
                    <w:t>52.72</w:t>
                  </w:r>
                </w:p>
              </w:tc>
              <w:tc>
                <w:tcPr>
                  <w:tcW w:w="1070" w:type="pct"/>
                  <w:gridSpan w:val="2"/>
                  <w:vAlign w:val="bottom"/>
                </w:tcPr>
                <w:p w:rsidR="002738B5" w:rsidRPr="004F7105" w:rsidRDefault="002738B5" w:rsidP="00AF252E">
                  <w:pPr>
                    <w:pStyle w:val="TableBodyText"/>
                  </w:pPr>
                  <w:r w:rsidRPr="004F7105">
                    <w:t>496</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3</w:t>
                  </w:r>
                </w:p>
              </w:tc>
              <w:tc>
                <w:tcPr>
                  <w:tcW w:w="795" w:type="pct"/>
                  <w:vAlign w:val="bottom"/>
                </w:tcPr>
                <w:p w:rsidR="002738B5" w:rsidRPr="004F7105" w:rsidRDefault="00D32EBC" w:rsidP="00AF252E">
                  <w:pPr>
                    <w:pStyle w:val="TableBodyText"/>
                  </w:pPr>
                  <w:r>
                    <w:t>1</w:t>
                  </w:r>
                  <w:r w:rsidR="00E474AC">
                    <w:t> </w:t>
                  </w:r>
                  <w:r w:rsidR="002738B5" w:rsidRPr="004F7105">
                    <w:t>076</w:t>
                  </w:r>
                </w:p>
              </w:tc>
              <w:tc>
                <w:tcPr>
                  <w:tcW w:w="493" w:type="pct"/>
                  <w:vAlign w:val="bottom"/>
                </w:tcPr>
                <w:p w:rsidR="002738B5" w:rsidRPr="004F7105" w:rsidRDefault="002738B5" w:rsidP="00AF252E">
                  <w:pPr>
                    <w:pStyle w:val="TableBodyText"/>
                  </w:pPr>
                  <w:r w:rsidRPr="004F7105">
                    <w:t>37.83</w:t>
                  </w:r>
                </w:p>
              </w:tc>
              <w:tc>
                <w:tcPr>
                  <w:tcW w:w="984" w:type="pct"/>
                  <w:gridSpan w:val="2"/>
                  <w:vAlign w:val="bottom"/>
                </w:tcPr>
                <w:p w:rsidR="002738B5" w:rsidRPr="004F7105" w:rsidRDefault="002738B5" w:rsidP="00AF252E">
                  <w:pPr>
                    <w:pStyle w:val="TableBodyText"/>
                  </w:pPr>
                  <w:r w:rsidRPr="004F7105">
                    <w:t>0</w:t>
                  </w:r>
                </w:p>
              </w:tc>
              <w:tc>
                <w:tcPr>
                  <w:tcW w:w="659" w:type="pct"/>
                  <w:vAlign w:val="bottom"/>
                </w:tcPr>
                <w:p w:rsidR="002738B5" w:rsidRPr="004F7105" w:rsidRDefault="002738B5" w:rsidP="00AF252E">
                  <w:pPr>
                    <w:pStyle w:val="TableBodyText"/>
                  </w:pPr>
                  <w:r w:rsidRPr="004F7105">
                    <w:t>62.17</w:t>
                  </w:r>
                </w:p>
              </w:tc>
              <w:tc>
                <w:tcPr>
                  <w:tcW w:w="1070" w:type="pct"/>
                  <w:gridSpan w:val="2"/>
                  <w:vAlign w:val="bottom"/>
                </w:tcPr>
                <w:p w:rsidR="002738B5" w:rsidRPr="004F7105" w:rsidRDefault="002738B5" w:rsidP="00AF252E">
                  <w:pPr>
                    <w:pStyle w:val="TableBodyText"/>
                  </w:pPr>
                  <w:r w:rsidRPr="004F7105">
                    <w:t>407</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4</w:t>
                  </w:r>
                </w:p>
              </w:tc>
              <w:tc>
                <w:tcPr>
                  <w:tcW w:w="795" w:type="pct"/>
                  <w:vAlign w:val="bottom"/>
                </w:tcPr>
                <w:p w:rsidR="002738B5" w:rsidRPr="004F7105" w:rsidRDefault="00D32EBC" w:rsidP="00AF252E">
                  <w:pPr>
                    <w:pStyle w:val="TableBodyText"/>
                  </w:pPr>
                  <w:r>
                    <w:t>1</w:t>
                  </w:r>
                  <w:r w:rsidR="00E474AC">
                    <w:t> </w:t>
                  </w:r>
                  <w:r w:rsidR="002738B5" w:rsidRPr="004F7105">
                    <w:t>114</w:t>
                  </w:r>
                </w:p>
              </w:tc>
              <w:tc>
                <w:tcPr>
                  <w:tcW w:w="493" w:type="pct"/>
                  <w:vAlign w:val="bottom"/>
                </w:tcPr>
                <w:p w:rsidR="002738B5" w:rsidRPr="004F7105" w:rsidRDefault="002738B5" w:rsidP="00AF252E">
                  <w:pPr>
                    <w:pStyle w:val="TableBodyText"/>
                  </w:pPr>
                  <w:r w:rsidRPr="004F7105">
                    <w:t>30.76</w:t>
                  </w:r>
                </w:p>
              </w:tc>
              <w:tc>
                <w:tcPr>
                  <w:tcW w:w="984" w:type="pct"/>
                  <w:gridSpan w:val="2"/>
                  <w:vAlign w:val="bottom"/>
                </w:tcPr>
                <w:p w:rsidR="002738B5" w:rsidRPr="004F7105" w:rsidRDefault="002738B5" w:rsidP="00AF252E">
                  <w:pPr>
                    <w:pStyle w:val="TableBodyText"/>
                  </w:pPr>
                  <w:r w:rsidRPr="004F7105">
                    <w:t>0</w:t>
                  </w:r>
                </w:p>
              </w:tc>
              <w:tc>
                <w:tcPr>
                  <w:tcW w:w="659" w:type="pct"/>
                  <w:vAlign w:val="bottom"/>
                </w:tcPr>
                <w:p w:rsidR="002738B5" w:rsidRPr="004F7105" w:rsidRDefault="002738B5" w:rsidP="00AF252E">
                  <w:pPr>
                    <w:pStyle w:val="TableBodyText"/>
                  </w:pPr>
                  <w:r w:rsidRPr="004F7105">
                    <w:t>69.24</w:t>
                  </w:r>
                </w:p>
              </w:tc>
              <w:tc>
                <w:tcPr>
                  <w:tcW w:w="1070" w:type="pct"/>
                  <w:gridSpan w:val="2"/>
                  <w:vAlign w:val="bottom"/>
                </w:tcPr>
                <w:p w:rsidR="002738B5" w:rsidRPr="004F7105" w:rsidRDefault="002738B5" w:rsidP="00AF252E">
                  <w:pPr>
                    <w:pStyle w:val="TableBodyText"/>
                  </w:pPr>
                  <w:r w:rsidRPr="004F7105">
                    <w:t>343</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shd w:val="clear" w:color="auto" w:fill="auto"/>
                </w:tcPr>
                <w:p w:rsidR="002738B5" w:rsidRDefault="002738B5" w:rsidP="00AF252E">
                  <w:pPr>
                    <w:pStyle w:val="TableBodyText"/>
                    <w:jc w:val="left"/>
                  </w:pPr>
                  <w:r>
                    <w:t>5</w:t>
                  </w:r>
                </w:p>
              </w:tc>
              <w:tc>
                <w:tcPr>
                  <w:tcW w:w="795" w:type="pct"/>
                  <w:shd w:val="clear" w:color="auto" w:fill="auto"/>
                  <w:vAlign w:val="bottom"/>
                </w:tcPr>
                <w:p w:rsidR="002738B5" w:rsidRPr="004F7105" w:rsidRDefault="00D32EBC" w:rsidP="00AF252E">
                  <w:pPr>
                    <w:pStyle w:val="TableBodyText"/>
                  </w:pPr>
                  <w:r>
                    <w:t>1</w:t>
                  </w:r>
                  <w:r w:rsidR="00E474AC">
                    <w:t> </w:t>
                  </w:r>
                  <w:r w:rsidR="002738B5" w:rsidRPr="004F7105">
                    <w:t>032</w:t>
                  </w:r>
                </w:p>
              </w:tc>
              <w:tc>
                <w:tcPr>
                  <w:tcW w:w="493" w:type="pct"/>
                  <w:vAlign w:val="bottom"/>
                </w:tcPr>
                <w:p w:rsidR="002738B5" w:rsidRPr="004F7105" w:rsidRDefault="002738B5" w:rsidP="00AF252E">
                  <w:pPr>
                    <w:pStyle w:val="TableBodyText"/>
                  </w:pPr>
                  <w:r w:rsidRPr="004F7105">
                    <w:t>16.99</w:t>
                  </w:r>
                </w:p>
              </w:tc>
              <w:tc>
                <w:tcPr>
                  <w:tcW w:w="984" w:type="pct"/>
                  <w:gridSpan w:val="2"/>
                  <w:vAlign w:val="bottom"/>
                </w:tcPr>
                <w:p w:rsidR="002738B5" w:rsidRPr="004F7105" w:rsidRDefault="002738B5" w:rsidP="00AF252E">
                  <w:pPr>
                    <w:pStyle w:val="TableBodyText"/>
                  </w:pPr>
                  <w:r w:rsidRPr="004F7105">
                    <w:t>0</w:t>
                  </w:r>
                </w:p>
              </w:tc>
              <w:tc>
                <w:tcPr>
                  <w:tcW w:w="659" w:type="pct"/>
                  <w:vAlign w:val="bottom"/>
                </w:tcPr>
                <w:p w:rsidR="002738B5" w:rsidRPr="004F7105" w:rsidRDefault="002738B5" w:rsidP="00AF252E">
                  <w:pPr>
                    <w:pStyle w:val="TableBodyText"/>
                  </w:pPr>
                  <w:r w:rsidRPr="004F7105">
                    <w:t>83.01</w:t>
                  </w:r>
                </w:p>
              </w:tc>
              <w:tc>
                <w:tcPr>
                  <w:tcW w:w="1070" w:type="pct"/>
                  <w:gridSpan w:val="2"/>
                  <w:vAlign w:val="bottom"/>
                </w:tcPr>
                <w:p w:rsidR="002738B5" w:rsidRPr="004F7105" w:rsidRDefault="002738B5" w:rsidP="00AF252E">
                  <w:pPr>
                    <w:pStyle w:val="TableBodyText"/>
                  </w:pPr>
                  <w:r w:rsidRPr="004F7105">
                    <w:t>175</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Borders>
                    <w:bottom w:val="single" w:sz="6" w:space="0" w:color="BFBFBF"/>
                  </w:tcBorders>
                  <w:shd w:val="clear" w:color="auto" w:fill="auto"/>
                </w:tcPr>
                <w:p w:rsidR="002738B5" w:rsidRDefault="002738B5" w:rsidP="00AF252E">
                  <w:pPr>
                    <w:pStyle w:val="TableBodyText"/>
                    <w:jc w:val="left"/>
                  </w:pPr>
                  <w:r>
                    <w:t>Total</w:t>
                  </w:r>
                </w:p>
              </w:tc>
              <w:tc>
                <w:tcPr>
                  <w:tcW w:w="795" w:type="pct"/>
                  <w:tcBorders>
                    <w:bottom w:val="single" w:sz="6" w:space="0" w:color="BFBFBF"/>
                  </w:tcBorders>
                  <w:shd w:val="clear" w:color="auto" w:fill="auto"/>
                  <w:vAlign w:val="bottom"/>
                </w:tcPr>
                <w:p w:rsidR="002738B5" w:rsidRPr="004F7105" w:rsidRDefault="002738B5" w:rsidP="00AF252E">
                  <w:pPr>
                    <w:pStyle w:val="TableBodyText"/>
                  </w:pPr>
                  <w:r w:rsidRPr="004F7105">
                    <w:t>983</w:t>
                  </w:r>
                </w:p>
              </w:tc>
              <w:tc>
                <w:tcPr>
                  <w:tcW w:w="493" w:type="pct"/>
                  <w:tcBorders>
                    <w:bottom w:val="single" w:sz="6" w:space="0" w:color="BFBFBF"/>
                  </w:tcBorders>
                  <w:vAlign w:val="bottom"/>
                </w:tcPr>
                <w:p w:rsidR="002738B5" w:rsidRPr="004F7105" w:rsidRDefault="002738B5" w:rsidP="00AF252E">
                  <w:pPr>
                    <w:pStyle w:val="TableBodyText"/>
                  </w:pPr>
                  <w:r w:rsidRPr="004F7105">
                    <w:t>38.55</w:t>
                  </w:r>
                </w:p>
              </w:tc>
              <w:tc>
                <w:tcPr>
                  <w:tcW w:w="984" w:type="pct"/>
                  <w:gridSpan w:val="2"/>
                  <w:tcBorders>
                    <w:bottom w:val="single" w:sz="6" w:space="0" w:color="BFBFBF"/>
                  </w:tcBorders>
                  <w:vAlign w:val="bottom"/>
                </w:tcPr>
                <w:p w:rsidR="002738B5" w:rsidRPr="004F7105" w:rsidRDefault="002738B5" w:rsidP="00AF252E">
                  <w:pPr>
                    <w:pStyle w:val="TableBodyText"/>
                  </w:pPr>
                  <w:r w:rsidRPr="004F7105">
                    <w:t>0</w:t>
                  </w:r>
                </w:p>
              </w:tc>
              <w:tc>
                <w:tcPr>
                  <w:tcW w:w="659" w:type="pct"/>
                  <w:tcBorders>
                    <w:bottom w:val="single" w:sz="6" w:space="0" w:color="BFBFBF"/>
                  </w:tcBorders>
                  <w:vAlign w:val="bottom"/>
                </w:tcPr>
                <w:p w:rsidR="002738B5" w:rsidRPr="004F7105" w:rsidRDefault="002738B5" w:rsidP="00AF252E">
                  <w:pPr>
                    <w:pStyle w:val="TableBodyText"/>
                  </w:pPr>
                  <w:r w:rsidRPr="004F7105">
                    <w:t>61.45</w:t>
                  </w:r>
                </w:p>
              </w:tc>
              <w:tc>
                <w:tcPr>
                  <w:tcW w:w="1070" w:type="pct"/>
                  <w:gridSpan w:val="2"/>
                  <w:tcBorders>
                    <w:bottom w:val="single" w:sz="6" w:space="0" w:color="BFBFBF"/>
                  </w:tcBorders>
                  <w:vAlign w:val="bottom"/>
                </w:tcPr>
                <w:p w:rsidR="002738B5" w:rsidRPr="004F7105" w:rsidRDefault="002738B5" w:rsidP="00AF252E">
                  <w:pPr>
                    <w:pStyle w:val="TableBodyText"/>
                  </w:pPr>
                  <w:r w:rsidRPr="004F7105">
                    <w:t>379</w:t>
                  </w:r>
                </w:p>
              </w:tc>
              <w:tc>
                <w:tcPr>
                  <w:tcW w:w="571" w:type="pct"/>
                  <w:tcBorders>
                    <w:bottom w:val="single" w:sz="6" w:space="0" w:color="BFBFBF"/>
                  </w:tcBorders>
                  <w:vAlign w:val="bottom"/>
                </w:tcPr>
                <w:p w:rsidR="002738B5" w:rsidRPr="00E365D7" w:rsidRDefault="002738B5" w:rsidP="00AF252E">
                  <w:pPr>
                    <w:pStyle w:val="TableBodyText"/>
                  </w:pPr>
                  <w:r w:rsidRPr="00E365D7">
                    <w:t>100</w:t>
                  </w:r>
                </w:p>
              </w:tc>
            </w:tr>
          </w:tbl>
          <w:p w:rsidR="002738B5" w:rsidRDefault="002738B5" w:rsidP="00AF252E">
            <w:pPr>
              <w:pStyle w:val="Box"/>
            </w:pPr>
          </w:p>
        </w:tc>
      </w:tr>
      <w:tr w:rsidR="002738B5" w:rsidTr="00AF252E">
        <w:trPr>
          <w:cantSplit/>
        </w:trPr>
        <w:tc>
          <w:tcPr>
            <w:tcW w:w="8909"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2738B5" w:rsidTr="00AF252E">
        <w:tc>
          <w:tcPr>
            <w:tcW w:w="8909" w:type="dxa"/>
            <w:gridSpan w:val="2"/>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proofErr w:type="spellStart"/>
            <w:r w:rsidR="00C13CD2">
              <w:rPr>
                <w:b w:val="0"/>
              </w:rPr>
              <w:t>A.12</w:t>
            </w:r>
            <w:proofErr w:type="spellEnd"/>
            <w:r>
              <w:tab/>
              <w:t xml:space="preserve">Change in household net income </w:t>
            </w:r>
            <w:r>
              <w:br/>
              <w:t xml:space="preserve">by </w:t>
            </w:r>
            <w:r w:rsidRPr="00663BE5">
              <w:rPr>
                <w:u w:val="single"/>
              </w:rPr>
              <w:t>workin</w:t>
            </w:r>
            <w:r>
              <w:t>g household equivalised income quintile</w:t>
            </w:r>
          </w:p>
          <w:p w:rsidR="002738B5" w:rsidRPr="00784A05" w:rsidRDefault="002738B5" w:rsidP="00AF252E">
            <w:pPr>
              <w:pStyle w:val="Subtitle"/>
            </w:pPr>
            <w:r>
              <w:t>Average gain, 2.9 per cent increase in the minimum wage</w:t>
            </w:r>
            <w:r w:rsidR="00BA56C8">
              <w:t>, no job loss</w:t>
            </w:r>
          </w:p>
        </w:tc>
      </w:tr>
      <w:tr w:rsidR="002738B5" w:rsidTr="00AF252E">
        <w:trPr>
          <w:cantSplit/>
        </w:trPr>
        <w:tc>
          <w:tcPr>
            <w:tcW w:w="8909" w:type="dxa"/>
            <w:gridSpan w:val="2"/>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4F7105" w:rsidRDefault="002738B5" w:rsidP="00AF252E">
                  <w:pPr>
                    <w:pStyle w:val="TableBodyText"/>
                    <w:rPr>
                      <w:lang w:eastAsia="en-US"/>
                    </w:rPr>
                  </w:pPr>
                  <w:r w:rsidRPr="004F7105">
                    <w:rPr>
                      <w:lang w:eastAsia="en-US"/>
                    </w:rPr>
                    <w:t>579</w:t>
                  </w:r>
                </w:p>
              </w:tc>
              <w:tc>
                <w:tcPr>
                  <w:tcW w:w="509" w:type="pct"/>
                  <w:tcBorders>
                    <w:top w:val="single" w:sz="6" w:space="0" w:color="BFBFBF"/>
                  </w:tcBorders>
                  <w:vAlign w:val="bottom"/>
                </w:tcPr>
                <w:p w:rsidR="002738B5" w:rsidRPr="004F7105" w:rsidRDefault="002738B5" w:rsidP="00AF252E">
                  <w:pPr>
                    <w:pStyle w:val="TableBodyText"/>
                    <w:rPr>
                      <w:lang w:eastAsia="en-US"/>
                    </w:rPr>
                  </w:pPr>
                  <w:r w:rsidRPr="004F7105">
                    <w:rPr>
                      <w:lang w:eastAsia="en-US"/>
                    </w:rPr>
                    <w:t>58.60</w:t>
                  </w:r>
                </w:p>
              </w:tc>
              <w:tc>
                <w:tcPr>
                  <w:tcW w:w="593" w:type="pct"/>
                  <w:gridSpan w:val="2"/>
                  <w:tcBorders>
                    <w:top w:val="single" w:sz="6" w:space="0" w:color="BFBFBF"/>
                  </w:tcBorders>
                  <w:vAlign w:val="bottom"/>
                </w:tcPr>
                <w:p w:rsidR="002738B5" w:rsidRPr="004F7105" w:rsidRDefault="00E474AC" w:rsidP="00AF252E">
                  <w:pPr>
                    <w:pStyle w:val="TableBodyText"/>
                    <w:rPr>
                      <w:lang w:eastAsia="en-US"/>
                    </w:rPr>
                  </w:pPr>
                  <w:r>
                    <w:rPr>
                      <w:lang w:eastAsia="en-US"/>
                    </w:rPr>
                    <w:noBreakHyphen/>
                  </w:r>
                  <w:r w:rsidR="002738B5" w:rsidRPr="004F7105">
                    <w:rPr>
                      <w:lang w:eastAsia="en-US"/>
                    </w:rPr>
                    <w:t>48</w:t>
                  </w:r>
                </w:p>
              </w:tc>
              <w:tc>
                <w:tcPr>
                  <w:tcW w:w="424" w:type="pct"/>
                  <w:tcBorders>
                    <w:top w:val="single" w:sz="6" w:space="0" w:color="BFBFBF"/>
                  </w:tcBorders>
                  <w:vAlign w:val="bottom"/>
                </w:tcPr>
                <w:p w:rsidR="002738B5" w:rsidRPr="004F7105" w:rsidRDefault="002738B5" w:rsidP="00AF252E">
                  <w:pPr>
                    <w:pStyle w:val="TableBodyText"/>
                    <w:rPr>
                      <w:lang w:eastAsia="en-US"/>
                    </w:rPr>
                  </w:pPr>
                  <w:r w:rsidRPr="004F7105">
                    <w:rPr>
                      <w:lang w:eastAsia="en-US"/>
                    </w:rPr>
                    <w:t>0.25</w:t>
                  </w:r>
                </w:p>
              </w:tc>
              <w:tc>
                <w:tcPr>
                  <w:tcW w:w="592" w:type="pct"/>
                  <w:gridSpan w:val="2"/>
                  <w:tcBorders>
                    <w:top w:val="single" w:sz="6" w:space="0" w:color="BFBFBF"/>
                  </w:tcBorders>
                  <w:vAlign w:val="bottom"/>
                </w:tcPr>
                <w:p w:rsidR="002738B5" w:rsidRPr="004F7105" w:rsidRDefault="002738B5" w:rsidP="00AF252E">
                  <w:pPr>
                    <w:pStyle w:val="TableBodyText"/>
                    <w:rPr>
                      <w:lang w:eastAsia="en-US"/>
                    </w:rPr>
                  </w:pPr>
                  <w:r w:rsidRPr="004F7105">
                    <w:rPr>
                      <w:lang w:eastAsia="en-US"/>
                    </w:rPr>
                    <w:t>0</w:t>
                  </w:r>
                </w:p>
              </w:tc>
              <w:tc>
                <w:tcPr>
                  <w:tcW w:w="524" w:type="pct"/>
                  <w:tcBorders>
                    <w:top w:val="single" w:sz="6" w:space="0" w:color="BFBFBF"/>
                  </w:tcBorders>
                  <w:vAlign w:val="bottom"/>
                </w:tcPr>
                <w:p w:rsidR="002738B5" w:rsidRPr="004F7105" w:rsidRDefault="002738B5" w:rsidP="00AF252E">
                  <w:pPr>
                    <w:pStyle w:val="TableBodyText"/>
                    <w:rPr>
                      <w:lang w:eastAsia="en-US"/>
                    </w:rPr>
                  </w:pPr>
                  <w:r w:rsidRPr="004F7105">
                    <w:rPr>
                      <w:lang w:eastAsia="en-US"/>
                    </w:rPr>
                    <w:t>41.16</w:t>
                  </w:r>
                </w:p>
              </w:tc>
              <w:tc>
                <w:tcPr>
                  <w:tcW w:w="748" w:type="pct"/>
                  <w:gridSpan w:val="2"/>
                  <w:tcBorders>
                    <w:top w:val="single" w:sz="6" w:space="0" w:color="BFBFBF"/>
                  </w:tcBorders>
                  <w:vAlign w:val="bottom"/>
                </w:tcPr>
                <w:p w:rsidR="002738B5" w:rsidRPr="004F7105" w:rsidRDefault="002738B5" w:rsidP="00AF252E">
                  <w:pPr>
                    <w:pStyle w:val="TableBodyText"/>
                    <w:rPr>
                      <w:lang w:eastAsia="en-US"/>
                    </w:rPr>
                  </w:pPr>
                  <w:r w:rsidRPr="004F7105">
                    <w:rPr>
                      <w:lang w:eastAsia="en-US"/>
                    </w:rPr>
                    <w:t>339</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4F7105" w:rsidRDefault="002738B5" w:rsidP="00AF252E">
                  <w:pPr>
                    <w:pStyle w:val="TableBodyText"/>
                    <w:rPr>
                      <w:lang w:eastAsia="en-US"/>
                    </w:rPr>
                  </w:pPr>
                  <w:r w:rsidRPr="004F7105">
                    <w:rPr>
                      <w:lang w:eastAsia="en-US"/>
                    </w:rPr>
                    <w:t>715</w:t>
                  </w:r>
                </w:p>
              </w:tc>
              <w:tc>
                <w:tcPr>
                  <w:tcW w:w="509" w:type="pct"/>
                  <w:vAlign w:val="bottom"/>
                </w:tcPr>
                <w:p w:rsidR="002738B5" w:rsidRPr="004F7105" w:rsidRDefault="002738B5" w:rsidP="00AF252E">
                  <w:pPr>
                    <w:pStyle w:val="TableBodyText"/>
                    <w:rPr>
                      <w:lang w:eastAsia="en-US"/>
                    </w:rPr>
                  </w:pPr>
                  <w:r w:rsidRPr="004F7105">
                    <w:rPr>
                      <w:lang w:eastAsia="en-US"/>
                    </w:rPr>
                    <w:t>47.28</w:t>
                  </w:r>
                </w:p>
              </w:tc>
              <w:tc>
                <w:tcPr>
                  <w:tcW w:w="593" w:type="pct"/>
                  <w:gridSpan w:val="2"/>
                  <w:vAlign w:val="bottom"/>
                </w:tcPr>
                <w:p w:rsidR="002738B5" w:rsidRPr="004F7105" w:rsidRDefault="00905171" w:rsidP="00AF252E">
                  <w:pPr>
                    <w:pStyle w:val="TableBodyText"/>
                    <w:rPr>
                      <w:lang w:eastAsia="en-US"/>
                    </w:rPr>
                  </w:pPr>
                  <w:r>
                    <w:rPr>
                      <w:lang w:eastAsia="en-US"/>
                    </w:rPr>
                    <w:t>–</w:t>
                  </w:r>
                </w:p>
              </w:tc>
              <w:tc>
                <w:tcPr>
                  <w:tcW w:w="424" w:type="pct"/>
                  <w:vAlign w:val="bottom"/>
                </w:tcPr>
                <w:p w:rsidR="002738B5" w:rsidRPr="004F7105" w:rsidRDefault="002738B5" w:rsidP="00AF252E">
                  <w:pPr>
                    <w:pStyle w:val="TableBodyText"/>
                    <w:rPr>
                      <w:lang w:eastAsia="en-US"/>
                    </w:rPr>
                  </w:pPr>
                  <w:r w:rsidRPr="004F7105">
                    <w:rPr>
                      <w:lang w:eastAsia="en-US"/>
                    </w:rPr>
                    <w:t>0.00</w:t>
                  </w:r>
                </w:p>
              </w:tc>
              <w:tc>
                <w:tcPr>
                  <w:tcW w:w="592" w:type="pct"/>
                  <w:gridSpan w:val="2"/>
                  <w:vAlign w:val="bottom"/>
                </w:tcPr>
                <w:p w:rsidR="002738B5" w:rsidRPr="004F7105" w:rsidRDefault="002738B5" w:rsidP="00AF252E">
                  <w:pPr>
                    <w:pStyle w:val="TableBodyText"/>
                    <w:rPr>
                      <w:lang w:eastAsia="en-US"/>
                    </w:rPr>
                  </w:pPr>
                  <w:r w:rsidRPr="004F7105">
                    <w:rPr>
                      <w:lang w:eastAsia="en-US"/>
                    </w:rPr>
                    <w:t>0</w:t>
                  </w:r>
                </w:p>
              </w:tc>
              <w:tc>
                <w:tcPr>
                  <w:tcW w:w="524" w:type="pct"/>
                  <w:vAlign w:val="bottom"/>
                </w:tcPr>
                <w:p w:rsidR="002738B5" w:rsidRPr="004F7105" w:rsidRDefault="002738B5" w:rsidP="00AF252E">
                  <w:pPr>
                    <w:pStyle w:val="TableBodyText"/>
                    <w:rPr>
                      <w:lang w:eastAsia="en-US"/>
                    </w:rPr>
                  </w:pPr>
                  <w:r w:rsidRPr="004F7105">
                    <w:rPr>
                      <w:lang w:eastAsia="en-US"/>
                    </w:rPr>
                    <w:t>52.72</w:t>
                  </w:r>
                </w:p>
              </w:tc>
              <w:tc>
                <w:tcPr>
                  <w:tcW w:w="748" w:type="pct"/>
                  <w:gridSpan w:val="2"/>
                  <w:vAlign w:val="bottom"/>
                </w:tcPr>
                <w:p w:rsidR="002738B5" w:rsidRPr="004F7105" w:rsidRDefault="002738B5" w:rsidP="00AF252E">
                  <w:pPr>
                    <w:pStyle w:val="TableBodyText"/>
                    <w:rPr>
                      <w:lang w:eastAsia="en-US"/>
                    </w:rPr>
                  </w:pPr>
                  <w:r w:rsidRPr="004F7105">
                    <w:rPr>
                      <w:lang w:eastAsia="en-US"/>
                    </w:rPr>
                    <w:t>338</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4F7105" w:rsidRDefault="002738B5" w:rsidP="00AF252E">
                  <w:pPr>
                    <w:pStyle w:val="TableBodyText"/>
                    <w:rPr>
                      <w:lang w:eastAsia="en-US"/>
                    </w:rPr>
                  </w:pPr>
                  <w:r w:rsidRPr="004F7105">
                    <w:rPr>
                      <w:lang w:eastAsia="en-US"/>
                    </w:rPr>
                    <w:t>770</w:t>
                  </w:r>
                </w:p>
              </w:tc>
              <w:tc>
                <w:tcPr>
                  <w:tcW w:w="509" w:type="pct"/>
                  <w:vAlign w:val="bottom"/>
                </w:tcPr>
                <w:p w:rsidR="002738B5" w:rsidRPr="004F7105" w:rsidRDefault="002738B5" w:rsidP="00AF252E">
                  <w:pPr>
                    <w:pStyle w:val="TableBodyText"/>
                    <w:rPr>
                      <w:lang w:eastAsia="en-US"/>
                    </w:rPr>
                  </w:pPr>
                  <w:r w:rsidRPr="004F7105">
                    <w:rPr>
                      <w:lang w:eastAsia="en-US"/>
                    </w:rPr>
                    <w:t>37.83</w:t>
                  </w:r>
                </w:p>
              </w:tc>
              <w:tc>
                <w:tcPr>
                  <w:tcW w:w="593" w:type="pct"/>
                  <w:gridSpan w:val="2"/>
                  <w:vAlign w:val="bottom"/>
                </w:tcPr>
                <w:p w:rsidR="002738B5" w:rsidRPr="004F7105" w:rsidRDefault="00905171" w:rsidP="00AF252E">
                  <w:pPr>
                    <w:pStyle w:val="TableBodyText"/>
                    <w:rPr>
                      <w:lang w:eastAsia="en-US"/>
                    </w:rPr>
                  </w:pPr>
                  <w:r>
                    <w:rPr>
                      <w:lang w:eastAsia="en-US"/>
                    </w:rPr>
                    <w:t>–</w:t>
                  </w:r>
                </w:p>
              </w:tc>
              <w:tc>
                <w:tcPr>
                  <w:tcW w:w="424" w:type="pct"/>
                  <w:vAlign w:val="bottom"/>
                </w:tcPr>
                <w:p w:rsidR="002738B5" w:rsidRPr="004F7105" w:rsidRDefault="002738B5" w:rsidP="00AF252E">
                  <w:pPr>
                    <w:pStyle w:val="TableBodyText"/>
                    <w:rPr>
                      <w:lang w:eastAsia="en-US"/>
                    </w:rPr>
                  </w:pPr>
                  <w:r w:rsidRPr="004F7105">
                    <w:rPr>
                      <w:lang w:eastAsia="en-US"/>
                    </w:rPr>
                    <w:t>0.00</w:t>
                  </w:r>
                </w:p>
              </w:tc>
              <w:tc>
                <w:tcPr>
                  <w:tcW w:w="592" w:type="pct"/>
                  <w:gridSpan w:val="2"/>
                  <w:vAlign w:val="bottom"/>
                </w:tcPr>
                <w:p w:rsidR="002738B5" w:rsidRPr="004F7105" w:rsidRDefault="002738B5" w:rsidP="00AF252E">
                  <w:pPr>
                    <w:pStyle w:val="TableBodyText"/>
                    <w:rPr>
                      <w:lang w:eastAsia="en-US"/>
                    </w:rPr>
                  </w:pPr>
                  <w:r w:rsidRPr="004F7105">
                    <w:rPr>
                      <w:lang w:eastAsia="en-US"/>
                    </w:rPr>
                    <w:t>0</w:t>
                  </w:r>
                </w:p>
              </w:tc>
              <w:tc>
                <w:tcPr>
                  <w:tcW w:w="524" w:type="pct"/>
                  <w:vAlign w:val="bottom"/>
                </w:tcPr>
                <w:p w:rsidR="002738B5" w:rsidRPr="004F7105" w:rsidRDefault="002738B5" w:rsidP="00AF252E">
                  <w:pPr>
                    <w:pStyle w:val="TableBodyText"/>
                    <w:rPr>
                      <w:lang w:eastAsia="en-US"/>
                    </w:rPr>
                  </w:pPr>
                  <w:r w:rsidRPr="004F7105">
                    <w:rPr>
                      <w:lang w:eastAsia="en-US"/>
                    </w:rPr>
                    <w:t>62.17</w:t>
                  </w:r>
                </w:p>
              </w:tc>
              <w:tc>
                <w:tcPr>
                  <w:tcW w:w="748" w:type="pct"/>
                  <w:gridSpan w:val="2"/>
                  <w:vAlign w:val="bottom"/>
                </w:tcPr>
                <w:p w:rsidR="002738B5" w:rsidRPr="004F7105" w:rsidRDefault="002738B5" w:rsidP="00AF252E">
                  <w:pPr>
                    <w:pStyle w:val="TableBodyText"/>
                    <w:rPr>
                      <w:lang w:eastAsia="en-US"/>
                    </w:rPr>
                  </w:pPr>
                  <w:r w:rsidRPr="004F7105">
                    <w:rPr>
                      <w:lang w:eastAsia="en-US"/>
                    </w:rPr>
                    <w:t>291</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4F7105" w:rsidRDefault="002738B5" w:rsidP="00AF252E">
                  <w:pPr>
                    <w:pStyle w:val="TableBodyText"/>
                    <w:rPr>
                      <w:lang w:eastAsia="en-US"/>
                    </w:rPr>
                  </w:pPr>
                  <w:r w:rsidRPr="004F7105">
                    <w:rPr>
                      <w:lang w:eastAsia="en-US"/>
                    </w:rPr>
                    <w:t>813</w:t>
                  </w:r>
                </w:p>
              </w:tc>
              <w:tc>
                <w:tcPr>
                  <w:tcW w:w="509" w:type="pct"/>
                  <w:vAlign w:val="bottom"/>
                </w:tcPr>
                <w:p w:rsidR="002738B5" w:rsidRPr="004F7105" w:rsidRDefault="002738B5" w:rsidP="00AF252E">
                  <w:pPr>
                    <w:pStyle w:val="TableBodyText"/>
                    <w:rPr>
                      <w:lang w:eastAsia="en-US"/>
                    </w:rPr>
                  </w:pPr>
                  <w:r w:rsidRPr="004F7105">
                    <w:rPr>
                      <w:lang w:eastAsia="en-US"/>
                    </w:rPr>
                    <w:t>30.67</w:t>
                  </w:r>
                </w:p>
              </w:tc>
              <w:tc>
                <w:tcPr>
                  <w:tcW w:w="593" w:type="pct"/>
                  <w:gridSpan w:val="2"/>
                  <w:vAlign w:val="bottom"/>
                </w:tcPr>
                <w:p w:rsidR="002738B5" w:rsidRPr="004F7105" w:rsidRDefault="00E474AC" w:rsidP="00AF252E">
                  <w:pPr>
                    <w:pStyle w:val="TableBodyText"/>
                    <w:rPr>
                      <w:lang w:eastAsia="en-US"/>
                    </w:rPr>
                  </w:pPr>
                  <w:r>
                    <w:rPr>
                      <w:lang w:eastAsia="en-US"/>
                    </w:rPr>
                    <w:noBreakHyphen/>
                  </w:r>
                  <w:r w:rsidR="002738B5" w:rsidRPr="004F7105">
                    <w:rPr>
                      <w:lang w:eastAsia="en-US"/>
                    </w:rPr>
                    <w:t>1</w:t>
                  </w:r>
                  <w:r>
                    <w:rPr>
                      <w:lang w:eastAsia="en-US"/>
                    </w:rPr>
                    <w:t> </w:t>
                  </w:r>
                  <w:r w:rsidR="002738B5" w:rsidRPr="004F7105">
                    <w:rPr>
                      <w:lang w:eastAsia="en-US"/>
                    </w:rPr>
                    <w:t>659</w:t>
                  </w:r>
                </w:p>
              </w:tc>
              <w:tc>
                <w:tcPr>
                  <w:tcW w:w="424" w:type="pct"/>
                  <w:vAlign w:val="bottom"/>
                </w:tcPr>
                <w:p w:rsidR="002738B5" w:rsidRPr="004F7105" w:rsidRDefault="002738B5" w:rsidP="00AF252E">
                  <w:pPr>
                    <w:pStyle w:val="TableBodyText"/>
                    <w:rPr>
                      <w:lang w:eastAsia="en-US"/>
                    </w:rPr>
                  </w:pPr>
                  <w:r w:rsidRPr="004F7105">
                    <w:rPr>
                      <w:lang w:eastAsia="en-US"/>
                    </w:rPr>
                    <w:t>0.09</w:t>
                  </w:r>
                </w:p>
              </w:tc>
              <w:tc>
                <w:tcPr>
                  <w:tcW w:w="592" w:type="pct"/>
                  <w:gridSpan w:val="2"/>
                  <w:vAlign w:val="bottom"/>
                </w:tcPr>
                <w:p w:rsidR="002738B5" w:rsidRPr="004F7105" w:rsidRDefault="002738B5" w:rsidP="00AF252E">
                  <w:pPr>
                    <w:pStyle w:val="TableBodyText"/>
                    <w:rPr>
                      <w:lang w:eastAsia="en-US"/>
                    </w:rPr>
                  </w:pPr>
                  <w:r w:rsidRPr="004F7105">
                    <w:rPr>
                      <w:lang w:eastAsia="en-US"/>
                    </w:rPr>
                    <w:t>0</w:t>
                  </w:r>
                </w:p>
              </w:tc>
              <w:tc>
                <w:tcPr>
                  <w:tcW w:w="524" w:type="pct"/>
                  <w:vAlign w:val="bottom"/>
                </w:tcPr>
                <w:p w:rsidR="002738B5" w:rsidRPr="004F7105" w:rsidRDefault="002738B5" w:rsidP="00AF252E">
                  <w:pPr>
                    <w:pStyle w:val="TableBodyText"/>
                    <w:rPr>
                      <w:lang w:eastAsia="en-US"/>
                    </w:rPr>
                  </w:pPr>
                  <w:r w:rsidRPr="004F7105">
                    <w:rPr>
                      <w:lang w:eastAsia="en-US"/>
                    </w:rPr>
                    <w:t>69.24</w:t>
                  </w:r>
                </w:p>
              </w:tc>
              <w:tc>
                <w:tcPr>
                  <w:tcW w:w="748" w:type="pct"/>
                  <w:gridSpan w:val="2"/>
                  <w:vAlign w:val="bottom"/>
                </w:tcPr>
                <w:p w:rsidR="002738B5" w:rsidRPr="004F7105" w:rsidRDefault="002738B5" w:rsidP="00AF252E">
                  <w:pPr>
                    <w:pStyle w:val="TableBodyText"/>
                    <w:rPr>
                      <w:lang w:eastAsia="en-US"/>
                    </w:rPr>
                  </w:pPr>
                  <w:r w:rsidRPr="004F7105">
                    <w:rPr>
                      <w:lang w:eastAsia="en-US"/>
                    </w:rPr>
                    <w:t>248</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4F7105" w:rsidRDefault="002738B5" w:rsidP="00AF252E">
                  <w:pPr>
                    <w:pStyle w:val="TableBodyText"/>
                    <w:rPr>
                      <w:lang w:eastAsia="en-US"/>
                    </w:rPr>
                  </w:pPr>
                  <w:r w:rsidRPr="004F7105">
                    <w:rPr>
                      <w:lang w:eastAsia="en-US"/>
                    </w:rPr>
                    <w:t>749</w:t>
                  </w:r>
                </w:p>
              </w:tc>
              <w:tc>
                <w:tcPr>
                  <w:tcW w:w="509" w:type="pct"/>
                  <w:vAlign w:val="bottom"/>
                </w:tcPr>
                <w:p w:rsidR="002738B5" w:rsidRPr="004F7105" w:rsidRDefault="002738B5" w:rsidP="00AF252E">
                  <w:pPr>
                    <w:pStyle w:val="TableBodyText"/>
                    <w:rPr>
                      <w:lang w:eastAsia="en-US"/>
                    </w:rPr>
                  </w:pPr>
                  <w:r w:rsidRPr="004F7105">
                    <w:rPr>
                      <w:lang w:eastAsia="en-US"/>
                    </w:rPr>
                    <w:t>16.99</w:t>
                  </w:r>
                </w:p>
              </w:tc>
              <w:tc>
                <w:tcPr>
                  <w:tcW w:w="593" w:type="pct"/>
                  <w:gridSpan w:val="2"/>
                  <w:vAlign w:val="bottom"/>
                </w:tcPr>
                <w:p w:rsidR="002738B5" w:rsidRPr="004F7105" w:rsidRDefault="00905171" w:rsidP="00AF252E">
                  <w:pPr>
                    <w:pStyle w:val="TableBodyText"/>
                    <w:rPr>
                      <w:lang w:eastAsia="en-US"/>
                    </w:rPr>
                  </w:pPr>
                  <w:r>
                    <w:rPr>
                      <w:lang w:eastAsia="en-US"/>
                    </w:rPr>
                    <w:t>–</w:t>
                  </w:r>
                </w:p>
              </w:tc>
              <w:tc>
                <w:tcPr>
                  <w:tcW w:w="424" w:type="pct"/>
                  <w:shd w:val="clear" w:color="auto" w:fill="auto"/>
                  <w:vAlign w:val="bottom"/>
                </w:tcPr>
                <w:p w:rsidR="002738B5" w:rsidRPr="004F7105" w:rsidRDefault="002738B5" w:rsidP="00AF252E">
                  <w:pPr>
                    <w:pStyle w:val="TableBodyText"/>
                    <w:rPr>
                      <w:lang w:eastAsia="en-US"/>
                    </w:rPr>
                  </w:pPr>
                  <w:r w:rsidRPr="004F7105">
                    <w:rPr>
                      <w:lang w:eastAsia="en-US"/>
                    </w:rPr>
                    <w:t>0.00</w:t>
                  </w:r>
                </w:p>
              </w:tc>
              <w:tc>
                <w:tcPr>
                  <w:tcW w:w="592" w:type="pct"/>
                  <w:gridSpan w:val="2"/>
                  <w:vAlign w:val="bottom"/>
                </w:tcPr>
                <w:p w:rsidR="002738B5" w:rsidRPr="004F7105" w:rsidRDefault="002738B5" w:rsidP="00AF252E">
                  <w:pPr>
                    <w:pStyle w:val="TableBodyText"/>
                    <w:rPr>
                      <w:lang w:eastAsia="en-US"/>
                    </w:rPr>
                  </w:pPr>
                  <w:r w:rsidRPr="004F7105">
                    <w:rPr>
                      <w:lang w:eastAsia="en-US"/>
                    </w:rPr>
                    <w:t>0</w:t>
                  </w:r>
                </w:p>
              </w:tc>
              <w:tc>
                <w:tcPr>
                  <w:tcW w:w="524" w:type="pct"/>
                  <w:vAlign w:val="bottom"/>
                </w:tcPr>
                <w:p w:rsidR="002738B5" w:rsidRPr="004F7105" w:rsidRDefault="002738B5" w:rsidP="00AF252E">
                  <w:pPr>
                    <w:pStyle w:val="TableBodyText"/>
                    <w:rPr>
                      <w:lang w:eastAsia="en-US"/>
                    </w:rPr>
                  </w:pPr>
                  <w:r w:rsidRPr="004F7105">
                    <w:rPr>
                      <w:lang w:eastAsia="en-US"/>
                    </w:rPr>
                    <w:t>83.01</w:t>
                  </w:r>
                </w:p>
              </w:tc>
              <w:tc>
                <w:tcPr>
                  <w:tcW w:w="748" w:type="pct"/>
                  <w:gridSpan w:val="2"/>
                  <w:vAlign w:val="bottom"/>
                </w:tcPr>
                <w:p w:rsidR="002738B5" w:rsidRPr="004F7105" w:rsidRDefault="002738B5" w:rsidP="00AF252E">
                  <w:pPr>
                    <w:pStyle w:val="TableBodyText"/>
                    <w:rPr>
                      <w:lang w:eastAsia="en-US"/>
                    </w:rPr>
                  </w:pPr>
                  <w:r w:rsidRPr="004F7105">
                    <w:rPr>
                      <w:lang w:eastAsia="en-US"/>
                    </w:rPr>
                    <w:t>127</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4F7105" w:rsidRDefault="002738B5" w:rsidP="00AF252E">
                  <w:pPr>
                    <w:pStyle w:val="TableBodyText"/>
                    <w:rPr>
                      <w:lang w:eastAsia="en-US"/>
                    </w:rPr>
                  </w:pPr>
                  <w:r w:rsidRPr="004F7105">
                    <w:rPr>
                      <w:lang w:eastAsia="en-US"/>
                    </w:rPr>
                    <w:t>701</w:t>
                  </w:r>
                </w:p>
              </w:tc>
              <w:tc>
                <w:tcPr>
                  <w:tcW w:w="509" w:type="pct"/>
                  <w:tcBorders>
                    <w:bottom w:val="single" w:sz="6" w:space="0" w:color="BFBFBF"/>
                  </w:tcBorders>
                  <w:vAlign w:val="bottom"/>
                </w:tcPr>
                <w:p w:rsidR="002738B5" w:rsidRPr="004F7105" w:rsidRDefault="002738B5" w:rsidP="00AF252E">
                  <w:pPr>
                    <w:pStyle w:val="TableBodyText"/>
                    <w:rPr>
                      <w:lang w:eastAsia="en-US"/>
                    </w:rPr>
                  </w:pPr>
                  <w:r w:rsidRPr="004F7105">
                    <w:rPr>
                      <w:lang w:eastAsia="en-US"/>
                    </w:rPr>
                    <w:t>38.48</w:t>
                  </w:r>
                </w:p>
              </w:tc>
              <w:tc>
                <w:tcPr>
                  <w:tcW w:w="593" w:type="pct"/>
                  <w:gridSpan w:val="2"/>
                  <w:tcBorders>
                    <w:bottom w:val="single" w:sz="6" w:space="0" w:color="BFBFBF"/>
                  </w:tcBorders>
                  <w:vAlign w:val="bottom"/>
                </w:tcPr>
                <w:p w:rsidR="002738B5" w:rsidRPr="004F7105" w:rsidRDefault="00E474AC" w:rsidP="00AF252E">
                  <w:pPr>
                    <w:pStyle w:val="TableBodyText"/>
                    <w:rPr>
                      <w:lang w:eastAsia="en-US"/>
                    </w:rPr>
                  </w:pPr>
                  <w:r>
                    <w:rPr>
                      <w:lang w:eastAsia="en-US"/>
                    </w:rPr>
                    <w:noBreakHyphen/>
                  </w:r>
                  <w:r w:rsidR="002738B5" w:rsidRPr="004F7105">
                    <w:rPr>
                      <w:lang w:eastAsia="en-US"/>
                    </w:rPr>
                    <w:t>451</w:t>
                  </w:r>
                </w:p>
              </w:tc>
              <w:tc>
                <w:tcPr>
                  <w:tcW w:w="424" w:type="pct"/>
                  <w:tcBorders>
                    <w:bottom w:val="single" w:sz="6" w:space="0" w:color="BFBFBF"/>
                  </w:tcBorders>
                  <w:shd w:val="clear" w:color="auto" w:fill="auto"/>
                  <w:vAlign w:val="bottom"/>
                </w:tcPr>
                <w:p w:rsidR="002738B5" w:rsidRPr="004F7105" w:rsidRDefault="002738B5" w:rsidP="00AF252E">
                  <w:pPr>
                    <w:pStyle w:val="TableBodyText"/>
                    <w:rPr>
                      <w:lang w:eastAsia="en-US"/>
                    </w:rPr>
                  </w:pPr>
                  <w:r w:rsidRPr="004F7105">
                    <w:rPr>
                      <w:lang w:eastAsia="en-US"/>
                    </w:rPr>
                    <w:t>0.07</w:t>
                  </w:r>
                </w:p>
              </w:tc>
              <w:tc>
                <w:tcPr>
                  <w:tcW w:w="592" w:type="pct"/>
                  <w:gridSpan w:val="2"/>
                  <w:tcBorders>
                    <w:bottom w:val="single" w:sz="6" w:space="0" w:color="BFBFBF"/>
                  </w:tcBorders>
                  <w:vAlign w:val="bottom"/>
                </w:tcPr>
                <w:p w:rsidR="002738B5" w:rsidRPr="004F7105" w:rsidRDefault="002738B5" w:rsidP="00AF252E">
                  <w:pPr>
                    <w:pStyle w:val="TableBodyText"/>
                    <w:rPr>
                      <w:lang w:eastAsia="en-US"/>
                    </w:rPr>
                  </w:pPr>
                  <w:r w:rsidRPr="004F7105">
                    <w:rPr>
                      <w:lang w:eastAsia="en-US"/>
                    </w:rPr>
                    <w:t>0</w:t>
                  </w:r>
                </w:p>
              </w:tc>
              <w:tc>
                <w:tcPr>
                  <w:tcW w:w="524" w:type="pct"/>
                  <w:tcBorders>
                    <w:bottom w:val="single" w:sz="6" w:space="0" w:color="BFBFBF"/>
                  </w:tcBorders>
                  <w:vAlign w:val="bottom"/>
                </w:tcPr>
                <w:p w:rsidR="002738B5" w:rsidRPr="004F7105" w:rsidRDefault="002738B5" w:rsidP="00AF252E">
                  <w:pPr>
                    <w:pStyle w:val="TableBodyText"/>
                    <w:rPr>
                      <w:lang w:eastAsia="en-US"/>
                    </w:rPr>
                  </w:pPr>
                  <w:r w:rsidRPr="004F7105">
                    <w:rPr>
                      <w:lang w:eastAsia="en-US"/>
                    </w:rPr>
                    <w:t>61.45</w:t>
                  </w:r>
                </w:p>
              </w:tc>
              <w:tc>
                <w:tcPr>
                  <w:tcW w:w="748" w:type="pct"/>
                  <w:gridSpan w:val="2"/>
                  <w:tcBorders>
                    <w:bottom w:val="single" w:sz="6" w:space="0" w:color="BFBFBF"/>
                  </w:tcBorders>
                  <w:vAlign w:val="bottom"/>
                </w:tcPr>
                <w:p w:rsidR="002738B5" w:rsidRPr="004F7105" w:rsidRDefault="002738B5" w:rsidP="00AF252E">
                  <w:pPr>
                    <w:pStyle w:val="TableBodyText"/>
                    <w:rPr>
                      <w:lang w:eastAsia="en-US"/>
                    </w:rPr>
                  </w:pPr>
                  <w:r w:rsidRPr="004F7105">
                    <w:rPr>
                      <w:lang w:eastAsia="en-US"/>
                    </w:rPr>
                    <w:t>269</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905171" w:rsidTr="00827B08">
        <w:trPr>
          <w:gridAfter w:val="1"/>
          <w:wAfter w:w="138" w:type="dxa"/>
          <w:cantSplit/>
        </w:trPr>
        <w:tc>
          <w:tcPr>
            <w:tcW w:w="8771" w:type="dxa"/>
            <w:tcBorders>
              <w:top w:val="nil"/>
              <w:left w:val="nil"/>
              <w:bottom w:val="nil"/>
              <w:right w:val="nil"/>
            </w:tcBorders>
            <w:shd w:val="clear" w:color="auto" w:fill="auto"/>
          </w:tcPr>
          <w:p w:rsidR="00905171" w:rsidRDefault="00905171" w:rsidP="00827B08">
            <w:pPr>
              <w:pStyle w:val="Note"/>
              <w:rPr>
                <w:i/>
              </w:rPr>
            </w:pPr>
            <w:r w:rsidRPr="007141F6">
              <w:rPr>
                <w:b/>
              </w:rPr>
              <w:t>–</w:t>
            </w:r>
            <w:r>
              <w:t xml:space="preserve"> Negligible.</w:t>
            </w:r>
          </w:p>
        </w:tc>
      </w:tr>
      <w:tr w:rsidR="002738B5" w:rsidTr="00AF252E">
        <w:trPr>
          <w:cantSplit/>
        </w:trPr>
        <w:tc>
          <w:tcPr>
            <w:tcW w:w="8909" w:type="dxa"/>
            <w:gridSpan w:val="2"/>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gridSpan w:val="2"/>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gridSpan w:val="2"/>
            <w:tcBorders>
              <w:top w:val="single" w:sz="6" w:space="0" w:color="78A22F"/>
              <w:left w:val="nil"/>
              <w:bottom w:val="nil"/>
              <w:right w:val="nil"/>
            </w:tcBorders>
          </w:tcPr>
          <w:p w:rsidR="002738B5" w:rsidRPr="00626D32" w:rsidRDefault="002738B5" w:rsidP="00AF252E">
            <w:pPr>
              <w:pStyle w:val="BoxSpaceBelow"/>
            </w:pPr>
          </w:p>
        </w:tc>
      </w:tr>
    </w:tbl>
    <w:p w:rsidR="00DB4AEC" w:rsidRDefault="00096110" w:rsidP="00DB4AEC">
      <w:pPr>
        <w:pStyle w:val="Heading2"/>
      </w:pPr>
      <w:bookmarkStart w:id="82" w:name="_Toc431220432"/>
      <w:proofErr w:type="spellStart"/>
      <w:r>
        <w:lastRenderedPageBreak/>
        <w:t>A.</w:t>
      </w:r>
      <w:r>
        <w:rPr>
          <w:noProof/>
        </w:rPr>
        <w:t>4</w:t>
      </w:r>
      <w:proofErr w:type="spellEnd"/>
      <w:r w:rsidR="00DB4AEC">
        <w:tab/>
        <w:t>Lower bound 80 per cent</w:t>
      </w:r>
      <w:bookmarkEnd w:id="82"/>
    </w:p>
    <w:p w:rsidR="00DB4AEC" w:rsidRPr="00CE383E" w:rsidRDefault="00DB4AEC" w:rsidP="00DB4AE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5"/>
      </w:tblGrid>
      <w:tr w:rsidR="00DB4AEC" w:rsidTr="00DB4AEC">
        <w:tc>
          <w:tcPr>
            <w:tcW w:w="8767" w:type="dxa"/>
            <w:tcBorders>
              <w:top w:val="single" w:sz="6" w:space="0" w:color="78A22F"/>
              <w:left w:val="nil"/>
              <w:bottom w:val="nil"/>
              <w:right w:val="nil"/>
            </w:tcBorders>
            <w:shd w:val="clear" w:color="auto" w:fill="auto"/>
          </w:tcPr>
          <w:p w:rsidR="00DB4AEC" w:rsidRDefault="00DB4AEC" w:rsidP="00DB4AEC">
            <w:pPr>
              <w:pStyle w:val="TableTitle"/>
            </w:pPr>
            <w:r>
              <w:rPr>
                <w:b w:val="0"/>
              </w:rPr>
              <w:t xml:space="preserve">Table </w:t>
            </w:r>
            <w:proofErr w:type="spellStart"/>
            <w:r w:rsidR="00C13CD2">
              <w:rPr>
                <w:b w:val="0"/>
              </w:rPr>
              <w:t>A.13</w:t>
            </w:r>
            <w:proofErr w:type="spellEnd"/>
            <w:r>
              <w:tab/>
              <w:t xml:space="preserve">Change in household gross income </w:t>
            </w:r>
            <w:r>
              <w:br/>
              <w:t>by equivalised household income quintile</w:t>
            </w:r>
          </w:p>
          <w:p w:rsidR="00DB4AEC" w:rsidRPr="00784A05" w:rsidRDefault="00DB4AEC" w:rsidP="00DB4AEC">
            <w:pPr>
              <w:pStyle w:val="Subtitle"/>
            </w:pPr>
            <w:r>
              <w:t>Average gain, 2.9 per cent increase in the minimum wage</w:t>
            </w:r>
            <w:r w:rsidR="00BA56C8">
              <w:t>, no job loss</w:t>
            </w:r>
            <w:r>
              <w:t xml:space="preserve"> </w:t>
            </w:r>
          </w:p>
        </w:tc>
      </w:tr>
      <w:tr w:rsidR="00DB4AEC" w:rsidTr="00DB4AEC">
        <w:trPr>
          <w:cantSplit/>
        </w:trPr>
        <w:tc>
          <w:tcPr>
            <w:tcW w:w="8767" w:type="dxa"/>
            <w:tcBorders>
              <w:top w:val="nil"/>
              <w:left w:val="nil"/>
              <w:bottom w:val="nil"/>
              <w:right w:val="nil"/>
            </w:tcBorders>
            <w:shd w:val="clear" w:color="auto" w:fill="auto"/>
          </w:tcPr>
          <w:tbl>
            <w:tblPr>
              <w:tblW w:w="8511" w:type="dxa"/>
              <w:tblCellMar>
                <w:top w:w="28" w:type="dxa"/>
                <w:left w:w="0" w:type="dxa"/>
                <w:right w:w="0" w:type="dxa"/>
              </w:tblCellMar>
              <w:tblLook w:val="0000" w:firstRow="0" w:lastRow="0" w:firstColumn="0" w:lastColumn="0" w:noHBand="0" w:noVBand="0"/>
            </w:tblPr>
            <w:tblGrid>
              <w:gridCol w:w="731"/>
              <w:gridCol w:w="1685"/>
              <w:gridCol w:w="992"/>
              <w:gridCol w:w="141"/>
              <w:gridCol w:w="1277"/>
              <w:gridCol w:w="992"/>
              <w:gridCol w:w="141"/>
              <w:gridCol w:w="1534"/>
              <w:gridCol w:w="1018"/>
            </w:tblGrid>
            <w:tr w:rsidR="00DB4AEC" w:rsidTr="00DB4AEC">
              <w:tc>
                <w:tcPr>
                  <w:tcW w:w="429" w:type="pct"/>
                  <w:tcBorders>
                    <w:top w:val="single" w:sz="6" w:space="0" w:color="BFBFBF"/>
                  </w:tcBorders>
                  <w:shd w:val="clear" w:color="auto" w:fill="auto"/>
                  <w:tcMar>
                    <w:top w:w="28" w:type="dxa"/>
                  </w:tcMar>
                </w:tcPr>
                <w:p w:rsidR="00DB4AEC" w:rsidRDefault="00DB4AEC" w:rsidP="00DB4AEC">
                  <w:pPr>
                    <w:pStyle w:val="TableColumnHeading"/>
                    <w:jc w:val="left"/>
                  </w:pPr>
                </w:p>
              </w:tc>
              <w:tc>
                <w:tcPr>
                  <w:tcW w:w="1573" w:type="pct"/>
                  <w:gridSpan w:val="2"/>
                  <w:tcBorders>
                    <w:top w:val="single" w:sz="6" w:space="0" w:color="BFBFBF"/>
                    <w:bottom w:val="single" w:sz="6" w:space="0" w:color="BFBFBF"/>
                  </w:tcBorders>
                  <w:shd w:val="clear" w:color="auto" w:fill="auto"/>
                  <w:tcMar>
                    <w:top w:w="28" w:type="dxa"/>
                  </w:tcMar>
                </w:tcPr>
                <w:p w:rsidR="00DB4AEC" w:rsidRDefault="00DB4AEC" w:rsidP="00DB4AEC">
                  <w:pPr>
                    <w:pStyle w:val="TableColumnHeading"/>
                    <w:ind w:right="28"/>
                  </w:pPr>
                  <w:r>
                    <w:t>Beneficiaries</w:t>
                  </w:r>
                </w:p>
              </w:tc>
              <w:tc>
                <w:tcPr>
                  <w:tcW w:w="83" w:type="pct"/>
                  <w:tcBorders>
                    <w:top w:val="single" w:sz="6" w:space="0" w:color="BFBFBF" w:themeColor="background1" w:themeShade="BF"/>
                  </w:tcBorders>
                </w:tcPr>
                <w:p w:rsidR="00DB4AEC" w:rsidRDefault="00DB4AEC" w:rsidP="00DB4AEC">
                  <w:pPr>
                    <w:pStyle w:val="TableColumnHeading"/>
                    <w:ind w:right="28"/>
                  </w:pPr>
                </w:p>
              </w:tc>
              <w:tc>
                <w:tcPr>
                  <w:tcW w:w="1333" w:type="pct"/>
                  <w:gridSpan w:val="2"/>
                  <w:tcBorders>
                    <w:top w:val="single" w:sz="6" w:space="0" w:color="BFBFBF"/>
                    <w:bottom w:val="single" w:sz="6" w:space="0" w:color="BFBFBF"/>
                  </w:tcBorders>
                </w:tcPr>
                <w:p w:rsidR="00DB4AEC" w:rsidRDefault="00DB4AEC" w:rsidP="00DB4AEC">
                  <w:pPr>
                    <w:pStyle w:val="TableColumnHeading"/>
                    <w:ind w:right="28"/>
                  </w:pPr>
                  <w:r>
                    <w:t>Unaffected</w:t>
                  </w:r>
                </w:p>
              </w:tc>
              <w:tc>
                <w:tcPr>
                  <w:tcW w:w="83" w:type="pct"/>
                  <w:tcBorders>
                    <w:top w:val="single" w:sz="6" w:space="0" w:color="BFBFBF"/>
                  </w:tcBorders>
                </w:tcPr>
                <w:p w:rsidR="00DB4AEC" w:rsidRDefault="00DB4AEC" w:rsidP="00DB4AEC">
                  <w:pPr>
                    <w:pStyle w:val="TableColumnHeading"/>
                    <w:ind w:right="28"/>
                    <w:jc w:val="left"/>
                  </w:pPr>
                </w:p>
              </w:tc>
              <w:tc>
                <w:tcPr>
                  <w:tcW w:w="1499" w:type="pct"/>
                  <w:gridSpan w:val="2"/>
                  <w:tcBorders>
                    <w:top w:val="single" w:sz="6" w:space="0" w:color="BFBFBF"/>
                    <w:bottom w:val="single" w:sz="6" w:space="0" w:color="BFBFBF"/>
                  </w:tcBorders>
                </w:tcPr>
                <w:p w:rsidR="00DB4AEC" w:rsidRDefault="00DB4AEC" w:rsidP="00DB4AEC">
                  <w:pPr>
                    <w:pStyle w:val="TableColumnHeading"/>
                    <w:ind w:right="28"/>
                  </w:pPr>
                  <w:r>
                    <w:t>All households</w:t>
                  </w:r>
                </w:p>
              </w:tc>
            </w:tr>
            <w:tr w:rsidR="00DB4AEC" w:rsidTr="00DB4AEC">
              <w:tc>
                <w:tcPr>
                  <w:tcW w:w="429" w:type="pct"/>
                  <w:tcBorders>
                    <w:bottom w:val="single" w:sz="6" w:space="0" w:color="BFBFBF"/>
                  </w:tcBorders>
                  <w:shd w:val="clear" w:color="auto" w:fill="auto"/>
                  <w:tcMar>
                    <w:top w:w="28" w:type="dxa"/>
                  </w:tcMar>
                </w:tcPr>
                <w:p w:rsidR="00DB4AEC" w:rsidRDefault="00DB4AEC" w:rsidP="00DB4AEC">
                  <w:pPr>
                    <w:pStyle w:val="TableColumnHeading"/>
                    <w:jc w:val="left"/>
                  </w:pPr>
                  <w:r>
                    <w:t>Quintile</w:t>
                  </w:r>
                </w:p>
              </w:tc>
              <w:tc>
                <w:tcPr>
                  <w:tcW w:w="990" w:type="pct"/>
                  <w:tcBorders>
                    <w:top w:val="single" w:sz="6" w:space="0" w:color="BFBFBF"/>
                    <w:bottom w:val="single" w:sz="6" w:space="0" w:color="BFBFBF"/>
                  </w:tcBorders>
                  <w:shd w:val="clear" w:color="auto" w:fill="auto"/>
                  <w:tcMar>
                    <w:top w:w="28" w:type="dxa"/>
                  </w:tcMar>
                </w:tcPr>
                <w:p w:rsidR="00DB4AEC" w:rsidRDefault="00DB4AEC" w:rsidP="00DB4AEC">
                  <w:pPr>
                    <w:pStyle w:val="TableColumnHeading"/>
                    <w:framePr w:w="2155" w:hSpace="227" w:vSpace="181" w:wrap="around" w:vAnchor="text" w:hAnchor="page" w:xAlign="outside" w:y="1"/>
                    <w:rPr>
                      <w:i w:val="0"/>
                    </w:rPr>
                  </w:pPr>
                  <w:r>
                    <w:t>$/yr</w:t>
                  </w:r>
                </w:p>
              </w:tc>
              <w:tc>
                <w:tcPr>
                  <w:tcW w:w="583" w:type="pct"/>
                  <w:tcBorders>
                    <w:top w:val="single" w:sz="6" w:space="0" w:color="BFBFBF"/>
                    <w:bottom w:val="single" w:sz="6" w:space="0" w:color="BFBFBF"/>
                  </w:tcBorders>
                </w:tcPr>
                <w:p w:rsidR="00DB4AEC" w:rsidRDefault="00DB4AEC" w:rsidP="00DB4AEC">
                  <w:pPr>
                    <w:pStyle w:val="TableColumnHeading"/>
                    <w:ind w:right="28"/>
                    <w:rPr>
                      <w:i w:val="0"/>
                    </w:rPr>
                  </w:pPr>
                  <w:r>
                    <w:t>%</w:t>
                  </w:r>
                </w:p>
              </w:tc>
              <w:tc>
                <w:tcPr>
                  <w:tcW w:w="833" w:type="pct"/>
                  <w:gridSpan w:val="2"/>
                  <w:tcBorders>
                    <w:bottom w:val="single" w:sz="6" w:space="0" w:color="BFBFBF"/>
                  </w:tcBorders>
                </w:tcPr>
                <w:p w:rsidR="00DB4AEC" w:rsidRDefault="00DB4AEC" w:rsidP="00DB4AEC">
                  <w:pPr>
                    <w:pStyle w:val="TableColumnHeading"/>
                    <w:rPr>
                      <w:i w:val="0"/>
                    </w:rPr>
                  </w:pPr>
                  <w:r>
                    <w:t>$/yr</w:t>
                  </w:r>
                </w:p>
              </w:tc>
              <w:tc>
                <w:tcPr>
                  <w:tcW w:w="583" w:type="pct"/>
                  <w:tcBorders>
                    <w:bottom w:val="single" w:sz="6" w:space="0" w:color="BFBFBF"/>
                  </w:tcBorders>
                </w:tcPr>
                <w:p w:rsidR="00DB4AEC" w:rsidRDefault="00DB4AEC" w:rsidP="00DB4AEC">
                  <w:pPr>
                    <w:pStyle w:val="TableColumnHeading"/>
                    <w:ind w:right="28"/>
                    <w:rPr>
                      <w:i w:val="0"/>
                    </w:rPr>
                  </w:pPr>
                  <w:r>
                    <w:t>%</w:t>
                  </w:r>
                </w:p>
              </w:tc>
              <w:tc>
                <w:tcPr>
                  <w:tcW w:w="984" w:type="pct"/>
                  <w:gridSpan w:val="2"/>
                  <w:tcBorders>
                    <w:bottom w:val="single" w:sz="6" w:space="0" w:color="BFBFBF"/>
                  </w:tcBorders>
                </w:tcPr>
                <w:p w:rsidR="00DB4AEC" w:rsidRDefault="00DB4AEC" w:rsidP="00DB4AEC">
                  <w:pPr>
                    <w:pStyle w:val="TableColumnHeading"/>
                    <w:rPr>
                      <w:i w:val="0"/>
                    </w:rPr>
                  </w:pPr>
                  <w:r>
                    <w:t xml:space="preserve"> $/yr</w:t>
                  </w:r>
                </w:p>
              </w:tc>
              <w:tc>
                <w:tcPr>
                  <w:tcW w:w="598" w:type="pct"/>
                  <w:tcBorders>
                    <w:bottom w:val="single" w:sz="6" w:space="0" w:color="BFBFBF"/>
                  </w:tcBorders>
                </w:tcPr>
                <w:p w:rsidR="00DB4AEC" w:rsidRDefault="00DB4AEC" w:rsidP="00DB4AEC">
                  <w:pPr>
                    <w:pStyle w:val="TableColumnHeading"/>
                    <w:ind w:right="28"/>
                    <w:rPr>
                      <w:i w:val="0"/>
                    </w:rPr>
                  </w:pPr>
                  <w:r>
                    <w:t>%</w:t>
                  </w:r>
                </w:p>
              </w:tc>
            </w:tr>
            <w:tr w:rsidR="00903FE7" w:rsidTr="00DB4AEC">
              <w:tc>
                <w:tcPr>
                  <w:tcW w:w="429" w:type="pct"/>
                  <w:tcBorders>
                    <w:top w:val="single" w:sz="6" w:space="0" w:color="BFBFBF"/>
                  </w:tcBorders>
                </w:tcPr>
                <w:p w:rsidR="00903FE7" w:rsidRDefault="00903FE7" w:rsidP="00DB4AEC">
                  <w:pPr>
                    <w:pStyle w:val="TableUnitsRow"/>
                    <w:jc w:val="left"/>
                  </w:pPr>
                  <w:r>
                    <w:t>1</w:t>
                  </w:r>
                </w:p>
              </w:tc>
              <w:tc>
                <w:tcPr>
                  <w:tcW w:w="990" w:type="pct"/>
                  <w:tcBorders>
                    <w:top w:val="single" w:sz="6" w:space="0" w:color="BFBFBF"/>
                  </w:tcBorders>
                  <w:vAlign w:val="bottom"/>
                </w:tcPr>
                <w:p w:rsidR="00903FE7" w:rsidRPr="001F3A22" w:rsidRDefault="00903FE7" w:rsidP="00DB4AEC">
                  <w:pPr>
                    <w:pStyle w:val="TableBodyText"/>
                  </w:pPr>
                  <w:r w:rsidRPr="006B4663">
                    <w:t>588</w:t>
                  </w:r>
                </w:p>
              </w:tc>
              <w:tc>
                <w:tcPr>
                  <w:tcW w:w="583" w:type="pct"/>
                  <w:tcBorders>
                    <w:top w:val="single" w:sz="6" w:space="0" w:color="BFBFBF"/>
                  </w:tcBorders>
                  <w:vAlign w:val="bottom"/>
                </w:tcPr>
                <w:p w:rsidR="00903FE7" w:rsidRPr="001F3A22" w:rsidRDefault="00903FE7" w:rsidP="00DB4AEC">
                  <w:pPr>
                    <w:pStyle w:val="TableBodyText"/>
                  </w:pPr>
                  <w:r w:rsidRPr="006B4663">
                    <w:t>5.28</w:t>
                  </w:r>
                </w:p>
              </w:tc>
              <w:tc>
                <w:tcPr>
                  <w:tcW w:w="833" w:type="pct"/>
                  <w:gridSpan w:val="2"/>
                  <w:tcBorders>
                    <w:top w:val="single" w:sz="6" w:space="0" w:color="BFBFBF"/>
                  </w:tcBorders>
                  <w:vAlign w:val="bottom"/>
                </w:tcPr>
                <w:p w:rsidR="00903FE7" w:rsidRPr="001F3A22" w:rsidRDefault="00903FE7" w:rsidP="00DB4AEC">
                  <w:pPr>
                    <w:pStyle w:val="TableBodyText"/>
                  </w:pPr>
                  <w:r w:rsidRPr="001F3A22">
                    <w:t>0</w:t>
                  </w:r>
                </w:p>
              </w:tc>
              <w:tc>
                <w:tcPr>
                  <w:tcW w:w="583" w:type="pct"/>
                  <w:tcBorders>
                    <w:top w:val="single" w:sz="6" w:space="0" w:color="BFBFBF"/>
                  </w:tcBorders>
                  <w:vAlign w:val="bottom"/>
                </w:tcPr>
                <w:p w:rsidR="00903FE7" w:rsidRPr="001F3A22" w:rsidRDefault="00903FE7" w:rsidP="00DB4AEC">
                  <w:pPr>
                    <w:pStyle w:val="TableBodyText"/>
                  </w:pPr>
                  <w:r w:rsidRPr="006B4663">
                    <w:t>94.72</w:t>
                  </w:r>
                </w:p>
              </w:tc>
              <w:tc>
                <w:tcPr>
                  <w:tcW w:w="984" w:type="pct"/>
                  <w:gridSpan w:val="2"/>
                  <w:tcBorders>
                    <w:top w:val="single" w:sz="6" w:space="0" w:color="BFBFBF"/>
                  </w:tcBorders>
                  <w:vAlign w:val="bottom"/>
                </w:tcPr>
                <w:p w:rsidR="00903FE7" w:rsidRPr="001F3A22" w:rsidRDefault="00903FE7" w:rsidP="00DB4AEC">
                  <w:pPr>
                    <w:pStyle w:val="TableBodyText"/>
                  </w:pPr>
                  <w:r w:rsidRPr="006B4663">
                    <w:t>31</w:t>
                  </w:r>
                </w:p>
              </w:tc>
              <w:tc>
                <w:tcPr>
                  <w:tcW w:w="598" w:type="pct"/>
                  <w:tcBorders>
                    <w:top w:val="single" w:sz="6" w:space="0" w:color="BFBFBF"/>
                  </w:tcBorders>
                  <w:vAlign w:val="bottom"/>
                </w:tcPr>
                <w:p w:rsidR="00903FE7" w:rsidRPr="00E365D7" w:rsidRDefault="00903FE7" w:rsidP="00DB4AEC">
                  <w:pPr>
                    <w:pStyle w:val="TableBodyText"/>
                  </w:pPr>
                  <w:r w:rsidRPr="00E365D7">
                    <w:t>100</w:t>
                  </w:r>
                </w:p>
              </w:tc>
            </w:tr>
            <w:tr w:rsidR="00903FE7" w:rsidTr="00DB4AEC">
              <w:tc>
                <w:tcPr>
                  <w:tcW w:w="429" w:type="pct"/>
                </w:tcPr>
                <w:p w:rsidR="00903FE7" w:rsidRDefault="00903FE7" w:rsidP="00DB4AEC">
                  <w:pPr>
                    <w:pStyle w:val="TableBodyText"/>
                    <w:jc w:val="left"/>
                  </w:pPr>
                  <w:r>
                    <w:t>2</w:t>
                  </w:r>
                </w:p>
              </w:tc>
              <w:tc>
                <w:tcPr>
                  <w:tcW w:w="990" w:type="pct"/>
                  <w:vAlign w:val="bottom"/>
                </w:tcPr>
                <w:p w:rsidR="00903FE7" w:rsidRPr="001F3A22" w:rsidRDefault="00903FE7" w:rsidP="00DB4AEC">
                  <w:pPr>
                    <w:pStyle w:val="TableBodyText"/>
                  </w:pPr>
                  <w:r w:rsidRPr="006B4663">
                    <w:t>798</w:t>
                  </w:r>
                </w:p>
              </w:tc>
              <w:tc>
                <w:tcPr>
                  <w:tcW w:w="583" w:type="pct"/>
                  <w:vAlign w:val="bottom"/>
                </w:tcPr>
                <w:p w:rsidR="00903FE7" w:rsidRPr="001F3A22" w:rsidRDefault="00903FE7" w:rsidP="00DB4AEC">
                  <w:pPr>
                    <w:pStyle w:val="TableBodyText"/>
                  </w:pPr>
                  <w:r w:rsidRPr="006B4663">
                    <w:t>14.01</w:t>
                  </w:r>
                </w:p>
              </w:tc>
              <w:tc>
                <w:tcPr>
                  <w:tcW w:w="833" w:type="pct"/>
                  <w:gridSpan w:val="2"/>
                  <w:vAlign w:val="bottom"/>
                </w:tcPr>
                <w:p w:rsidR="00903FE7" w:rsidRPr="001F3A22" w:rsidRDefault="00903FE7" w:rsidP="00DB4AEC">
                  <w:pPr>
                    <w:pStyle w:val="TableBodyText"/>
                  </w:pPr>
                  <w:r w:rsidRPr="001F3A22">
                    <w:t>0</w:t>
                  </w:r>
                </w:p>
              </w:tc>
              <w:tc>
                <w:tcPr>
                  <w:tcW w:w="583" w:type="pct"/>
                  <w:vAlign w:val="bottom"/>
                </w:tcPr>
                <w:p w:rsidR="00903FE7" w:rsidRPr="001F3A22" w:rsidRDefault="00903FE7" w:rsidP="00DB4AEC">
                  <w:pPr>
                    <w:pStyle w:val="TableBodyText"/>
                  </w:pPr>
                  <w:r w:rsidRPr="006B4663">
                    <w:t>85.99</w:t>
                  </w:r>
                </w:p>
              </w:tc>
              <w:tc>
                <w:tcPr>
                  <w:tcW w:w="984" w:type="pct"/>
                  <w:gridSpan w:val="2"/>
                  <w:vAlign w:val="bottom"/>
                </w:tcPr>
                <w:p w:rsidR="00903FE7" w:rsidRPr="001F3A22" w:rsidRDefault="00903FE7" w:rsidP="00DB4AEC">
                  <w:pPr>
                    <w:pStyle w:val="TableBodyText"/>
                  </w:pPr>
                  <w:r w:rsidRPr="006B4663">
                    <w:t>112</w:t>
                  </w:r>
                </w:p>
              </w:tc>
              <w:tc>
                <w:tcPr>
                  <w:tcW w:w="598" w:type="pct"/>
                  <w:vAlign w:val="bottom"/>
                </w:tcPr>
                <w:p w:rsidR="00903FE7" w:rsidRPr="00E365D7" w:rsidRDefault="00903FE7" w:rsidP="00DB4AEC">
                  <w:pPr>
                    <w:pStyle w:val="TableBodyText"/>
                  </w:pPr>
                  <w:r w:rsidRPr="00E365D7">
                    <w:t>100</w:t>
                  </w:r>
                </w:p>
              </w:tc>
            </w:tr>
            <w:tr w:rsidR="00903FE7" w:rsidTr="00DB4AEC">
              <w:tc>
                <w:tcPr>
                  <w:tcW w:w="429" w:type="pct"/>
                </w:tcPr>
                <w:p w:rsidR="00903FE7" w:rsidRDefault="00903FE7" w:rsidP="00DB4AEC">
                  <w:pPr>
                    <w:pStyle w:val="TableBodyText"/>
                    <w:jc w:val="left"/>
                  </w:pPr>
                  <w:r>
                    <w:t>3</w:t>
                  </w:r>
                </w:p>
              </w:tc>
              <w:tc>
                <w:tcPr>
                  <w:tcW w:w="990" w:type="pct"/>
                  <w:vAlign w:val="bottom"/>
                </w:tcPr>
                <w:p w:rsidR="00903FE7" w:rsidRPr="001F3A22" w:rsidRDefault="00903FE7" w:rsidP="00DB4AEC">
                  <w:pPr>
                    <w:pStyle w:val="TableBodyText"/>
                  </w:pPr>
                  <w:r w:rsidRPr="006B4663">
                    <w:t>885</w:t>
                  </w:r>
                </w:p>
              </w:tc>
              <w:tc>
                <w:tcPr>
                  <w:tcW w:w="583" w:type="pct"/>
                  <w:vAlign w:val="bottom"/>
                </w:tcPr>
                <w:p w:rsidR="00903FE7" w:rsidRPr="001F3A22" w:rsidRDefault="00903FE7" w:rsidP="00DB4AEC">
                  <w:pPr>
                    <w:pStyle w:val="TableBodyText"/>
                  </w:pPr>
                  <w:r w:rsidRPr="006B4663">
                    <w:t>16.27</w:t>
                  </w:r>
                </w:p>
              </w:tc>
              <w:tc>
                <w:tcPr>
                  <w:tcW w:w="833" w:type="pct"/>
                  <w:gridSpan w:val="2"/>
                  <w:vAlign w:val="bottom"/>
                </w:tcPr>
                <w:p w:rsidR="00903FE7" w:rsidRPr="001F3A22" w:rsidRDefault="00903FE7" w:rsidP="00DB4AEC">
                  <w:pPr>
                    <w:pStyle w:val="TableBodyText"/>
                  </w:pPr>
                  <w:r w:rsidRPr="001F3A22">
                    <w:t>0</w:t>
                  </w:r>
                </w:p>
              </w:tc>
              <w:tc>
                <w:tcPr>
                  <w:tcW w:w="583" w:type="pct"/>
                  <w:vAlign w:val="bottom"/>
                </w:tcPr>
                <w:p w:rsidR="00903FE7" w:rsidRPr="001F3A22" w:rsidRDefault="00903FE7" w:rsidP="00DB4AEC">
                  <w:pPr>
                    <w:pStyle w:val="TableBodyText"/>
                  </w:pPr>
                  <w:r w:rsidRPr="006B4663">
                    <w:t>83.73</w:t>
                  </w:r>
                </w:p>
              </w:tc>
              <w:tc>
                <w:tcPr>
                  <w:tcW w:w="984" w:type="pct"/>
                  <w:gridSpan w:val="2"/>
                  <w:vAlign w:val="bottom"/>
                </w:tcPr>
                <w:p w:rsidR="00903FE7" w:rsidRPr="001F3A22" w:rsidRDefault="00903FE7" w:rsidP="00DB4AEC">
                  <w:pPr>
                    <w:pStyle w:val="TableBodyText"/>
                  </w:pPr>
                  <w:r w:rsidRPr="006B4663">
                    <w:t>144</w:t>
                  </w:r>
                </w:p>
              </w:tc>
              <w:tc>
                <w:tcPr>
                  <w:tcW w:w="598" w:type="pct"/>
                  <w:vAlign w:val="bottom"/>
                </w:tcPr>
                <w:p w:rsidR="00903FE7" w:rsidRPr="00E365D7" w:rsidRDefault="00903FE7" w:rsidP="00DB4AEC">
                  <w:pPr>
                    <w:pStyle w:val="TableBodyText"/>
                  </w:pPr>
                  <w:r w:rsidRPr="00E365D7">
                    <w:t>100</w:t>
                  </w:r>
                </w:p>
              </w:tc>
            </w:tr>
            <w:tr w:rsidR="00903FE7" w:rsidTr="00DB4AEC">
              <w:tc>
                <w:tcPr>
                  <w:tcW w:w="429" w:type="pct"/>
                </w:tcPr>
                <w:p w:rsidR="00903FE7" w:rsidRDefault="00903FE7" w:rsidP="00DB4AEC">
                  <w:pPr>
                    <w:pStyle w:val="TableBodyText"/>
                    <w:jc w:val="left"/>
                  </w:pPr>
                  <w:r>
                    <w:t>4</w:t>
                  </w:r>
                </w:p>
              </w:tc>
              <w:tc>
                <w:tcPr>
                  <w:tcW w:w="990" w:type="pct"/>
                  <w:vAlign w:val="bottom"/>
                </w:tcPr>
                <w:p w:rsidR="00903FE7" w:rsidRPr="001F3A22" w:rsidRDefault="00903FE7" w:rsidP="00DB4AEC">
                  <w:pPr>
                    <w:pStyle w:val="TableBodyText"/>
                  </w:pPr>
                  <w:r w:rsidRPr="006B4663">
                    <w:t>888</w:t>
                  </w:r>
                </w:p>
              </w:tc>
              <w:tc>
                <w:tcPr>
                  <w:tcW w:w="583" w:type="pct"/>
                  <w:vAlign w:val="bottom"/>
                </w:tcPr>
                <w:p w:rsidR="00903FE7" w:rsidRPr="001F3A22" w:rsidRDefault="00903FE7" w:rsidP="00DB4AEC">
                  <w:pPr>
                    <w:pStyle w:val="TableBodyText"/>
                  </w:pPr>
                  <w:r w:rsidRPr="006B4663">
                    <w:t>13.75</w:t>
                  </w:r>
                </w:p>
              </w:tc>
              <w:tc>
                <w:tcPr>
                  <w:tcW w:w="833" w:type="pct"/>
                  <w:gridSpan w:val="2"/>
                  <w:vAlign w:val="bottom"/>
                </w:tcPr>
                <w:p w:rsidR="00903FE7" w:rsidRPr="001F3A22" w:rsidRDefault="00903FE7" w:rsidP="00DB4AEC">
                  <w:pPr>
                    <w:pStyle w:val="TableBodyText"/>
                  </w:pPr>
                  <w:r w:rsidRPr="001F3A22">
                    <w:t>0</w:t>
                  </w:r>
                </w:p>
              </w:tc>
              <w:tc>
                <w:tcPr>
                  <w:tcW w:w="583" w:type="pct"/>
                  <w:vAlign w:val="bottom"/>
                </w:tcPr>
                <w:p w:rsidR="00903FE7" w:rsidRPr="001F3A22" w:rsidRDefault="00903FE7" w:rsidP="00DB4AEC">
                  <w:pPr>
                    <w:pStyle w:val="TableBodyText"/>
                  </w:pPr>
                  <w:r w:rsidRPr="006B4663">
                    <w:t>86.25</w:t>
                  </w:r>
                </w:p>
              </w:tc>
              <w:tc>
                <w:tcPr>
                  <w:tcW w:w="984" w:type="pct"/>
                  <w:gridSpan w:val="2"/>
                  <w:vAlign w:val="bottom"/>
                </w:tcPr>
                <w:p w:rsidR="00903FE7" w:rsidRPr="001F3A22" w:rsidRDefault="00903FE7" w:rsidP="00DB4AEC">
                  <w:pPr>
                    <w:pStyle w:val="TableBodyText"/>
                  </w:pPr>
                  <w:r w:rsidRPr="006B4663">
                    <w:t>122</w:t>
                  </w:r>
                </w:p>
              </w:tc>
              <w:tc>
                <w:tcPr>
                  <w:tcW w:w="598" w:type="pct"/>
                  <w:vAlign w:val="bottom"/>
                </w:tcPr>
                <w:p w:rsidR="00903FE7" w:rsidRPr="00E365D7" w:rsidRDefault="00903FE7" w:rsidP="00DB4AEC">
                  <w:pPr>
                    <w:pStyle w:val="TableBodyText"/>
                  </w:pPr>
                  <w:r w:rsidRPr="00E365D7">
                    <w:t>100</w:t>
                  </w:r>
                </w:p>
              </w:tc>
            </w:tr>
            <w:tr w:rsidR="00903FE7" w:rsidTr="00DB4AEC">
              <w:tc>
                <w:tcPr>
                  <w:tcW w:w="429" w:type="pct"/>
                  <w:shd w:val="clear" w:color="auto" w:fill="auto"/>
                </w:tcPr>
                <w:p w:rsidR="00903FE7" w:rsidRDefault="00903FE7" w:rsidP="00DB4AEC">
                  <w:pPr>
                    <w:pStyle w:val="TableBodyText"/>
                    <w:jc w:val="left"/>
                  </w:pPr>
                  <w:r>
                    <w:t>5</w:t>
                  </w:r>
                </w:p>
              </w:tc>
              <w:tc>
                <w:tcPr>
                  <w:tcW w:w="990" w:type="pct"/>
                  <w:shd w:val="clear" w:color="auto" w:fill="auto"/>
                  <w:vAlign w:val="bottom"/>
                </w:tcPr>
                <w:p w:rsidR="00903FE7" w:rsidRPr="001F3A22" w:rsidRDefault="00903FE7" w:rsidP="00DB4AEC">
                  <w:pPr>
                    <w:pStyle w:val="TableBodyText"/>
                  </w:pPr>
                  <w:r w:rsidRPr="006B4663">
                    <w:t>848</w:t>
                  </w:r>
                </w:p>
              </w:tc>
              <w:tc>
                <w:tcPr>
                  <w:tcW w:w="583" w:type="pct"/>
                  <w:vAlign w:val="bottom"/>
                </w:tcPr>
                <w:p w:rsidR="00903FE7" w:rsidRPr="001F3A22" w:rsidRDefault="00903FE7" w:rsidP="00DB4AEC">
                  <w:pPr>
                    <w:pStyle w:val="TableBodyText"/>
                  </w:pPr>
                  <w:r w:rsidRPr="006B4663">
                    <w:t>7.17</w:t>
                  </w:r>
                </w:p>
              </w:tc>
              <w:tc>
                <w:tcPr>
                  <w:tcW w:w="833" w:type="pct"/>
                  <w:gridSpan w:val="2"/>
                  <w:vAlign w:val="bottom"/>
                </w:tcPr>
                <w:p w:rsidR="00903FE7" w:rsidRPr="001F3A22" w:rsidRDefault="00903FE7" w:rsidP="00DB4AEC">
                  <w:pPr>
                    <w:pStyle w:val="TableBodyText"/>
                  </w:pPr>
                  <w:r w:rsidRPr="001F3A22">
                    <w:t>0</w:t>
                  </w:r>
                </w:p>
              </w:tc>
              <w:tc>
                <w:tcPr>
                  <w:tcW w:w="583" w:type="pct"/>
                  <w:vAlign w:val="bottom"/>
                </w:tcPr>
                <w:p w:rsidR="00903FE7" w:rsidRPr="001F3A22" w:rsidRDefault="00903FE7" w:rsidP="00DB4AEC">
                  <w:pPr>
                    <w:pStyle w:val="TableBodyText"/>
                  </w:pPr>
                  <w:r w:rsidRPr="006B4663">
                    <w:t>92.83</w:t>
                  </w:r>
                </w:p>
              </w:tc>
              <w:tc>
                <w:tcPr>
                  <w:tcW w:w="984" w:type="pct"/>
                  <w:gridSpan w:val="2"/>
                  <w:vAlign w:val="bottom"/>
                </w:tcPr>
                <w:p w:rsidR="00903FE7" w:rsidRPr="001F3A22" w:rsidRDefault="00903FE7" w:rsidP="00DB4AEC">
                  <w:pPr>
                    <w:pStyle w:val="TableBodyText"/>
                  </w:pPr>
                  <w:r w:rsidRPr="006B4663">
                    <w:t>61</w:t>
                  </w:r>
                </w:p>
              </w:tc>
              <w:tc>
                <w:tcPr>
                  <w:tcW w:w="598" w:type="pct"/>
                  <w:vAlign w:val="bottom"/>
                </w:tcPr>
                <w:p w:rsidR="00903FE7" w:rsidRPr="00E365D7" w:rsidRDefault="00903FE7" w:rsidP="00DB4AEC">
                  <w:pPr>
                    <w:pStyle w:val="TableBodyText"/>
                  </w:pPr>
                  <w:r w:rsidRPr="00E365D7">
                    <w:t>100</w:t>
                  </w:r>
                </w:p>
              </w:tc>
            </w:tr>
            <w:tr w:rsidR="00903FE7" w:rsidTr="00DB4AEC">
              <w:tc>
                <w:tcPr>
                  <w:tcW w:w="429" w:type="pct"/>
                  <w:tcBorders>
                    <w:bottom w:val="single" w:sz="6" w:space="0" w:color="BFBFBF"/>
                  </w:tcBorders>
                  <w:shd w:val="clear" w:color="auto" w:fill="auto"/>
                </w:tcPr>
                <w:p w:rsidR="00903FE7" w:rsidRDefault="00903FE7" w:rsidP="00DB4AEC">
                  <w:pPr>
                    <w:pStyle w:val="TableBodyText"/>
                    <w:jc w:val="left"/>
                  </w:pPr>
                  <w:r>
                    <w:t>Total</w:t>
                  </w:r>
                </w:p>
              </w:tc>
              <w:tc>
                <w:tcPr>
                  <w:tcW w:w="990" w:type="pct"/>
                  <w:tcBorders>
                    <w:bottom w:val="single" w:sz="6" w:space="0" w:color="BFBFBF"/>
                  </w:tcBorders>
                  <w:shd w:val="clear" w:color="auto" w:fill="auto"/>
                  <w:vAlign w:val="bottom"/>
                </w:tcPr>
                <w:p w:rsidR="00903FE7" w:rsidRPr="001F3A22" w:rsidRDefault="00903FE7" w:rsidP="00DB4AEC">
                  <w:pPr>
                    <w:pStyle w:val="TableBodyText"/>
                  </w:pPr>
                  <w:r w:rsidRPr="006B4663">
                    <w:t>825</w:t>
                  </w:r>
                </w:p>
              </w:tc>
              <w:tc>
                <w:tcPr>
                  <w:tcW w:w="583" w:type="pct"/>
                  <w:tcBorders>
                    <w:bottom w:val="single" w:sz="6" w:space="0" w:color="BFBFBF"/>
                  </w:tcBorders>
                  <w:vAlign w:val="bottom"/>
                </w:tcPr>
                <w:p w:rsidR="00903FE7" w:rsidRPr="001F3A22" w:rsidRDefault="00903FE7" w:rsidP="00DB4AEC">
                  <w:pPr>
                    <w:pStyle w:val="TableBodyText"/>
                  </w:pPr>
                  <w:r w:rsidRPr="006B4663">
                    <w:t>11.07</w:t>
                  </w:r>
                </w:p>
              </w:tc>
              <w:tc>
                <w:tcPr>
                  <w:tcW w:w="833" w:type="pct"/>
                  <w:gridSpan w:val="2"/>
                  <w:tcBorders>
                    <w:bottom w:val="single" w:sz="6" w:space="0" w:color="BFBFBF"/>
                  </w:tcBorders>
                  <w:vAlign w:val="bottom"/>
                </w:tcPr>
                <w:p w:rsidR="00903FE7" w:rsidRPr="001F3A22" w:rsidRDefault="00903FE7" w:rsidP="00DB4AEC">
                  <w:pPr>
                    <w:pStyle w:val="TableBodyText"/>
                  </w:pPr>
                  <w:r w:rsidRPr="001F3A22">
                    <w:t>0</w:t>
                  </w:r>
                </w:p>
              </w:tc>
              <w:tc>
                <w:tcPr>
                  <w:tcW w:w="583" w:type="pct"/>
                  <w:tcBorders>
                    <w:bottom w:val="single" w:sz="6" w:space="0" w:color="BFBFBF"/>
                  </w:tcBorders>
                  <w:vAlign w:val="bottom"/>
                </w:tcPr>
                <w:p w:rsidR="00903FE7" w:rsidRPr="001F3A22" w:rsidRDefault="00903FE7" w:rsidP="00DB4AEC">
                  <w:pPr>
                    <w:pStyle w:val="TableBodyText"/>
                  </w:pPr>
                  <w:r w:rsidRPr="006B4663">
                    <w:t>88.93</w:t>
                  </w:r>
                </w:p>
              </w:tc>
              <w:tc>
                <w:tcPr>
                  <w:tcW w:w="984" w:type="pct"/>
                  <w:gridSpan w:val="2"/>
                  <w:tcBorders>
                    <w:bottom w:val="single" w:sz="6" w:space="0" w:color="BFBFBF"/>
                  </w:tcBorders>
                  <w:vAlign w:val="bottom"/>
                </w:tcPr>
                <w:p w:rsidR="00903FE7" w:rsidRPr="001F3A22" w:rsidRDefault="00903FE7" w:rsidP="00DB4AEC">
                  <w:pPr>
                    <w:pStyle w:val="TableBodyText"/>
                  </w:pPr>
                  <w:r w:rsidRPr="006B4663">
                    <w:t>91</w:t>
                  </w:r>
                </w:p>
              </w:tc>
              <w:tc>
                <w:tcPr>
                  <w:tcW w:w="598" w:type="pct"/>
                  <w:tcBorders>
                    <w:bottom w:val="single" w:sz="6" w:space="0" w:color="BFBFBF"/>
                  </w:tcBorders>
                  <w:vAlign w:val="bottom"/>
                </w:tcPr>
                <w:p w:rsidR="00903FE7" w:rsidRPr="00E365D7" w:rsidRDefault="00903FE7" w:rsidP="00DB4AEC">
                  <w:pPr>
                    <w:pStyle w:val="TableBodyText"/>
                  </w:pPr>
                  <w:r w:rsidRPr="00E365D7">
                    <w:t>100</w:t>
                  </w:r>
                </w:p>
              </w:tc>
            </w:tr>
          </w:tbl>
          <w:p w:rsidR="00DB4AEC" w:rsidRDefault="00DB4AEC" w:rsidP="00DB4AEC">
            <w:pPr>
              <w:pStyle w:val="Box"/>
            </w:pPr>
          </w:p>
        </w:tc>
      </w:tr>
      <w:tr w:rsidR="00DB4AEC" w:rsidTr="00DB4AEC">
        <w:trPr>
          <w:cantSplit/>
        </w:trPr>
        <w:tc>
          <w:tcPr>
            <w:tcW w:w="8767" w:type="dxa"/>
            <w:tcBorders>
              <w:top w:val="nil"/>
              <w:left w:val="nil"/>
              <w:bottom w:val="nil"/>
              <w:right w:val="nil"/>
            </w:tcBorders>
            <w:shd w:val="clear" w:color="auto" w:fill="auto"/>
          </w:tcPr>
          <w:p w:rsidR="00DB4AEC" w:rsidRDefault="00DB4AEC" w:rsidP="00DB4AEC">
            <w:pPr>
              <w:pStyle w:val="Source"/>
              <w:rPr>
                <w:i/>
              </w:rPr>
            </w:pPr>
            <w:r>
              <w:rPr>
                <w:i/>
              </w:rPr>
              <w:t>Source</w:t>
            </w:r>
            <w:r w:rsidRPr="00167F06">
              <w:t>:</w:t>
            </w:r>
            <w:r>
              <w:t xml:space="preserve"> Productivity Commission estimates based on HILDA wave 12.</w:t>
            </w:r>
          </w:p>
        </w:tc>
      </w:tr>
      <w:tr w:rsidR="00DB4AEC" w:rsidTr="00DB4AEC">
        <w:trPr>
          <w:cantSplit/>
        </w:trPr>
        <w:tc>
          <w:tcPr>
            <w:tcW w:w="8767" w:type="dxa"/>
            <w:tcBorders>
              <w:top w:val="nil"/>
              <w:left w:val="nil"/>
              <w:bottom w:val="single" w:sz="6" w:space="0" w:color="78A22F"/>
              <w:right w:val="nil"/>
            </w:tcBorders>
            <w:shd w:val="clear" w:color="auto" w:fill="auto"/>
          </w:tcPr>
          <w:p w:rsidR="00DB4AEC" w:rsidRDefault="00DB4AEC" w:rsidP="00DB4AEC">
            <w:pPr>
              <w:pStyle w:val="Box"/>
              <w:spacing w:before="0" w:line="120" w:lineRule="exact"/>
            </w:pPr>
          </w:p>
        </w:tc>
      </w:tr>
      <w:tr w:rsidR="00DB4AEC" w:rsidRPr="000863A5" w:rsidTr="00DB4AEC">
        <w:tc>
          <w:tcPr>
            <w:tcW w:w="8767" w:type="dxa"/>
            <w:tcBorders>
              <w:top w:val="single" w:sz="6" w:space="0" w:color="78A22F"/>
              <w:left w:val="nil"/>
              <w:bottom w:val="nil"/>
              <w:right w:val="nil"/>
            </w:tcBorders>
          </w:tcPr>
          <w:p w:rsidR="00DB4AEC" w:rsidRPr="00626D32" w:rsidRDefault="00DB4AEC" w:rsidP="00DB4AEC">
            <w:pPr>
              <w:pStyle w:val="BoxSpaceBelow"/>
            </w:pPr>
          </w:p>
        </w:tc>
      </w:tr>
    </w:tbl>
    <w:p w:rsidR="00DB4AEC" w:rsidRDefault="00DB4AEC" w:rsidP="00DB4AE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DB4AEC" w:rsidTr="00DB4AEC">
        <w:tc>
          <w:tcPr>
            <w:tcW w:w="8909" w:type="dxa"/>
            <w:gridSpan w:val="2"/>
            <w:tcBorders>
              <w:top w:val="single" w:sz="6" w:space="0" w:color="78A22F"/>
              <w:left w:val="nil"/>
              <w:bottom w:val="nil"/>
              <w:right w:val="nil"/>
            </w:tcBorders>
            <w:shd w:val="clear" w:color="auto" w:fill="auto"/>
          </w:tcPr>
          <w:p w:rsidR="00DB4AEC" w:rsidRDefault="00DB4AEC" w:rsidP="00DB4AEC">
            <w:pPr>
              <w:pStyle w:val="TableTitle"/>
            </w:pPr>
            <w:r>
              <w:rPr>
                <w:b w:val="0"/>
              </w:rPr>
              <w:t xml:space="preserve">Table </w:t>
            </w:r>
            <w:proofErr w:type="spellStart"/>
            <w:r w:rsidR="00C13CD2">
              <w:rPr>
                <w:b w:val="0"/>
              </w:rPr>
              <w:t>A.14</w:t>
            </w:r>
            <w:proofErr w:type="spellEnd"/>
            <w:r>
              <w:tab/>
              <w:t xml:space="preserve">Change in household net income </w:t>
            </w:r>
            <w:r>
              <w:br/>
              <w:t>by equivalised household income quintile</w:t>
            </w:r>
          </w:p>
          <w:p w:rsidR="00DB4AEC" w:rsidRPr="00784A05" w:rsidRDefault="00DB4AEC" w:rsidP="00DB4AEC">
            <w:pPr>
              <w:pStyle w:val="Subtitle"/>
            </w:pPr>
            <w:r>
              <w:t>Average gain, 2.9 per cent increase in the minimum wage</w:t>
            </w:r>
            <w:r w:rsidR="00BA56C8">
              <w:t>, no job loss</w:t>
            </w:r>
          </w:p>
        </w:tc>
      </w:tr>
      <w:tr w:rsidR="00DB4AEC" w:rsidTr="00DB4AEC">
        <w:trPr>
          <w:cantSplit/>
        </w:trPr>
        <w:tc>
          <w:tcPr>
            <w:tcW w:w="8909" w:type="dxa"/>
            <w:gridSpan w:val="2"/>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DB4AEC" w:rsidTr="00DB4AEC">
              <w:tc>
                <w:tcPr>
                  <w:tcW w:w="437" w:type="pct"/>
                  <w:tcBorders>
                    <w:top w:val="single" w:sz="6" w:space="0" w:color="BFBFBF"/>
                  </w:tcBorders>
                  <w:shd w:val="clear" w:color="auto" w:fill="auto"/>
                  <w:tcMar>
                    <w:top w:w="28" w:type="dxa"/>
                  </w:tcMar>
                </w:tcPr>
                <w:p w:rsidR="00DB4AEC" w:rsidRDefault="00DB4AEC" w:rsidP="00DB4AEC">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DB4AEC" w:rsidRDefault="00DB4AEC" w:rsidP="00DB4AEC">
                  <w:pPr>
                    <w:pStyle w:val="TableColumnHeading"/>
                    <w:ind w:right="28"/>
                  </w:pPr>
                  <w:r>
                    <w:t>Beneficiaries</w:t>
                  </w:r>
                </w:p>
              </w:tc>
              <w:tc>
                <w:tcPr>
                  <w:tcW w:w="255" w:type="pct"/>
                  <w:tcBorders>
                    <w:top w:val="single" w:sz="6" w:space="0" w:color="BFBFBF" w:themeColor="background1" w:themeShade="BF"/>
                  </w:tcBorders>
                </w:tcPr>
                <w:p w:rsidR="00DB4AEC" w:rsidRDefault="00DB4AEC" w:rsidP="00DB4AEC">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DB4AEC" w:rsidRDefault="00DB4AEC" w:rsidP="00DB4AEC">
                  <w:pPr>
                    <w:pStyle w:val="TableColumnHeading"/>
                    <w:ind w:right="28"/>
                  </w:pPr>
                  <w:r>
                    <w:t>Losers</w:t>
                  </w:r>
                </w:p>
              </w:tc>
              <w:tc>
                <w:tcPr>
                  <w:tcW w:w="169" w:type="pct"/>
                  <w:tcBorders>
                    <w:top w:val="single" w:sz="6" w:space="0" w:color="BFBFBF"/>
                  </w:tcBorders>
                </w:tcPr>
                <w:p w:rsidR="00DB4AEC" w:rsidRDefault="00DB4AEC" w:rsidP="00DB4AEC">
                  <w:pPr>
                    <w:pStyle w:val="TableColumnHeading"/>
                    <w:ind w:right="28"/>
                    <w:jc w:val="left"/>
                  </w:pPr>
                </w:p>
              </w:tc>
              <w:tc>
                <w:tcPr>
                  <w:tcW w:w="947" w:type="pct"/>
                  <w:gridSpan w:val="2"/>
                  <w:tcBorders>
                    <w:top w:val="single" w:sz="6" w:space="0" w:color="BFBFBF"/>
                    <w:bottom w:val="single" w:sz="6" w:space="0" w:color="BFBFBF"/>
                  </w:tcBorders>
                </w:tcPr>
                <w:p w:rsidR="00DB4AEC" w:rsidRDefault="00DB4AEC" w:rsidP="00DB4AEC">
                  <w:pPr>
                    <w:pStyle w:val="TableColumnHeading"/>
                    <w:ind w:right="28"/>
                  </w:pPr>
                  <w:r>
                    <w:t>Unaffected</w:t>
                  </w:r>
                </w:p>
              </w:tc>
              <w:tc>
                <w:tcPr>
                  <w:tcW w:w="324" w:type="pct"/>
                  <w:tcBorders>
                    <w:top w:val="single" w:sz="6" w:space="0" w:color="BFBFBF"/>
                  </w:tcBorders>
                </w:tcPr>
                <w:p w:rsidR="00DB4AEC" w:rsidRDefault="00DB4AEC" w:rsidP="00DB4AEC">
                  <w:pPr>
                    <w:pStyle w:val="TableColumnHeading"/>
                    <w:ind w:right="28"/>
                    <w:jc w:val="left"/>
                  </w:pPr>
                </w:p>
              </w:tc>
              <w:tc>
                <w:tcPr>
                  <w:tcW w:w="863" w:type="pct"/>
                  <w:gridSpan w:val="2"/>
                  <w:tcBorders>
                    <w:top w:val="single" w:sz="6" w:space="0" w:color="BFBFBF"/>
                    <w:bottom w:val="single" w:sz="6" w:space="0" w:color="BFBFBF"/>
                  </w:tcBorders>
                </w:tcPr>
                <w:p w:rsidR="00DB4AEC" w:rsidRDefault="00DB4AEC" w:rsidP="00DB4AEC">
                  <w:pPr>
                    <w:pStyle w:val="TableColumnHeading"/>
                    <w:ind w:right="28"/>
                  </w:pPr>
                  <w:r>
                    <w:t>All households</w:t>
                  </w:r>
                </w:p>
              </w:tc>
            </w:tr>
            <w:tr w:rsidR="00DB4AEC" w:rsidTr="00DB4AEC">
              <w:tc>
                <w:tcPr>
                  <w:tcW w:w="437" w:type="pct"/>
                  <w:tcBorders>
                    <w:bottom w:val="single" w:sz="6" w:space="0" w:color="BFBFBF"/>
                  </w:tcBorders>
                  <w:shd w:val="clear" w:color="auto" w:fill="auto"/>
                  <w:tcMar>
                    <w:top w:w="28" w:type="dxa"/>
                  </w:tcMar>
                </w:tcPr>
                <w:p w:rsidR="00DB4AEC" w:rsidRDefault="00DB4AEC" w:rsidP="00DB4AEC">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DB4AEC" w:rsidRDefault="00DB4AEC" w:rsidP="00DB4AEC">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DB4AEC" w:rsidRDefault="00DB4AEC" w:rsidP="00DB4AEC">
                  <w:pPr>
                    <w:pStyle w:val="TableColumnHeading"/>
                    <w:ind w:right="28"/>
                  </w:pPr>
                  <w:r>
                    <w:t>%</w:t>
                  </w:r>
                </w:p>
              </w:tc>
              <w:tc>
                <w:tcPr>
                  <w:tcW w:w="593" w:type="pct"/>
                  <w:gridSpan w:val="2"/>
                  <w:tcBorders>
                    <w:bottom w:val="single" w:sz="6" w:space="0" w:color="BFBFBF"/>
                  </w:tcBorders>
                </w:tcPr>
                <w:p w:rsidR="00DB4AEC" w:rsidRDefault="00DB4AEC" w:rsidP="00DB4AEC">
                  <w:pPr>
                    <w:pStyle w:val="TableColumnHeading"/>
                  </w:pPr>
                  <w:r>
                    <w:t>$/yr</w:t>
                  </w:r>
                </w:p>
              </w:tc>
              <w:tc>
                <w:tcPr>
                  <w:tcW w:w="424" w:type="pct"/>
                  <w:tcBorders>
                    <w:bottom w:val="single" w:sz="6" w:space="0" w:color="BFBFBF"/>
                  </w:tcBorders>
                  <w:shd w:val="clear" w:color="auto" w:fill="auto"/>
                  <w:tcMar>
                    <w:top w:w="28" w:type="dxa"/>
                  </w:tcMar>
                </w:tcPr>
                <w:p w:rsidR="00DB4AEC" w:rsidRDefault="00DB4AEC" w:rsidP="00DB4AEC">
                  <w:pPr>
                    <w:pStyle w:val="TableColumnHeading"/>
                    <w:ind w:right="28"/>
                    <w:jc w:val="center"/>
                  </w:pPr>
                  <w:r>
                    <w:t>%</w:t>
                  </w:r>
                </w:p>
              </w:tc>
              <w:tc>
                <w:tcPr>
                  <w:tcW w:w="592" w:type="pct"/>
                  <w:gridSpan w:val="2"/>
                  <w:tcBorders>
                    <w:bottom w:val="single" w:sz="6" w:space="0" w:color="BFBFBF"/>
                  </w:tcBorders>
                </w:tcPr>
                <w:p w:rsidR="00DB4AEC" w:rsidRDefault="00DB4AEC" w:rsidP="00DB4AEC">
                  <w:pPr>
                    <w:pStyle w:val="TableColumnHeading"/>
                  </w:pPr>
                  <w:r>
                    <w:t>$/yr</w:t>
                  </w:r>
                </w:p>
              </w:tc>
              <w:tc>
                <w:tcPr>
                  <w:tcW w:w="524" w:type="pct"/>
                  <w:tcBorders>
                    <w:bottom w:val="single" w:sz="6" w:space="0" w:color="BFBFBF"/>
                  </w:tcBorders>
                </w:tcPr>
                <w:p w:rsidR="00DB4AEC" w:rsidRDefault="00DB4AEC" w:rsidP="00DB4AEC">
                  <w:pPr>
                    <w:pStyle w:val="TableColumnHeading"/>
                    <w:ind w:right="28"/>
                    <w:jc w:val="left"/>
                  </w:pPr>
                  <w:r>
                    <w:t>%</w:t>
                  </w:r>
                </w:p>
              </w:tc>
              <w:tc>
                <w:tcPr>
                  <w:tcW w:w="748" w:type="pct"/>
                  <w:gridSpan w:val="2"/>
                  <w:tcBorders>
                    <w:bottom w:val="single" w:sz="6" w:space="0" w:color="BFBFBF"/>
                  </w:tcBorders>
                </w:tcPr>
                <w:p w:rsidR="00DB4AEC" w:rsidRDefault="00DB4AEC" w:rsidP="00DB4AEC">
                  <w:pPr>
                    <w:pStyle w:val="TableColumnHeading"/>
                  </w:pPr>
                  <w:r>
                    <w:t>$/yr</w:t>
                  </w:r>
                </w:p>
              </w:tc>
              <w:tc>
                <w:tcPr>
                  <w:tcW w:w="439" w:type="pct"/>
                  <w:tcBorders>
                    <w:bottom w:val="single" w:sz="6" w:space="0" w:color="BFBFBF"/>
                  </w:tcBorders>
                </w:tcPr>
                <w:p w:rsidR="00DB4AEC" w:rsidRDefault="00DB4AEC" w:rsidP="00DB4AEC">
                  <w:pPr>
                    <w:pStyle w:val="TableColumnHeading"/>
                    <w:ind w:right="28"/>
                  </w:pPr>
                  <w:r>
                    <w:t>%</w:t>
                  </w:r>
                </w:p>
              </w:tc>
            </w:tr>
            <w:tr w:rsidR="00903FE7" w:rsidTr="00DB4AEC">
              <w:tc>
                <w:tcPr>
                  <w:tcW w:w="437" w:type="pct"/>
                  <w:tcBorders>
                    <w:top w:val="single" w:sz="6" w:space="0" w:color="BFBFBF"/>
                  </w:tcBorders>
                </w:tcPr>
                <w:p w:rsidR="00903FE7" w:rsidRDefault="00903FE7" w:rsidP="00DB4AEC">
                  <w:pPr>
                    <w:pStyle w:val="TableUnitsRow"/>
                    <w:jc w:val="left"/>
                  </w:pPr>
                  <w:r>
                    <w:t>1</w:t>
                  </w:r>
                </w:p>
              </w:tc>
              <w:tc>
                <w:tcPr>
                  <w:tcW w:w="734" w:type="pct"/>
                  <w:tcBorders>
                    <w:top w:val="single" w:sz="6" w:space="0" w:color="BFBFBF"/>
                  </w:tcBorders>
                  <w:vAlign w:val="bottom"/>
                </w:tcPr>
                <w:p w:rsidR="00903FE7" w:rsidRPr="001F3A22" w:rsidRDefault="00903FE7" w:rsidP="00DB4AEC">
                  <w:pPr>
                    <w:pStyle w:val="TableBodyText"/>
                    <w:rPr>
                      <w:lang w:eastAsia="en-US"/>
                    </w:rPr>
                  </w:pPr>
                  <w:r w:rsidRPr="006B4663">
                    <w:rPr>
                      <w:lang w:eastAsia="en-US"/>
                    </w:rPr>
                    <w:t>532</w:t>
                  </w:r>
                </w:p>
              </w:tc>
              <w:tc>
                <w:tcPr>
                  <w:tcW w:w="509" w:type="pct"/>
                  <w:tcBorders>
                    <w:top w:val="single" w:sz="6" w:space="0" w:color="BFBFBF"/>
                  </w:tcBorders>
                  <w:vAlign w:val="bottom"/>
                </w:tcPr>
                <w:p w:rsidR="00903FE7" w:rsidRPr="001F3A22" w:rsidRDefault="00903FE7" w:rsidP="00DB4AEC">
                  <w:pPr>
                    <w:pStyle w:val="TableBodyText"/>
                    <w:rPr>
                      <w:lang w:eastAsia="en-US"/>
                    </w:rPr>
                  </w:pPr>
                  <w:r w:rsidRPr="006B4663">
                    <w:rPr>
                      <w:lang w:eastAsia="en-US"/>
                    </w:rPr>
                    <w:t>5.28</w:t>
                  </w:r>
                </w:p>
              </w:tc>
              <w:tc>
                <w:tcPr>
                  <w:tcW w:w="593" w:type="pct"/>
                  <w:gridSpan w:val="2"/>
                  <w:tcBorders>
                    <w:top w:val="single" w:sz="6" w:space="0" w:color="BFBFBF"/>
                  </w:tcBorders>
                  <w:vAlign w:val="bottom"/>
                </w:tcPr>
                <w:p w:rsidR="00903FE7" w:rsidRPr="001F3A22" w:rsidRDefault="00905171" w:rsidP="00DB4AEC">
                  <w:pPr>
                    <w:pStyle w:val="TableBodyText"/>
                    <w:rPr>
                      <w:lang w:eastAsia="en-US"/>
                    </w:rPr>
                  </w:pPr>
                  <w:r>
                    <w:rPr>
                      <w:lang w:eastAsia="en-US"/>
                    </w:rPr>
                    <w:t>–</w:t>
                  </w:r>
                </w:p>
              </w:tc>
              <w:tc>
                <w:tcPr>
                  <w:tcW w:w="424" w:type="pct"/>
                  <w:tcBorders>
                    <w:top w:val="single" w:sz="6" w:space="0" w:color="BFBFBF"/>
                  </w:tcBorders>
                  <w:vAlign w:val="bottom"/>
                </w:tcPr>
                <w:p w:rsidR="00903FE7" w:rsidRPr="001F3A22" w:rsidRDefault="00903FE7" w:rsidP="00DB4AEC">
                  <w:pPr>
                    <w:pStyle w:val="TableBodyText"/>
                    <w:rPr>
                      <w:lang w:eastAsia="en-US"/>
                    </w:rPr>
                  </w:pPr>
                  <w:r w:rsidRPr="006B4663">
                    <w:rPr>
                      <w:lang w:eastAsia="en-US"/>
                    </w:rPr>
                    <w:t>0.00</w:t>
                  </w:r>
                </w:p>
              </w:tc>
              <w:tc>
                <w:tcPr>
                  <w:tcW w:w="592" w:type="pct"/>
                  <w:gridSpan w:val="2"/>
                  <w:tcBorders>
                    <w:top w:val="single" w:sz="6" w:space="0" w:color="BFBFBF"/>
                  </w:tcBorders>
                  <w:vAlign w:val="bottom"/>
                </w:tcPr>
                <w:p w:rsidR="00903FE7" w:rsidRPr="001F3A22" w:rsidRDefault="00903FE7" w:rsidP="00DB4AEC">
                  <w:pPr>
                    <w:pStyle w:val="TableBodyText"/>
                    <w:rPr>
                      <w:lang w:eastAsia="en-US"/>
                    </w:rPr>
                  </w:pPr>
                  <w:r w:rsidRPr="006B4663">
                    <w:rPr>
                      <w:lang w:eastAsia="en-US"/>
                    </w:rPr>
                    <w:t>0</w:t>
                  </w:r>
                </w:p>
              </w:tc>
              <w:tc>
                <w:tcPr>
                  <w:tcW w:w="524" w:type="pct"/>
                  <w:tcBorders>
                    <w:top w:val="single" w:sz="6" w:space="0" w:color="BFBFBF"/>
                  </w:tcBorders>
                  <w:vAlign w:val="bottom"/>
                </w:tcPr>
                <w:p w:rsidR="00903FE7" w:rsidRPr="001F3A22" w:rsidRDefault="00903FE7" w:rsidP="00DB4AEC">
                  <w:pPr>
                    <w:pStyle w:val="TableBodyText"/>
                    <w:rPr>
                      <w:lang w:eastAsia="en-US"/>
                    </w:rPr>
                  </w:pPr>
                  <w:r w:rsidRPr="006B4663">
                    <w:rPr>
                      <w:lang w:eastAsia="en-US"/>
                    </w:rPr>
                    <w:t>94.72</w:t>
                  </w:r>
                </w:p>
              </w:tc>
              <w:tc>
                <w:tcPr>
                  <w:tcW w:w="748" w:type="pct"/>
                  <w:gridSpan w:val="2"/>
                  <w:tcBorders>
                    <w:top w:val="single" w:sz="6" w:space="0" w:color="BFBFBF"/>
                  </w:tcBorders>
                  <w:vAlign w:val="bottom"/>
                </w:tcPr>
                <w:p w:rsidR="00903FE7" w:rsidRPr="001F3A22" w:rsidRDefault="00903FE7" w:rsidP="00DB4AEC">
                  <w:pPr>
                    <w:pStyle w:val="TableBodyText"/>
                    <w:rPr>
                      <w:lang w:eastAsia="en-US"/>
                    </w:rPr>
                  </w:pPr>
                  <w:r w:rsidRPr="006B4663">
                    <w:rPr>
                      <w:lang w:eastAsia="en-US"/>
                    </w:rPr>
                    <w:t>28</w:t>
                  </w:r>
                </w:p>
              </w:tc>
              <w:tc>
                <w:tcPr>
                  <w:tcW w:w="439" w:type="pct"/>
                  <w:tcBorders>
                    <w:top w:val="single" w:sz="6" w:space="0" w:color="BFBFBF"/>
                  </w:tcBorders>
                  <w:vAlign w:val="bottom"/>
                </w:tcPr>
                <w:p w:rsidR="00903FE7" w:rsidRPr="002C1CB1" w:rsidRDefault="00903FE7" w:rsidP="00DB4AEC">
                  <w:pPr>
                    <w:pStyle w:val="TableBodyText"/>
                    <w:rPr>
                      <w:lang w:eastAsia="en-US"/>
                    </w:rPr>
                  </w:pPr>
                  <w:r w:rsidRPr="002C1CB1">
                    <w:rPr>
                      <w:lang w:eastAsia="en-US"/>
                    </w:rPr>
                    <w:t>100</w:t>
                  </w:r>
                </w:p>
              </w:tc>
            </w:tr>
            <w:tr w:rsidR="00903FE7" w:rsidTr="00DB4AEC">
              <w:tc>
                <w:tcPr>
                  <w:tcW w:w="437" w:type="pct"/>
                </w:tcPr>
                <w:p w:rsidR="00903FE7" w:rsidRDefault="00903FE7" w:rsidP="00DB4AEC">
                  <w:pPr>
                    <w:pStyle w:val="TableBodyText"/>
                    <w:jc w:val="left"/>
                  </w:pPr>
                  <w:r>
                    <w:t>2</w:t>
                  </w:r>
                </w:p>
              </w:tc>
              <w:tc>
                <w:tcPr>
                  <w:tcW w:w="734" w:type="pct"/>
                  <w:vAlign w:val="bottom"/>
                </w:tcPr>
                <w:p w:rsidR="00903FE7" w:rsidRPr="001F3A22" w:rsidRDefault="00903FE7" w:rsidP="00DB4AEC">
                  <w:pPr>
                    <w:pStyle w:val="TableBodyText"/>
                    <w:rPr>
                      <w:lang w:eastAsia="en-US"/>
                    </w:rPr>
                  </w:pPr>
                  <w:r w:rsidRPr="006B4663">
                    <w:rPr>
                      <w:lang w:eastAsia="en-US"/>
                    </w:rPr>
                    <w:t>553</w:t>
                  </w:r>
                </w:p>
              </w:tc>
              <w:tc>
                <w:tcPr>
                  <w:tcW w:w="509" w:type="pct"/>
                  <w:vAlign w:val="bottom"/>
                </w:tcPr>
                <w:p w:rsidR="00903FE7" w:rsidRPr="001F3A22" w:rsidRDefault="00903FE7" w:rsidP="00DB4AEC">
                  <w:pPr>
                    <w:pStyle w:val="TableBodyText"/>
                    <w:rPr>
                      <w:lang w:eastAsia="en-US"/>
                    </w:rPr>
                  </w:pPr>
                  <w:r w:rsidRPr="006B4663">
                    <w:rPr>
                      <w:lang w:eastAsia="en-US"/>
                    </w:rPr>
                    <w:t>14.01</w:t>
                  </w:r>
                </w:p>
              </w:tc>
              <w:tc>
                <w:tcPr>
                  <w:tcW w:w="593" w:type="pct"/>
                  <w:gridSpan w:val="2"/>
                  <w:vAlign w:val="bottom"/>
                </w:tcPr>
                <w:p w:rsidR="00903FE7" w:rsidRPr="001F3A22" w:rsidRDefault="00905171" w:rsidP="00DB4AEC">
                  <w:pPr>
                    <w:pStyle w:val="TableBodyText"/>
                    <w:rPr>
                      <w:lang w:eastAsia="en-US"/>
                    </w:rPr>
                  </w:pPr>
                  <w:r>
                    <w:rPr>
                      <w:lang w:eastAsia="en-US"/>
                    </w:rPr>
                    <w:t>–</w:t>
                  </w:r>
                </w:p>
              </w:tc>
              <w:tc>
                <w:tcPr>
                  <w:tcW w:w="424" w:type="pct"/>
                  <w:vAlign w:val="bottom"/>
                </w:tcPr>
                <w:p w:rsidR="00903FE7" w:rsidRPr="001F3A22" w:rsidRDefault="00903FE7" w:rsidP="00DB4AEC">
                  <w:pPr>
                    <w:pStyle w:val="TableBodyText"/>
                    <w:rPr>
                      <w:lang w:eastAsia="en-US"/>
                    </w:rPr>
                  </w:pPr>
                  <w:r w:rsidRPr="006B4663">
                    <w:rPr>
                      <w:lang w:eastAsia="en-US"/>
                    </w:rPr>
                    <w:t>0.00</w:t>
                  </w:r>
                </w:p>
              </w:tc>
              <w:tc>
                <w:tcPr>
                  <w:tcW w:w="592" w:type="pct"/>
                  <w:gridSpan w:val="2"/>
                  <w:vAlign w:val="bottom"/>
                </w:tcPr>
                <w:p w:rsidR="00903FE7" w:rsidRPr="001F3A22" w:rsidRDefault="00903FE7" w:rsidP="00DB4AEC">
                  <w:pPr>
                    <w:pStyle w:val="TableBodyText"/>
                    <w:rPr>
                      <w:lang w:eastAsia="en-US"/>
                    </w:rPr>
                  </w:pPr>
                  <w:r w:rsidRPr="006B4663">
                    <w:rPr>
                      <w:lang w:eastAsia="en-US"/>
                    </w:rPr>
                    <w:t>0</w:t>
                  </w:r>
                </w:p>
              </w:tc>
              <w:tc>
                <w:tcPr>
                  <w:tcW w:w="524" w:type="pct"/>
                  <w:vAlign w:val="bottom"/>
                </w:tcPr>
                <w:p w:rsidR="00903FE7" w:rsidRPr="001F3A22" w:rsidRDefault="00903FE7" w:rsidP="00DB4AEC">
                  <w:pPr>
                    <w:pStyle w:val="TableBodyText"/>
                    <w:rPr>
                      <w:lang w:eastAsia="en-US"/>
                    </w:rPr>
                  </w:pPr>
                  <w:r w:rsidRPr="006B4663">
                    <w:rPr>
                      <w:lang w:eastAsia="en-US"/>
                    </w:rPr>
                    <w:t>85.99</w:t>
                  </w:r>
                </w:p>
              </w:tc>
              <w:tc>
                <w:tcPr>
                  <w:tcW w:w="748" w:type="pct"/>
                  <w:gridSpan w:val="2"/>
                  <w:vAlign w:val="bottom"/>
                </w:tcPr>
                <w:p w:rsidR="00903FE7" w:rsidRPr="001F3A22" w:rsidRDefault="00903FE7" w:rsidP="00DB4AEC">
                  <w:pPr>
                    <w:pStyle w:val="TableBodyText"/>
                    <w:rPr>
                      <w:lang w:eastAsia="en-US"/>
                    </w:rPr>
                  </w:pPr>
                  <w:r w:rsidRPr="006B4663">
                    <w:rPr>
                      <w:lang w:eastAsia="en-US"/>
                    </w:rPr>
                    <w:t>77</w:t>
                  </w:r>
                </w:p>
              </w:tc>
              <w:tc>
                <w:tcPr>
                  <w:tcW w:w="439" w:type="pct"/>
                  <w:vAlign w:val="bottom"/>
                </w:tcPr>
                <w:p w:rsidR="00903FE7" w:rsidRPr="002C1CB1" w:rsidRDefault="00903FE7" w:rsidP="00DB4AEC">
                  <w:pPr>
                    <w:pStyle w:val="TableBodyText"/>
                    <w:rPr>
                      <w:lang w:eastAsia="en-US"/>
                    </w:rPr>
                  </w:pPr>
                  <w:r w:rsidRPr="002C1CB1">
                    <w:rPr>
                      <w:lang w:eastAsia="en-US"/>
                    </w:rPr>
                    <w:t>100</w:t>
                  </w:r>
                </w:p>
              </w:tc>
            </w:tr>
            <w:tr w:rsidR="00903FE7" w:rsidTr="00DB4AEC">
              <w:tc>
                <w:tcPr>
                  <w:tcW w:w="437" w:type="pct"/>
                </w:tcPr>
                <w:p w:rsidR="00903FE7" w:rsidRDefault="00903FE7" w:rsidP="00DB4AEC">
                  <w:pPr>
                    <w:pStyle w:val="TableBodyText"/>
                    <w:jc w:val="left"/>
                  </w:pPr>
                  <w:r>
                    <w:t>3</w:t>
                  </w:r>
                </w:p>
              </w:tc>
              <w:tc>
                <w:tcPr>
                  <w:tcW w:w="734" w:type="pct"/>
                  <w:vAlign w:val="bottom"/>
                </w:tcPr>
                <w:p w:rsidR="00903FE7" w:rsidRPr="001F3A22" w:rsidRDefault="00903FE7" w:rsidP="00DB4AEC">
                  <w:pPr>
                    <w:pStyle w:val="TableBodyText"/>
                    <w:rPr>
                      <w:lang w:eastAsia="en-US"/>
                    </w:rPr>
                  </w:pPr>
                  <w:r w:rsidRPr="006B4663">
                    <w:rPr>
                      <w:lang w:eastAsia="en-US"/>
                    </w:rPr>
                    <w:t>622</w:t>
                  </w:r>
                </w:p>
              </w:tc>
              <w:tc>
                <w:tcPr>
                  <w:tcW w:w="509" w:type="pct"/>
                  <w:vAlign w:val="bottom"/>
                </w:tcPr>
                <w:p w:rsidR="00903FE7" w:rsidRPr="001F3A22" w:rsidRDefault="00903FE7" w:rsidP="00DB4AEC">
                  <w:pPr>
                    <w:pStyle w:val="TableBodyText"/>
                    <w:rPr>
                      <w:lang w:eastAsia="en-US"/>
                    </w:rPr>
                  </w:pPr>
                  <w:r w:rsidRPr="006B4663">
                    <w:rPr>
                      <w:lang w:eastAsia="en-US"/>
                    </w:rPr>
                    <w:t>16.27</w:t>
                  </w:r>
                </w:p>
              </w:tc>
              <w:tc>
                <w:tcPr>
                  <w:tcW w:w="593" w:type="pct"/>
                  <w:gridSpan w:val="2"/>
                  <w:vAlign w:val="bottom"/>
                </w:tcPr>
                <w:p w:rsidR="00903FE7" w:rsidRPr="001F3A22" w:rsidRDefault="00905171" w:rsidP="00DB4AEC">
                  <w:pPr>
                    <w:pStyle w:val="TableBodyText"/>
                    <w:rPr>
                      <w:lang w:eastAsia="en-US"/>
                    </w:rPr>
                  </w:pPr>
                  <w:r>
                    <w:rPr>
                      <w:lang w:eastAsia="en-US"/>
                    </w:rPr>
                    <w:t>–</w:t>
                  </w:r>
                </w:p>
              </w:tc>
              <w:tc>
                <w:tcPr>
                  <w:tcW w:w="424" w:type="pct"/>
                  <w:vAlign w:val="bottom"/>
                </w:tcPr>
                <w:p w:rsidR="00903FE7" w:rsidRPr="001F3A22" w:rsidRDefault="00903FE7" w:rsidP="00DB4AEC">
                  <w:pPr>
                    <w:pStyle w:val="TableBodyText"/>
                    <w:rPr>
                      <w:lang w:eastAsia="en-US"/>
                    </w:rPr>
                  </w:pPr>
                  <w:r w:rsidRPr="006B4663">
                    <w:rPr>
                      <w:lang w:eastAsia="en-US"/>
                    </w:rPr>
                    <w:t>0.00</w:t>
                  </w:r>
                </w:p>
              </w:tc>
              <w:tc>
                <w:tcPr>
                  <w:tcW w:w="592" w:type="pct"/>
                  <w:gridSpan w:val="2"/>
                  <w:vAlign w:val="bottom"/>
                </w:tcPr>
                <w:p w:rsidR="00903FE7" w:rsidRPr="001F3A22" w:rsidRDefault="00903FE7" w:rsidP="00DB4AEC">
                  <w:pPr>
                    <w:pStyle w:val="TableBodyText"/>
                    <w:rPr>
                      <w:lang w:eastAsia="en-US"/>
                    </w:rPr>
                  </w:pPr>
                  <w:r w:rsidRPr="006B4663">
                    <w:rPr>
                      <w:lang w:eastAsia="en-US"/>
                    </w:rPr>
                    <w:t>0</w:t>
                  </w:r>
                </w:p>
              </w:tc>
              <w:tc>
                <w:tcPr>
                  <w:tcW w:w="524" w:type="pct"/>
                  <w:vAlign w:val="bottom"/>
                </w:tcPr>
                <w:p w:rsidR="00903FE7" w:rsidRPr="001F3A22" w:rsidRDefault="00903FE7" w:rsidP="00DB4AEC">
                  <w:pPr>
                    <w:pStyle w:val="TableBodyText"/>
                    <w:rPr>
                      <w:lang w:eastAsia="en-US"/>
                    </w:rPr>
                  </w:pPr>
                  <w:r w:rsidRPr="006B4663">
                    <w:rPr>
                      <w:lang w:eastAsia="en-US"/>
                    </w:rPr>
                    <w:t>83.73</w:t>
                  </w:r>
                </w:p>
              </w:tc>
              <w:tc>
                <w:tcPr>
                  <w:tcW w:w="748" w:type="pct"/>
                  <w:gridSpan w:val="2"/>
                  <w:vAlign w:val="bottom"/>
                </w:tcPr>
                <w:p w:rsidR="00903FE7" w:rsidRPr="001F3A22" w:rsidRDefault="00903FE7" w:rsidP="00DB4AEC">
                  <w:pPr>
                    <w:pStyle w:val="TableBodyText"/>
                    <w:rPr>
                      <w:lang w:eastAsia="en-US"/>
                    </w:rPr>
                  </w:pPr>
                  <w:r w:rsidRPr="006B4663">
                    <w:rPr>
                      <w:lang w:eastAsia="en-US"/>
                    </w:rPr>
                    <w:t>101</w:t>
                  </w:r>
                </w:p>
              </w:tc>
              <w:tc>
                <w:tcPr>
                  <w:tcW w:w="439" w:type="pct"/>
                  <w:vAlign w:val="bottom"/>
                </w:tcPr>
                <w:p w:rsidR="00903FE7" w:rsidRPr="002C1CB1" w:rsidRDefault="00903FE7" w:rsidP="00DB4AEC">
                  <w:pPr>
                    <w:pStyle w:val="TableBodyText"/>
                    <w:rPr>
                      <w:lang w:eastAsia="en-US"/>
                    </w:rPr>
                  </w:pPr>
                  <w:r w:rsidRPr="002C1CB1">
                    <w:rPr>
                      <w:lang w:eastAsia="en-US"/>
                    </w:rPr>
                    <w:t>100</w:t>
                  </w:r>
                </w:p>
              </w:tc>
            </w:tr>
            <w:tr w:rsidR="00903FE7" w:rsidTr="00DB4AEC">
              <w:tc>
                <w:tcPr>
                  <w:tcW w:w="437" w:type="pct"/>
                </w:tcPr>
                <w:p w:rsidR="00903FE7" w:rsidRDefault="00903FE7" w:rsidP="00DB4AEC">
                  <w:pPr>
                    <w:pStyle w:val="TableBodyText"/>
                    <w:jc w:val="left"/>
                  </w:pPr>
                  <w:r>
                    <w:t>4</w:t>
                  </w:r>
                </w:p>
              </w:tc>
              <w:tc>
                <w:tcPr>
                  <w:tcW w:w="734" w:type="pct"/>
                  <w:vAlign w:val="bottom"/>
                </w:tcPr>
                <w:p w:rsidR="00903FE7" w:rsidRPr="001F3A22" w:rsidRDefault="00903FE7" w:rsidP="00DB4AEC">
                  <w:pPr>
                    <w:pStyle w:val="TableBodyText"/>
                    <w:rPr>
                      <w:lang w:eastAsia="en-US"/>
                    </w:rPr>
                  </w:pPr>
                  <w:r w:rsidRPr="006B4663">
                    <w:rPr>
                      <w:lang w:eastAsia="en-US"/>
                    </w:rPr>
                    <w:t>654</w:t>
                  </w:r>
                </w:p>
              </w:tc>
              <w:tc>
                <w:tcPr>
                  <w:tcW w:w="509" w:type="pct"/>
                  <w:vAlign w:val="bottom"/>
                </w:tcPr>
                <w:p w:rsidR="00903FE7" w:rsidRPr="001F3A22" w:rsidRDefault="00903FE7" w:rsidP="00DB4AEC">
                  <w:pPr>
                    <w:pStyle w:val="TableBodyText"/>
                    <w:rPr>
                      <w:lang w:eastAsia="en-US"/>
                    </w:rPr>
                  </w:pPr>
                  <w:r w:rsidRPr="006B4663">
                    <w:rPr>
                      <w:lang w:eastAsia="en-US"/>
                    </w:rPr>
                    <w:t>13.75</w:t>
                  </w:r>
                </w:p>
              </w:tc>
              <w:tc>
                <w:tcPr>
                  <w:tcW w:w="593" w:type="pct"/>
                  <w:gridSpan w:val="2"/>
                  <w:vAlign w:val="bottom"/>
                </w:tcPr>
                <w:p w:rsidR="00903FE7" w:rsidRPr="001F3A22" w:rsidRDefault="00905171" w:rsidP="00DB4AEC">
                  <w:pPr>
                    <w:pStyle w:val="TableBodyText"/>
                    <w:rPr>
                      <w:lang w:eastAsia="en-US"/>
                    </w:rPr>
                  </w:pPr>
                  <w:r>
                    <w:rPr>
                      <w:lang w:eastAsia="en-US"/>
                    </w:rPr>
                    <w:t>–</w:t>
                  </w:r>
                </w:p>
              </w:tc>
              <w:tc>
                <w:tcPr>
                  <w:tcW w:w="424" w:type="pct"/>
                  <w:vAlign w:val="bottom"/>
                </w:tcPr>
                <w:p w:rsidR="00903FE7" w:rsidRPr="001F3A22" w:rsidRDefault="00903FE7" w:rsidP="00DB4AEC">
                  <w:pPr>
                    <w:pStyle w:val="TableBodyText"/>
                    <w:rPr>
                      <w:lang w:eastAsia="en-US"/>
                    </w:rPr>
                  </w:pPr>
                  <w:r w:rsidRPr="006B4663">
                    <w:rPr>
                      <w:lang w:eastAsia="en-US"/>
                    </w:rPr>
                    <w:t>0.00</w:t>
                  </w:r>
                </w:p>
              </w:tc>
              <w:tc>
                <w:tcPr>
                  <w:tcW w:w="592" w:type="pct"/>
                  <w:gridSpan w:val="2"/>
                  <w:vAlign w:val="bottom"/>
                </w:tcPr>
                <w:p w:rsidR="00903FE7" w:rsidRPr="001F3A22" w:rsidRDefault="00903FE7" w:rsidP="00DB4AEC">
                  <w:pPr>
                    <w:pStyle w:val="TableBodyText"/>
                    <w:rPr>
                      <w:lang w:eastAsia="en-US"/>
                    </w:rPr>
                  </w:pPr>
                  <w:r w:rsidRPr="006B4663">
                    <w:rPr>
                      <w:lang w:eastAsia="en-US"/>
                    </w:rPr>
                    <w:t>0</w:t>
                  </w:r>
                </w:p>
              </w:tc>
              <w:tc>
                <w:tcPr>
                  <w:tcW w:w="524" w:type="pct"/>
                  <w:vAlign w:val="bottom"/>
                </w:tcPr>
                <w:p w:rsidR="00903FE7" w:rsidRPr="001F3A22" w:rsidRDefault="00903FE7" w:rsidP="00DB4AEC">
                  <w:pPr>
                    <w:pStyle w:val="TableBodyText"/>
                    <w:rPr>
                      <w:lang w:eastAsia="en-US"/>
                    </w:rPr>
                  </w:pPr>
                  <w:r w:rsidRPr="006B4663">
                    <w:rPr>
                      <w:lang w:eastAsia="en-US"/>
                    </w:rPr>
                    <w:t>86.25</w:t>
                  </w:r>
                </w:p>
              </w:tc>
              <w:tc>
                <w:tcPr>
                  <w:tcW w:w="748" w:type="pct"/>
                  <w:gridSpan w:val="2"/>
                  <w:vAlign w:val="bottom"/>
                </w:tcPr>
                <w:p w:rsidR="00903FE7" w:rsidRPr="001F3A22" w:rsidRDefault="00903FE7" w:rsidP="00DB4AEC">
                  <w:pPr>
                    <w:pStyle w:val="TableBodyText"/>
                    <w:rPr>
                      <w:lang w:eastAsia="en-US"/>
                    </w:rPr>
                  </w:pPr>
                  <w:r w:rsidRPr="006B4663">
                    <w:rPr>
                      <w:lang w:eastAsia="en-US"/>
                    </w:rPr>
                    <w:t>90</w:t>
                  </w:r>
                </w:p>
              </w:tc>
              <w:tc>
                <w:tcPr>
                  <w:tcW w:w="439" w:type="pct"/>
                  <w:vAlign w:val="bottom"/>
                </w:tcPr>
                <w:p w:rsidR="00903FE7" w:rsidRPr="002C1CB1" w:rsidRDefault="00903FE7" w:rsidP="00DB4AEC">
                  <w:pPr>
                    <w:pStyle w:val="TableBodyText"/>
                    <w:rPr>
                      <w:lang w:eastAsia="en-US"/>
                    </w:rPr>
                  </w:pPr>
                  <w:r w:rsidRPr="002C1CB1">
                    <w:rPr>
                      <w:lang w:eastAsia="en-US"/>
                    </w:rPr>
                    <w:t>100</w:t>
                  </w:r>
                </w:p>
              </w:tc>
            </w:tr>
            <w:tr w:rsidR="00903FE7" w:rsidTr="00DB4AEC">
              <w:tc>
                <w:tcPr>
                  <w:tcW w:w="437" w:type="pct"/>
                  <w:shd w:val="clear" w:color="auto" w:fill="auto"/>
                </w:tcPr>
                <w:p w:rsidR="00903FE7" w:rsidRDefault="00903FE7" w:rsidP="00DB4AEC">
                  <w:pPr>
                    <w:pStyle w:val="TableBodyText"/>
                    <w:jc w:val="left"/>
                  </w:pPr>
                  <w:r>
                    <w:t>5</w:t>
                  </w:r>
                </w:p>
              </w:tc>
              <w:tc>
                <w:tcPr>
                  <w:tcW w:w="734" w:type="pct"/>
                  <w:shd w:val="clear" w:color="auto" w:fill="auto"/>
                  <w:vAlign w:val="bottom"/>
                </w:tcPr>
                <w:p w:rsidR="00903FE7" w:rsidRPr="001F3A22" w:rsidRDefault="00903FE7" w:rsidP="00DB4AEC">
                  <w:pPr>
                    <w:pStyle w:val="TableBodyText"/>
                    <w:rPr>
                      <w:lang w:eastAsia="en-US"/>
                    </w:rPr>
                  </w:pPr>
                  <w:r w:rsidRPr="006B4663">
                    <w:rPr>
                      <w:lang w:eastAsia="en-US"/>
                    </w:rPr>
                    <w:t>628</w:t>
                  </w:r>
                </w:p>
              </w:tc>
              <w:tc>
                <w:tcPr>
                  <w:tcW w:w="509" w:type="pct"/>
                  <w:vAlign w:val="bottom"/>
                </w:tcPr>
                <w:p w:rsidR="00903FE7" w:rsidRPr="001F3A22" w:rsidRDefault="00903FE7" w:rsidP="00DB4AEC">
                  <w:pPr>
                    <w:pStyle w:val="TableBodyText"/>
                    <w:rPr>
                      <w:lang w:eastAsia="en-US"/>
                    </w:rPr>
                  </w:pPr>
                  <w:r w:rsidRPr="006B4663">
                    <w:rPr>
                      <w:lang w:eastAsia="en-US"/>
                    </w:rPr>
                    <w:t>7.17</w:t>
                  </w:r>
                </w:p>
              </w:tc>
              <w:tc>
                <w:tcPr>
                  <w:tcW w:w="593" w:type="pct"/>
                  <w:gridSpan w:val="2"/>
                  <w:vAlign w:val="bottom"/>
                </w:tcPr>
                <w:p w:rsidR="00903FE7" w:rsidRPr="001F3A22" w:rsidRDefault="00905171" w:rsidP="00DB4AEC">
                  <w:pPr>
                    <w:pStyle w:val="TableBodyText"/>
                    <w:rPr>
                      <w:lang w:eastAsia="en-US"/>
                    </w:rPr>
                  </w:pPr>
                  <w:r>
                    <w:rPr>
                      <w:lang w:eastAsia="en-US"/>
                    </w:rPr>
                    <w:t>–</w:t>
                  </w:r>
                </w:p>
              </w:tc>
              <w:tc>
                <w:tcPr>
                  <w:tcW w:w="424" w:type="pct"/>
                  <w:shd w:val="clear" w:color="auto" w:fill="auto"/>
                  <w:vAlign w:val="bottom"/>
                </w:tcPr>
                <w:p w:rsidR="00903FE7" w:rsidRPr="001F3A22" w:rsidRDefault="00903FE7" w:rsidP="00DB4AEC">
                  <w:pPr>
                    <w:pStyle w:val="TableBodyText"/>
                    <w:rPr>
                      <w:lang w:eastAsia="en-US"/>
                    </w:rPr>
                  </w:pPr>
                  <w:r w:rsidRPr="006B4663">
                    <w:rPr>
                      <w:lang w:eastAsia="en-US"/>
                    </w:rPr>
                    <w:t>0.00</w:t>
                  </w:r>
                </w:p>
              </w:tc>
              <w:tc>
                <w:tcPr>
                  <w:tcW w:w="592" w:type="pct"/>
                  <w:gridSpan w:val="2"/>
                  <w:vAlign w:val="bottom"/>
                </w:tcPr>
                <w:p w:rsidR="00903FE7" w:rsidRPr="001F3A22" w:rsidRDefault="00903FE7" w:rsidP="00DB4AEC">
                  <w:pPr>
                    <w:pStyle w:val="TableBodyText"/>
                    <w:rPr>
                      <w:lang w:eastAsia="en-US"/>
                    </w:rPr>
                  </w:pPr>
                  <w:r w:rsidRPr="006B4663">
                    <w:rPr>
                      <w:lang w:eastAsia="en-US"/>
                    </w:rPr>
                    <w:t>0</w:t>
                  </w:r>
                </w:p>
              </w:tc>
              <w:tc>
                <w:tcPr>
                  <w:tcW w:w="524" w:type="pct"/>
                  <w:vAlign w:val="bottom"/>
                </w:tcPr>
                <w:p w:rsidR="00903FE7" w:rsidRPr="001F3A22" w:rsidRDefault="00903FE7" w:rsidP="00DB4AEC">
                  <w:pPr>
                    <w:pStyle w:val="TableBodyText"/>
                    <w:rPr>
                      <w:lang w:eastAsia="en-US"/>
                    </w:rPr>
                  </w:pPr>
                  <w:r w:rsidRPr="006B4663">
                    <w:rPr>
                      <w:lang w:eastAsia="en-US"/>
                    </w:rPr>
                    <w:t>92.83</w:t>
                  </w:r>
                </w:p>
              </w:tc>
              <w:tc>
                <w:tcPr>
                  <w:tcW w:w="748" w:type="pct"/>
                  <w:gridSpan w:val="2"/>
                  <w:vAlign w:val="bottom"/>
                </w:tcPr>
                <w:p w:rsidR="00903FE7" w:rsidRPr="001F3A22" w:rsidRDefault="00903FE7" w:rsidP="00DB4AEC">
                  <w:pPr>
                    <w:pStyle w:val="TableBodyText"/>
                    <w:rPr>
                      <w:lang w:eastAsia="en-US"/>
                    </w:rPr>
                  </w:pPr>
                  <w:r w:rsidRPr="006B4663">
                    <w:rPr>
                      <w:lang w:eastAsia="en-US"/>
                    </w:rPr>
                    <w:t>45</w:t>
                  </w:r>
                </w:p>
              </w:tc>
              <w:tc>
                <w:tcPr>
                  <w:tcW w:w="439" w:type="pct"/>
                  <w:vAlign w:val="bottom"/>
                </w:tcPr>
                <w:p w:rsidR="00903FE7" w:rsidRPr="002C1CB1" w:rsidRDefault="00903FE7" w:rsidP="00DB4AEC">
                  <w:pPr>
                    <w:pStyle w:val="TableBodyText"/>
                    <w:rPr>
                      <w:lang w:eastAsia="en-US"/>
                    </w:rPr>
                  </w:pPr>
                  <w:r w:rsidRPr="002C1CB1">
                    <w:rPr>
                      <w:lang w:eastAsia="en-US"/>
                    </w:rPr>
                    <w:t>100</w:t>
                  </w:r>
                </w:p>
              </w:tc>
            </w:tr>
            <w:tr w:rsidR="00903FE7" w:rsidTr="00DB4AEC">
              <w:tc>
                <w:tcPr>
                  <w:tcW w:w="437" w:type="pct"/>
                  <w:tcBorders>
                    <w:bottom w:val="single" w:sz="6" w:space="0" w:color="BFBFBF"/>
                  </w:tcBorders>
                  <w:shd w:val="clear" w:color="auto" w:fill="auto"/>
                </w:tcPr>
                <w:p w:rsidR="00903FE7" w:rsidRDefault="00903FE7" w:rsidP="00DB4AEC">
                  <w:pPr>
                    <w:pStyle w:val="TableBodyText"/>
                    <w:jc w:val="left"/>
                  </w:pPr>
                  <w:r>
                    <w:t>Total</w:t>
                  </w:r>
                </w:p>
              </w:tc>
              <w:tc>
                <w:tcPr>
                  <w:tcW w:w="734" w:type="pct"/>
                  <w:tcBorders>
                    <w:bottom w:val="single" w:sz="6" w:space="0" w:color="BFBFBF"/>
                  </w:tcBorders>
                  <w:shd w:val="clear" w:color="auto" w:fill="auto"/>
                  <w:vAlign w:val="bottom"/>
                </w:tcPr>
                <w:p w:rsidR="00903FE7" w:rsidRPr="001F3A22" w:rsidRDefault="00903FE7" w:rsidP="00DB4AEC">
                  <w:pPr>
                    <w:pStyle w:val="TableBodyText"/>
                    <w:rPr>
                      <w:lang w:eastAsia="en-US"/>
                    </w:rPr>
                  </w:pPr>
                  <w:r w:rsidRPr="006B4663">
                    <w:rPr>
                      <w:lang w:eastAsia="en-US"/>
                    </w:rPr>
                    <w:t>601</w:t>
                  </w:r>
                </w:p>
              </w:tc>
              <w:tc>
                <w:tcPr>
                  <w:tcW w:w="509" w:type="pct"/>
                  <w:tcBorders>
                    <w:bottom w:val="single" w:sz="6" w:space="0" w:color="BFBFBF"/>
                  </w:tcBorders>
                  <w:vAlign w:val="bottom"/>
                </w:tcPr>
                <w:p w:rsidR="00903FE7" w:rsidRPr="001F3A22" w:rsidRDefault="00903FE7" w:rsidP="00DB4AEC">
                  <w:pPr>
                    <w:pStyle w:val="TableBodyText"/>
                    <w:rPr>
                      <w:lang w:eastAsia="en-US"/>
                    </w:rPr>
                  </w:pPr>
                  <w:r w:rsidRPr="006B4663">
                    <w:rPr>
                      <w:lang w:eastAsia="en-US"/>
                    </w:rPr>
                    <w:t>11.07</w:t>
                  </w:r>
                </w:p>
              </w:tc>
              <w:tc>
                <w:tcPr>
                  <w:tcW w:w="593" w:type="pct"/>
                  <w:gridSpan w:val="2"/>
                  <w:tcBorders>
                    <w:bottom w:val="single" w:sz="6" w:space="0" w:color="BFBFBF"/>
                  </w:tcBorders>
                  <w:vAlign w:val="bottom"/>
                </w:tcPr>
                <w:p w:rsidR="00903FE7" w:rsidRPr="001F3A22" w:rsidRDefault="00905171" w:rsidP="00DB4AEC">
                  <w:pPr>
                    <w:pStyle w:val="TableBodyText"/>
                    <w:rPr>
                      <w:lang w:eastAsia="en-US"/>
                    </w:rPr>
                  </w:pPr>
                  <w:r>
                    <w:rPr>
                      <w:lang w:eastAsia="en-US"/>
                    </w:rPr>
                    <w:t>–</w:t>
                  </w:r>
                </w:p>
              </w:tc>
              <w:tc>
                <w:tcPr>
                  <w:tcW w:w="424" w:type="pct"/>
                  <w:tcBorders>
                    <w:bottom w:val="single" w:sz="6" w:space="0" w:color="BFBFBF"/>
                  </w:tcBorders>
                  <w:shd w:val="clear" w:color="auto" w:fill="auto"/>
                  <w:vAlign w:val="bottom"/>
                </w:tcPr>
                <w:p w:rsidR="00903FE7" w:rsidRPr="001F3A22" w:rsidRDefault="00903FE7" w:rsidP="00DB4AEC">
                  <w:pPr>
                    <w:pStyle w:val="TableBodyText"/>
                    <w:rPr>
                      <w:lang w:eastAsia="en-US"/>
                    </w:rPr>
                  </w:pPr>
                  <w:r w:rsidRPr="006B4663">
                    <w:rPr>
                      <w:lang w:eastAsia="en-US"/>
                    </w:rPr>
                    <w:t>0.00</w:t>
                  </w:r>
                </w:p>
              </w:tc>
              <w:tc>
                <w:tcPr>
                  <w:tcW w:w="592" w:type="pct"/>
                  <w:gridSpan w:val="2"/>
                  <w:tcBorders>
                    <w:bottom w:val="single" w:sz="6" w:space="0" w:color="BFBFBF"/>
                  </w:tcBorders>
                  <w:vAlign w:val="bottom"/>
                </w:tcPr>
                <w:p w:rsidR="00903FE7" w:rsidRPr="001F3A22" w:rsidRDefault="00903FE7" w:rsidP="00DB4AEC">
                  <w:pPr>
                    <w:pStyle w:val="TableBodyText"/>
                    <w:rPr>
                      <w:lang w:eastAsia="en-US"/>
                    </w:rPr>
                  </w:pPr>
                  <w:r w:rsidRPr="006B4663">
                    <w:rPr>
                      <w:lang w:eastAsia="en-US"/>
                    </w:rPr>
                    <w:t>0</w:t>
                  </w:r>
                </w:p>
              </w:tc>
              <w:tc>
                <w:tcPr>
                  <w:tcW w:w="524" w:type="pct"/>
                  <w:tcBorders>
                    <w:bottom w:val="single" w:sz="6" w:space="0" w:color="BFBFBF"/>
                  </w:tcBorders>
                  <w:vAlign w:val="bottom"/>
                </w:tcPr>
                <w:p w:rsidR="00903FE7" w:rsidRPr="001F3A22" w:rsidRDefault="00903FE7" w:rsidP="00DB4AEC">
                  <w:pPr>
                    <w:pStyle w:val="TableBodyText"/>
                    <w:rPr>
                      <w:lang w:eastAsia="en-US"/>
                    </w:rPr>
                  </w:pPr>
                  <w:r w:rsidRPr="006B4663">
                    <w:rPr>
                      <w:lang w:eastAsia="en-US"/>
                    </w:rPr>
                    <w:t>88.93</w:t>
                  </w:r>
                </w:p>
              </w:tc>
              <w:tc>
                <w:tcPr>
                  <w:tcW w:w="748" w:type="pct"/>
                  <w:gridSpan w:val="2"/>
                  <w:tcBorders>
                    <w:bottom w:val="single" w:sz="6" w:space="0" w:color="BFBFBF"/>
                  </w:tcBorders>
                  <w:vAlign w:val="bottom"/>
                </w:tcPr>
                <w:p w:rsidR="00903FE7" w:rsidRPr="001F3A22" w:rsidRDefault="00903FE7" w:rsidP="00DB4AEC">
                  <w:pPr>
                    <w:pStyle w:val="TableBodyText"/>
                    <w:rPr>
                      <w:lang w:eastAsia="en-US"/>
                    </w:rPr>
                  </w:pPr>
                  <w:r w:rsidRPr="006B4663">
                    <w:rPr>
                      <w:lang w:eastAsia="en-US"/>
                    </w:rPr>
                    <w:t>67</w:t>
                  </w:r>
                </w:p>
              </w:tc>
              <w:tc>
                <w:tcPr>
                  <w:tcW w:w="439" w:type="pct"/>
                  <w:tcBorders>
                    <w:bottom w:val="single" w:sz="6" w:space="0" w:color="BFBFBF"/>
                  </w:tcBorders>
                  <w:vAlign w:val="bottom"/>
                </w:tcPr>
                <w:p w:rsidR="00903FE7" w:rsidRPr="002C1CB1" w:rsidRDefault="00903FE7" w:rsidP="00DB4AEC">
                  <w:pPr>
                    <w:pStyle w:val="TableBodyText"/>
                    <w:rPr>
                      <w:lang w:eastAsia="en-US"/>
                    </w:rPr>
                  </w:pPr>
                  <w:r w:rsidRPr="002C1CB1">
                    <w:rPr>
                      <w:lang w:eastAsia="en-US"/>
                    </w:rPr>
                    <w:t>100</w:t>
                  </w:r>
                </w:p>
              </w:tc>
            </w:tr>
          </w:tbl>
          <w:p w:rsidR="00DB4AEC" w:rsidRDefault="00DB4AEC" w:rsidP="00DB4AEC">
            <w:pPr>
              <w:pStyle w:val="Box"/>
            </w:pPr>
          </w:p>
        </w:tc>
      </w:tr>
      <w:tr w:rsidR="00905171" w:rsidTr="00827B08">
        <w:trPr>
          <w:gridAfter w:val="1"/>
          <w:wAfter w:w="138" w:type="dxa"/>
          <w:cantSplit/>
        </w:trPr>
        <w:tc>
          <w:tcPr>
            <w:tcW w:w="8771" w:type="dxa"/>
            <w:tcBorders>
              <w:top w:val="nil"/>
              <w:left w:val="nil"/>
              <w:bottom w:val="nil"/>
              <w:right w:val="nil"/>
            </w:tcBorders>
            <w:shd w:val="clear" w:color="auto" w:fill="auto"/>
          </w:tcPr>
          <w:p w:rsidR="00905171" w:rsidRDefault="00905171" w:rsidP="00827B08">
            <w:pPr>
              <w:pStyle w:val="Note"/>
              <w:rPr>
                <w:i/>
              </w:rPr>
            </w:pPr>
            <w:r w:rsidRPr="007141F6">
              <w:rPr>
                <w:b/>
              </w:rPr>
              <w:t>–</w:t>
            </w:r>
            <w:r>
              <w:t xml:space="preserve"> Negligible.</w:t>
            </w:r>
          </w:p>
        </w:tc>
      </w:tr>
      <w:tr w:rsidR="00DB4AEC" w:rsidTr="00DB4AEC">
        <w:trPr>
          <w:cantSplit/>
        </w:trPr>
        <w:tc>
          <w:tcPr>
            <w:tcW w:w="8909" w:type="dxa"/>
            <w:gridSpan w:val="2"/>
            <w:tcBorders>
              <w:top w:val="nil"/>
              <w:left w:val="nil"/>
              <w:bottom w:val="nil"/>
              <w:right w:val="nil"/>
            </w:tcBorders>
            <w:shd w:val="clear" w:color="auto" w:fill="auto"/>
          </w:tcPr>
          <w:p w:rsidR="00DB4AEC" w:rsidRDefault="00DB4AEC" w:rsidP="00DB4AEC">
            <w:pPr>
              <w:pStyle w:val="Source"/>
              <w:rPr>
                <w:i/>
              </w:rPr>
            </w:pPr>
            <w:r>
              <w:rPr>
                <w:i/>
              </w:rPr>
              <w:t>Source</w:t>
            </w:r>
            <w:r w:rsidRPr="00167F06">
              <w:t>:</w:t>
            </w:r>
            <w:r>
              <w:t xml:space="preserve"> Productivity Commission estimates based on HILDA wave 12.</w:t>
            </w:r>
          </w:p>
        </w:tc>
      </w:tr>
      <w:tr w:rsidR="00DB4AEC" w:rsidTr="00DB4AEC">
        <w:trPr>
          <w:cantSplit/>
        </w:trPr>
        <w:tc>
          <w:tcPr>
            <w:tcW w:w="8909" w:type="dxa"/>
            <w:gridSpan w:val="2"/>
            <w:tcBorders>
              <w:top w:val="nil"/>
              <w:left w:val="nil"/>
              <w:bottom w:val="single" w:sz="6" w:space="0" w:color="78A22F"/>
              <w:right w:val="nil"/>
            </w:tcBorders>
            <w:shd w:val="clear" w:color="auto" w:fill="auto"/>
          </w:tcPr>
          <w:p w:rsidR="00DB4AEC" w:rsidRDefault="00DB4AEC" w:rsidP="00DB4AEC">
            <w:pPr>
              <w:pStyle w:val="Box"/>
              <w:spacing w:before="0" w:line="120" w:lineRule="exact"/>
            </w:pPr>
          </w:p>
        </w:tc>
      </w:tr>
      <w:tr w:rsidR="00DB4AEC" w:rsidRPr="000863A5" w:rsidTr="00DB4AEC">
        <w:tc>
          <w:tcPr>
            <w:tcW w:w="8909" w:type="dxa"/>
            <w:gridSpan w:val="2"/>
            <w:tcBorders>
              <w:top w:val="single" w:sz="6" w:space="0" w:color="78A22F"/>
              <w:left w:val="nil"/>
              <w:bottom w:val="nil"/>
              <w:right w:val="nil"/>
            </w:tcBorders>
          </w:tcPr>
          <w:p w:rsidR="00DB4AEC" w:rsidRPr="00626D32" w:rsidRDefault="00DB4AEC" w:rsidP="00DB4AEC">
            <w:pPr>
              <w:pStyle w:val="BoxSpaceBelow"/>
            </w:pPr>
          </w:p>
        </w:tc>
      </w:tr>
    </w:tbl>
    <w:p w:rsidR="00DB4AEC" w:rsidRDefault="00DB4AEC" w:rsidP="00DB4AEC">
      <w:pPr>
        <w:pStyle w:val="Heading3"/>
      </w:pPr>
      <w:r>
        <w:lastRenderedPageBreak/>
        <w:t>Working households</w:t>
      </w:r>
    </w:p>
    <w:p w:rsidR="00DB4AEC" w:rsidRDefault="00DB4AEC" w:rsidP="00DB4AE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DB4AEC" w:rsidTr="00DB4AEC">
        <w:tc>
          <w:tcPr>
            <w:tcW w:w="8909" w:type="dxa"/>
            <w:tcBorders>
              <w:top w:val="single" w:sz="6" w:space="0" w:color="78A22F"/>
              <w:left w:val="nil"/>
              <w:bottom w:val="nil"/>
              <w:right w:val="nil"/>
            </w:tcBorders>
            <w:shd w:val="clear" w:color="auto" w:fill="auto"/>
          </w:tcPr>
          <w:p w:rsidR="00DB4AEC" w:rsidRDefault="00DB4AEC" w:rsidP="00DB4AEC">
            <w:pPr>
              <w:pStyle w:val="TableTitle"/>
            </w:pPr>
            <w:r w:rsidRPr="00C701E1">
              <w:rPr>
                <w:b w:val="0"/>
              </w:rPr>
              <w:t xml:space="preserve">Table </w:t>
            </w:r>
            <w:proofErr w:type="spellStart"/>
            <w:r w:rsidR="00C13CD2">
              <w:rPr>
                <w:b w:val="0"/>
              </w:rPr>
              <w:t>A.15</w:t>
            </w:r>
            <w:proofErr w:type="spellEnd"/>
            <w:r>
              <w:tab/>
              <w:t xml:space="preserve">Change in household gross income </w:t>
            </w:r>
            <w:r>
              <w:br/>
              <w:t xml:space="preserve">by </w:t>
            </w:r>
            <w:r w:rsidRPr="00663BE5">
              <w:rPr>
                <w:u w:val="single"/>
              </w:rPr>
              <w:t>workin</w:t>
            </w:r>
            <w:r>
              <w:t>g household equivalised income quintile</w:t>
            </w:r>
          </w:p>
          <w:p w:rsidR="00DB4AEC" w:rsidRPr="00784A05" w:rsidRDefault="00DB4AEC" w:rsidP="00DB4AEC">
            <w:pPr>
              <w:pStyle w:val="Subtitle"/>
            </w:pPr>
            <w:r>
              <w:t>Average gain, 2.9 per cent increase in the minimum wage</w:t>
            </w:r>
            <w:r w:rsidR="00BA56C8">
              <w:t>, no job loss</w:t>
            </w:r>
            <w:r>
              <w:t xml:space="preserve"> </w:t>
            </w:r>
          </w:p>
        </w:tc>
      </w:tr>
      <w:tr w:rsidR="00DB4AEC" w:rsidTr="00DB4AEC">
        <w:trPr>
          <w:cantSplit/>
        </w:trPr>
        <w:tc>
          <w:tcPr>
            <w:tcW w:w="890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39"/>
              <w:gridCol w:w="1371"/>
              <w:gridCol w:w="850"/>
              <w:gridCol w:w="143"/>
              <w:gridCol w:w="1554"/>
              <w:gridCol w:w="1137"/>
              <w:gridCol w:w="285"/>
              <w:gridCol w:w="1561"/>
              <w:gridCol w:w="985"/>
            </w:tblGrid>
            <w:tr w:rsidR="00DB4AEC" w:rsidTr="00DB4AEC">
              <w:tc>
                <w:tcPr>
                  <w:tcW w:w="428" w:type="pct"/>
                  <w:tcBorders>
                    <w:top w:val="single" w:sz="6" w:space="0" w:color="BFBFBF"/>
                  </w:tcBorders>
                  <w:shd w:val="clear" w:color="auto" w:fill="auto"/>
                  <w:tcMar>
                    <w:top w:w="28" w:type="dxa"/>
                  </w:tcMar>
                </w:tcPr>
                <w:p w:rsidR="00DB4AEC" w:rsidRDefault="00DB4AEC" w:rsidP="00DB4AEC">
                  <w:pPr>
                    <w:pStyle w:val="TableColumnHeading"/>
                    <w:jc w:val="left"/>
                  </w:pPr>
                </w:p>
              </w:tc>
              <w:tc>
                <w:tcPr>
                  <w:tcW w:w="1288" w:type="pct"/>
                  <w:gridSpan w:val="2"/>
                  <w:tcBorders>
                    <w:top w:val="single" w:sz="6" w:space="0" w:color="BFBFBF"/>
                    <w:bottom w:val="single" w:sz="6" w:space="0" w:color="BFBFBF"/>
                  </w:tcBorders>
                  <w:shd w:val="clear" w:color="auto" w:fill="auto"/>
                  <w:tcMar>
                    <w:top w:w="28" w:type="dxa"/>
                  </w:tcMar>
                </w:tcPr>
                <w:p w:rsidR="00DB4AEC" w:rsidRDefault="00DB4AEC" w:rsidP="00DB4AEC">
                  <w:pPr>
                    <w:pStyle w:val="TableColumnHeading"/>
                    <w:ind w:right="28"/>
                  </w:pPr>
                  <w:r>
                    <w:t>Beneficiaries</w:t>
                  </w:r>
                </w:p>
              </w:tc>
              <w:tc>
                <w:tcPr>
                  <w:tcW w:w="83" w:type="pct"/>
                  <w:tcBorders>
                    <w:top w:val="single" w:sz="6" w:space="0" w:color="BFBFBF"/>
                  </w:tcBorders>
                </w:tcPr>
                <w:p w:rsidR="00DB4AEC" w:rsidRDefault="00DB4AEC" w:rsidP="00DB4AEC">
                  <w:pPr>
                    <w:pStyle w:val="TableColumnHeading"/>
                    <w:ind w:right="28"/>
                    <w:jc w:val="left"/>
                  </w:pPr>
                </w:p>
              </w:tc>
              <w:tc>
                <w:tcPr>
                  <w:tcW w:w="1560" w:type="pct"/>
                  <w:gridSpan w:val="2"/>
                  <w:tcBorders>
                    <w:top w:val="single" w:sz="6" w:space="0" w:color="BFBFBF"/>
                    <w:bottom w:val="single" w:sz="6" w:space="0" w:color="BFBFBF"/>
                  </w:tcBorders>
                </w:tcPr>
                <w:p w:rsidR="00DB4AEC" w:rsidRDefault="00DB4AEC" w:rsidP="00DB4AEC">
                  <w:pPr>
                    <w:pStyle w:val="TableColumnHeading"/>
                    <w:ind w:right="28"/>
                  </w:pPr>
                  <w:r>
                    <w:t>Unaffected</w:t>
                  </w:r>
                </w:p>
              </w:tc>
              <w:tc>
                <w:tcPr>
                  <w:tcW w:w="165" w:type="pct"/>
                  <w:tcBorders>
                    <w:top w:val="single" w:sz="6" w:space="0" w:color="BFBFBF"/>
                  </w:tcBorders>
                </w:tcPr>
                <w:p w:rsidR="00DB4AEC" w:rsidRDefault="00DB4AEC" w:rsidP="00DB4AEC">
                  <w:pPr>
                    <w:pStyle w:val="TableColumnHeading"/>
                    <w:ind w:right="28"/>
                    <w:jc w:val="left"/>
                  </w:pPr>
                </w:p>
              </w:tc>
              <w:tc>
                <w:tcPr>
                  <w:tcW w:w="1476" w:type="pct"/>
                  <w:gridSpan w:val="2"/>
                  <w:tcBorders>
                    <w:top w:val="single" w:sz="6" w:space="0" w:color="BFBFBF"/>
                    <w:bottom w:val="single" w:sz="6" w:space="0" w:color="BFBFBF"/>
                  </w:tcBorders>
                </w:tcPr>
                <w:p w:rsidR="00DB4AEC" w:rsidRDefault="00DB4AEC" w:rsidP="00DB4AEC">
                  <w:pPr>
                    <w:pStyle w:val="TableColumnHeading"/>
                    <w:ind w:right="28"/>
                  </w:pPr>
                  <w:r>
                    <w:t>All households</w:t>
                  </w:r>
                </w:p>
              </w:tc>
            </w:tr>
            <w:tr w:rsidR="00DB4AEC" w:rsidTr="00DB4AEC">
              <w:tc>
                <w:tcPr>
                  <w:tcW w:w="428" w:type="pct"/>
                  <w:tcBorders>
                    <w:bottom w:val="single" w:sz="6" w:space="0" w:color="BFBFBF"/>
                  </w:tcBorders>
                  <w:shd w:val="clear" w:color="auto" w:fill="auto"/>
                  <w:tcMar>
                    <w:top w:w="28" w:type="dxa"/>
                  </w:tcMar>
                </w:tcPr>
                <w:p w:rsidR="00DB4AEC" w:rsidRDefault="00DB4AEC" w:rsidP="00DB4AEC">
                  <w:pPr>
                    <w:pStyle w:val="TableColumnHeading"/>
                    <w:jc w:val="left"/>
                  </w:pPr>
                  <w:r>
                    <w:t>Quintile</w:t>
                  </w:r>
                </w:p>
              </w:tc>
              <w:tc>
                <w:tcPr>
                  <w:tcW w:w="795" w:type="pct"/>
                  <w:tcBorders>
                    <w:top w:val="single" w:sz="6" w:space="0" w:color="BFBFBF"/>
                    <w:bottom w:val="single" w:sz="6" w:space="0" w:color="BFBFBF"/>
                  </w:tcBorders>
                  <w:shd w:val="clear" w:color="auto" w:fill="auto"/>
                  <w:tcMar>
                    <w:top w:w="28" w:type="dxa"/>
                  </w:tcMar>
                </w:tcPr>
                <w:p w:rsidR="00DB4AEC" w:rsidRDefault="00DB4AEC" w:rsidP="00DB4AEC">
                  <w:pPr>
                    <w:pStyle w:val="TableColumnHeading"/>
                    <w:framePr w:w="2155" w:hSpace="227" w:vSpace="181" w:wrap="around" w:vAnchor="text" w:hAnchor="page" w:xAlign="outside" w:y="1"/>
                    <w:rPr>
                      <w:i w:val="0"/>
                    </w:rPr>
                  </w:pPr>
                  <w:r>
                    <w:t>$/yr</w:t>
                  </w:r>
                </w:p>
              </w:tc>
              <w:tc>
                <w:tcPr>
                  <w:tcW w:w="493" w:type="pct"/>
                  <w:tcBorders>
                    <w:top w:val="single" w:sz="6" w:space="0" w:color="BFBFBF"/>
                    <w:bottom w:val="single" w:sz="6" w:space="0" w:color="BFBFBF"/>
                  </w:tcBorders>
                </w:tcPr>
                <w:p w:rsidR="00DB4AEC" w:rsidRDefault="00DB4AEC" w:rsidP="00DB4AEC">
                  <w:pPr>
                    <w:pStyle w:val="TableColumnHeading"/>
                    <w:ind w:right="28"/>
                  </w:pPr>
                  <w:r>
                    <w:t>%</w:t>
                  </w:r>
                </w:p>
              </w:tc>
              <w:tc>
                <w:tcPr>
                  <w:tcW w:w="984" w:type="pct"/>
                  <w:gridSpan w:val="2"/>
                  <w:tcBorders>
                    <w:bottom w:val="single" w:sz="6" w:space="0" w:color="BFBFBF"/>
                  </w:tcBorders>
                </w:tcPr>
                <w:p w:rsidR="00DB4AEC" w:rsidRDefault="00DB4AEC" w:rsidP="00DB4AEC">
                  <w:pPr>
                    <w:pStyle w:val="TableColumnHeading"/>
                  </w:pPr>
                  <w:r>
                    <w:t>$/yr</w:t>
                  </w:r>
                </w:p>
              </w:tc>
              <w:tc>
                <w:tcPr>
                  <w:tcW w:w="659" w:type="pct"/>
                  <w:tcBorders>
                    <w:bottom w:val="single" w:sz="6" w:space="0" w:color="BFBFBF"/>
                  </w:tcBorders>
                </w:tcPr>
                <w:p w:rsidR="00DB4AEC" w:rsidRDefault="00DB4AEC" w:rsidP="00DB4AEC">
                  <w:pPr>
                    <w:pStyle w:val="TableColumnHeading"/>
                    <w:ind w:right="28"/>
                  </w:pPr>
                  <w:r>
                    <w:t>%</w:t>
                  </w:r>
                </w:p>
              </w:tc>
              <w:tc>
                <w:tcPr>
                  <w:tcW w:w="1070" w:type="pct"/>
                  <w:gridSpan w:val="2"/>
                  <w:tcBorders>
                    <w:bottom w:val="single" w:sz="6" w:space="0" w:color="BFBFBF"/>
                  </w:tcBorders>
                </w:tcPr>
                <w:p w:rsidR="00DB4AEC" w:rsidRDefault="00DB4AEC" w:rsidP="00DB4AEC">
                  <w:pPr>
                    <w:pStyle w:val="TableColumnHeading"/>
                  </w:pPr>
                  <w:r>
                    <w:t>$/yr</w:t>
                  </w:r>
                </w:p>
              </w:tc>
              <w:tc>
                <w:tcPr>
                  <w:tcW w:w="571" w:type="pct"/>
                  <w:tcBorders>
                    <w:bottom w:val="single" w:sz="6" w:space="0" w:color="BFBFBF"/>
                  </w:tcBorders>
                </w:tcPr>
                <w:p w:rsidR="00DB4AEC" w:rsidRDefault="00DB4AEC" w:rsidP="00DB4AEC">
                  <w:pPr>
                    <w:pStyle w:val="TableColumnHeading"/>
                    <w:ind w:right="28"/>
                  </w:pPr>
                  <w:r>
                    <w:t>%</w:t>
                  </w:r>
                </w:p>
              </w:tc>
            </w:tr>
            <w:tr w:rsidR="00903FE7" w:rsidTr="00DB4AEC">
              <w:tc>
                <w:tcPr>
                  <w:tcW w:w="428" w:type="pct"/>
                  <w:tcBorders>
                    <w:top w:val="single" w:sz="6" w:space="0" w:color="BFBFBF"/>
                  </w:tcBorders>
                </w:tcPr>
                <w:p w:rsidR="00903FE7" w:rsidRDefault="00903FE7" w:rsidP="00DB4AEC">
                  <w:pPr>
                    <w:pStyle w:val="TableUnitsRow"/>
                    <w:jc w:val="left"/>
                  </w:pPr>
                  <w:r>
                    <w:t>1</w:t>
                  </w:r>
                </w:p>
              </w:tc>
              <w:tc>
                <w:tcPr>
                  <w:tcW w:w="795" w:type="pct"/>
                  <w:tcBorders>
                    <w:top w:val="single" w:sz="6" w:space="0" w:color="BFBFBF"/>
                  </w:tcBorders>
                  <w:vAlign w:val="bottom"/>
                </w:tcPr>
                <w:p w:rsidR="00903FE7" w:rsidRPr="004F7105" w:rsidRDefault="00903FE7" w:rsidP="00DB4AEC">
                  <w:pPr>
                    <w:pStyle w:val="TableBodyText"/>
                  </w:pPr>
                  <w:r w:rsidRPr="006B4663">
                    <w:t>728</w:t>
                  </w:r>
                </w:p>
              </w:tc>
              <w:tc>
                <w:tcPr>
                  <w:tcW w:w="493" w:type="pct"/>
                  <w:tcBorders>
                    <w:top w:val="single" w:sz="6" w:space="0" w:color="BFBFBF"/>
                  </w:tcBorders>
                  <w:vAlign w:val="bottom"/>
                </w:tcPr>
                <w:p w:rsidR="00903FE7" w:rsidRPr="004F7105" w:rsidRDefault="00903FE7" w:rsidP="00DB4AEC">
                  <w:pPr>
                    <w:pStyle w:val="TableBodyText"/>
                  </w:pPr>
                  <w:r w:rsidRPr="006B4663">
                    <w:t>27.11</w:t>
                  </w:r>
                </w:p>
              </w:tc>
              <w:tc>
                <w:tcPr>
                  <w:tcW w:w="984" w:type="pct"/>
                  <w:gridSpan w:val="2"/>
                  <w:tcBorders>
                    <w:top w:val="single" w:sz="6" w:space="0" w:color="BFBFBF"/>
                  </w:tcBorders>
                  <w:vAlign w:val="bottom"/>
                </w:tcPr>
                <w:p w:rsidR="00903FE7" w:rsidRPr="004F7105" w:rsidRDefault="00903FE7" w:rsidP="00DB4AEC">
                  <w:pPr>
                    <w:pStyle w:val="TableBodyText"/>
                  </w:pPr>
                  <w:r w:rsidRPr="006B4663">
                    <w:t>0</w:t>
                  </w:r>
                </w:p>
              </w:tc>
              <w:tc>
                <w:tcPr>
                  <w:tcW w:w="659" w:type="pct"/>
                  <w:tcBorders>
                    <w:top w:val="single" w:sz="6" w:space="0" w:color="BFBFBF"/>
                  </w:tcBorders>
                  <w:vAlign w:val="bottom"/>
                </w:tcPr>
                <w:p w:rsidR="00903FE7" w:rsidRPr="004F7105" w:rsidRDefault="00903FE7" w:rsidP="00DB4AEC">
                  <w:pPr>
                    <w:pStyle w:val="TableBodyText"/>
                  </w:pPr>
                  <w:r w:rsidRPr="006B4663">
                    <w:t>72.89</w:t>
                  </w:r>
                </w:p>
              </w:tc>
              <w:tc>
                <w:tcPr>
                  <w:tcW w:w="1070" w:type="pct"/>
                  <w:gridSpan w:val="2"/>
                  <w:tcBorders>
                    <w:top w:val="single" w:sz="6" w:space="0" w:color="BFBFBF"/>
                  </w:tcBorders>
                  <w:vAlign w:val="bottom"/>
                </w:tcPr>
                <w:p w:rsidR="00903FE7" w:rsidRPr="004F7105" w:rsidRDefault="00903FE7" w:rsidP="00DB4AEC">
                  <w:pPr>
                    <w:pStyle w:val="TableBodyText"/>
                  </w:pPr>
                  <w:r w:rsidRPr="006B4663">
                    <w:t>197</w:t>
                  </w:r>
                </w:p>
              </w:tc>
              <w:tc>
                <w:tcPr>
                  <w:tcW w:w="571" w:type="pct"/>
                  <w:tcBorders>
                    <w:top w:val="single" w:sz="6" w:space="0" w:color="BFBFBF"/>
                  </w:tcBorders>
                  <w:vAlign w:val="bottom"/>
                </w:tcPr>
                <w:p w:rsidR="00903FE7" w:rsidRPr="00E365D7" w:rsidRDefault="00903FE7" w:rsidP="00DB4AEC">
                  <w:pPr>
                    <w:pStyle w:val="TableBodyText"/>
                  </w:pPr>
                  <w:r w:rsidRPr="00E365D7">
                    <w:t>100</w:t>
                  </w:r>
                </w:p>
              </w:tc>
            </w:tr>
            <w:tr w:rsidR="00903FE7" w:rsidTr="00DB4AEC">
              <w:tc>
                <w:tcPr>
                  <w:tcW w:w="428" w:type="pct"/>
                </w:tcPr>
                <w:p w:rsidR="00903FE7" w:rsidRDefault="00903FE7" w:rsidP="00DB4AEC">
                  <w:pPr>
                    <w:pStyle w:val="TableBodyText"/>
                    <w:jc w:val="left"/>
                  </w:pPr>
                  <w:r>
                    <w:t>2</w:t>
                  </w:r>
                </w:p>
              </w:tc>
              <w:tc>
                <w:tcPr>
                  <w:tcW w:w="795" w:type="pct"/>
                  <w:vAlign w:val="bottom"/>
                </w:tcPr>
                <w:p w:rsidR="00903FE7" w:rsidRPr="004F7105" w:rsidRDefault="00903FE7" w:rsidP="00DB4AEC">
                  <w:pPr>
                    <w:pStyle w:val="TableBodyText"/>
                  </w:pPr>
                  <w:r w:rsidRPr="006B4663">
                    <w:t>871</w:t>
                  </w:r>
                </w:p>
              </w:tc>
              <w:tc>
                <w:tcPr>
                  <w:tcW w:w="493" w:type="pct"/>
                  <w:vAlign w:val="bottom"/>
                </w:tcPr>
                <w:p w:rsidR="00903FE7" w:rsidRPr="004F7105" w:rsidRDefault="00903FE7" w:rsidP="00DB4AEC">
                  <w:pPr>
                    <w:pStyle w:val="TableBodyText"/>
                  </w:pPr>
                  <w:r w:rsidRPr="006B4663">
                    <w:t>20.12</w:t>
                  </w:r>
                </w:p>
              </w:tc>
              <w:tc>
                <w:tcPr>
                  <w:tcW w:w="984" w:type="pct"/>
                  <w:gridSpan w:val="2"/>
                  <w:vAlign w:val="bottom"/>
                </w:tcPr>
                <w:p w:rsidR="00903FE7" w:rsidRPr="004F7105" w:rsidRDefault="00903FE7" w:rsidP="00DB4AEC">
                  <w:pPr>
                    <w:pStyle w:val="TableBodyText"/>
                  </w:pPr>
                  <w:r w:rsidRPr="006B4663">
                    <w:t>0</w:t>
                  </w:r>
                </w:p>
              </w:tc>
              <w:tc>
                <w:tcPr>
                  <w:tcW w:w="659" w:type="pct"/>
                  <w:vAlign w:val="bottom"/>
                </w:tcPr>
                <w:p w:rsidR="00903FE7" w:rsidRPr="004F7105" w:rsidRDefault="00903FE7" w:rsidP="00DB4AEC">
                  <w:pPr>
                    <w:pStyle w:val="TableBodyText"/>
                  </w:pPr>
                  <w:r w:rsidRPr="006B4663">
                    <w:t>79.88</w:t>
                  </w:r>
                </w:p>
              </w:tc>
              <w:tc>
                <w:tcPr>
                  <w:tcW w:w="1070" w:type="pct"/>
                  <w:gridSpan w:val="2"/>
                  <w:vAlign w:val="bottom"/>
                </w:tcPr>
                <w:p w:rsidR="00903FE7" w:rsidRPr="004F7105" w:rsidRDefault="00903FE7" w:rsidP="00DB4AEC">
                  <w:pPr>
                    <w:pStyle w:val="TableBodyText"/>
                  </w:pPr>
                  <w:r w:rsidRPr="006B4663">
                    <w:t>175</w:t>
                  </w:r>
                </w:p>
              </w:tc>
              <w:tc>
                <w:tcPr>
                  <w:tcW w:w="571" w:type="pct"/>
                  <w:vAlign w:val="bottom"/>
                </w:tcPr>
                <w:p w:rsidR="00903FE7" w:rsidRPr="00E365D7" w:rsidRDefault="00903FE7" w:rsidP="00DB4AEC">
                  <w:pPr>
                    <w:pStyle w:val="TableBodyText"/>
                  </w:pPr>
                  <w:r w:rsidRPr="00E365D7">
                    <w:t>100</w:t>
                  </w:r>
                </w:p>
              </w:tc>
            </w:tr>
            <w:tr w:rsidR="00903FE7" w:rsidTr="00DB4AEC">
              <w:tc>
                <w:tcPr>
                  <w:tcW w:w="428" w:type="pct"/>
                </w:tcPr>
                <w:p w:rsidR="00903FE7" w:rsidRDefault="00903FE7" w:rsidP="00DB4AEC">
                  <w:pPr>
                    <w:pStyle w:val="TableBodyText"/>
                    <w:jc w:val="left"/>
                  </w:pPr>
                  <w:r>
                    <w:t>3</w:t>
                  </w:r>
                </w:p>
              </w:tc>
              <w:tc>
                <w:tcPr>
                  <w:tcW w:w="795" w:type="pct"/>
                  <w:vAlign w:val="bottom"/>
                </w:tcPr>
                <w:p w:rsidR="00903FE7" w:rsidRPr="004F7105" w:rsidRDefault="00903FE7" w:rsidP="00DB4AEC">
                  <w:pPr>
                    <w:pStyle w:val="TableBodyText"/>
                  </w:pPr>
                  <w:r w:rsidRPr="006B4663">
                    <w:t>902</w:t>
                  </w:r>
                </w:p>
              </w:tc>
              <w:tc>
                <w:tcPr>
                  <w:tcW w:w="493" w:type="pct"/>
                  <w:vAlign w:val="bottom"/>
                </w:tcPr>
                <w:p w:rsidR="00903FE7" w:rsidRPr="004F7105" w:rsidRDefault="00903FE7" w:rsidP="00DB4AEC">
                  <w:pPr>
                    <w:pStyle w:val="TableBodyText"/>
                  </w:pPr>
                  <w:r w:rsidRPr="006B4663">
                    <w:t>16.08</w:t>
                  </w:r>
                </w:p>
              </w:tc>
              <w:tc>
                <w:tcPr>
                  <w:tcW w:w="984" w:type="pct"/>
                  <w:gridSpan w:val="2"/>
                  <w:vAlign w:val="bottom"/>
                </w:tcPr>
                <w:p w:rsidR="00903FE7" w:rsidRPr="004F7105" w:rsidRDefault="00903FE7" w:rsidP="00DB4AEC">
                  <w:pPr>
                    <w:pStyle w:val="TableBodyText"/>
                  </w:pPr>
                  <w:r w:rsidRPr="006B4663">
                    <w:t>0</w:t>
                  </w:r>
                </w:p>
              </w:tc>
              <w:tc>
                <w:tcPr>
                  <w:tcW w:w="659" w:type="pct"/>
                  <w:vAlign w:val="bottom"/>
                </w:tcPr>
                <w:p w:rsidR="00903FE7" w:rsidRPr="004F7105" w:rsidRDefault="00903FE7" w:rsidP="00DB4AEC">
                  <w:pPr>
                    <w:pStyle w:val="TableBodyText"/>
                  </w:pPr>
                  <w:r w:rsidRPr="006B4663">
                    <w:t>83.92</w:t>
                  </w:r>
                </w:p>
              </w:tc>
              <w:tc>
                <w:tcPr>
                  <w:tcW w:w="1070" w:type="pct"/>
                  <w:gridSpan w:val="2"/>
                  <w:vAlign w:val="bottom"/>
                </w:tcPr>
                <w:p w:rsidR="00903FE7" w:rsidRPr="004F7105" w:rsidRDefault="00903FE7" w:rsidP="00DB4AEC">
                  <w:pPr>
                    <w:pStyle w:val="TableBodyText"/>
                  </w:pPr>
                  <w:r w:rsidRPr="006B4663">
                    <w:t>145</w:t>
                  </w:r>
                </w:p>
              </w:tc>
              <w:tc>
                <w:tcPr>
                  <w:tcW w:w="571" w:type="pct"/>
                  <w:vAlign w:val="bottom"/>
                </w:tcPr>
                <w:p w:rsidR="00903FE7" w:rsidRPr="00E365D7" w:rsidRDefault="00903FE7" w:rsidP="00DB4AEC">
                  <w:pPr>
                    <w:pStyle w:val="TableBodyText"/>
                  </w:pPr>
                  <w:r w:rsidRPr="00E365D7">
                    <w:t>100</w:t>
                  </w:r>
                </w:p>
              </w:tc>
            </w:tr>
            <w:tr w:rsidR="00903FE7" w:rsidTr="00DB4AEC">
              <w:tc>
                <w:tcPr>
                  <w:tcW w:w="428" w:type="pct"/>
                </w:tcPr>
                <w:p w:rsidR="00903FE7" w:rsidRDefault="00903FE7" w:rsidP="00DB4AEC">
                  <w:pPr>
                    <w:pStyle w:val="TableBodyText"/>
                    <w:jc w:val="left"/>
                  </w:pPr>
                  <w:r>
                    <w:t>4</w:t>
                  </w:r>
                </w:p>
              </w:tc>
              <w:tc>
                <w:tcPr>
                  <w:tcW w:w="795" w:type="pct"/>
                  <w:vAlign w:val="bottom"/>
                </w:tcPr>
                <w:p w:rsidR="00903FE7" w:rsidRPr="004F7105" w:rsidRDefault="00903FE7" w:rsidP="00DB4AEC">
                  <w:pPr>
                    <w:pStyle w:val="TableBodyText"/>
                  </w:pPr>
                  <w:r w:rsidRPr="006B4663">
                    <w:t>851</w:t>
                  </w:r>
                </w:p>
              </w:tc>
              <w:tc>
                <w:tcPr>
                  <w:tcW w:w="493" w:type="pct"/>
                  <w:vAlign w:val="bottom"/>
                </w:tcPr>
                <w:p w:rsidR="00903FE7" w:rsidRPr="004F7105" w:rsidRDefault="00903FE7" w:rsidP="00DB4AEC">
                  <w:pPr>
                    <w:pStyle w:val="TableBodyText"/>
                  </w:pPr>
                  <w:r w:rsidRPr="006B4663">
                    <w:t>13.21</w:t>
                  </w:r>
                </w:p>
              </w:tc>
              <w:tc>
                <w:tcPr>
                  <w:tcW w:w="984" w:type="pct"/>
                  <w:gridSpan w:val="2"/>
                  <w:vAlign w:val="bottom"/>
                </w:tcPr>
                <w:p w:rsidR="00903FE7" w:rsidRPr="004F7105" w:rsidRDefault="00903FE7" w:rsidP="00DB4AEC">
                  <w:pPr>
                    <w:pStyle w:val="TableBodyText"/>
                  </w:pPr>
                  <w:r w:rsidRPr="006B4663">
                    <w:t>0</w:t>
                  </w:r>
                </w:p>
              </w:tc>
              <w:tc>
                <w:tcPr>
                  <w:tcW w:w="659" w:type="pct"/>
                  <w:vAlign w:val="bottom"/>
                </w:tcPr>
                <w:p w:rsidR="00903FE7" w:rsidRPr="004F7105" w:rsidRDefault="00903FE7" w:rsidP="00DB4AEC">
                  <w:pPr>
                    <w:pStyle w:val="TableBodyText"/>
                  </w:pPr>
                  <w:r w:rsidRPr="006B4663">
                    <w:t>86.79</w:t>
                  </w:r>
                </w:p>
              </w:tc>
              <w:tc>
                <w:tcPr>
                  <w:tcW w:w="1070" w:type="pct"/>
                  <w:gridSpan w:val="2"/>
                  <w:vAlign w:val="bottom"/>
                </w:tcPr>
                <w:p w:rsidR="00903FE7" w:rsidRPr="004F7105" w:rsidRDefault="00903FE7" w:rsidP="00DB4AEC">
                  <w:pPr>
                    <w:pStyle w:val="TableBodyText"/>
                  </w:pPr>
                  <w:r w:rsidRPr="006B4663">
                    <w:t>112</w:t>
                  </w:r>
                </w:p>
              </w:tc>
              <w:tc>
                <w:tcPr>
                  <w:tcW w:w="571" w:type="pct"/>
                  <w:vAlign w:val="bottom"/>
                </w:tcPr>
                <w:p w:rsidR="00903FE7" w:rsidRPr="00E365D7" w:rsidRDefault="00903FE7" w:rsidP="00DB4AEC">
                  <w:pPr>
                    <w:pStyle w:val="TableBodyText"/>
                  </w:pPr>
                  <w:r w:rsidRPr="00E365D7">
                    <w:t>100</w:t>
                  </w:r>
                </w:p>
              </w:tc>
            </w:tr>
            <w:tr w:rsidR="00903FE7" w:rsidTr="00DB4AEC">
              <w:tc>
                <w:tcPr>
                  <w:tcW w:w="428" w:type="pct"/>
                  <w:shd w:val="clear" w:color="auto" w:fill="auto"/>
                </w:tcPr>
                <w:p w:rsidR="00903FE7" w:rsidRDefault="00903FE7" w:rsidP="00DB4AEC">
                  <w:pPr>
                    <w:pStyle w:val="TableBodyText"/>
                    <w:jc w:val="left"/>
                  </w:pPr>
                  <w:r>
                    <w:t>5</w:t>
                  </w:r>
                </w:p>
              </w:tc>
              <w:tc>
                <w:tcPr>
                  <w:tcW w:w="795" w:type="pct"/>
                  <w:shd w:val="clear" w:color="auto" w:fill="auto"/>
                  <w:vAlign w:val="bottom"/>
                </w:tcPr>
                <w:p w:rsidR="00903FE7" w:rsidRPr="004F7105" w:rsidRDefault="00903FE7" w:rsidP="00DB4AEC">
                  <w:pPr>
                    <w:pStyle w:val="TableBodyText"/>
                  </w:pPr>
                  <w:r w:rsidRPr="006B4663">
                    <w:t>852</w:t>
                  </w:r>
                </w:p>
              </w:tc>
              <w:tc>
                <w:tcPr>
                  <w:tcW w:w="493" w:type="pct"/>
                  <w:vAlign w:val="bottom"/>
                </w:tcPr>
                <w:p w:rsidR="00903FE7" w:rsidRPr="004F7105" w:rsidRDefault="00903FE7" w:rsidP="00DB4AEC">
                  <w:pPr>
                    <w:pStyle w:val="TableBodyText"/>
                  </w:pPr>
                  <w:r w:rsidRPr="006B4663">
                    <w:t>6.66</w:t>
                  </w:r>
                </w:p>
              </w:tc>
              <w:tc>
                <w:tcPr>
                  <w:tcW w:w="984" w:type="pct"/>
                  <w:gridSpan w:val="2"/>
                  <w:vAlign w:val="bottom"/>
                </w:tcPr>
                <w:p w:rsidR="00903FE7" w:rsidRPr="004F7105" w:rsidRDefault="00903FE7" w:rsidP="00DB4AEC">
                  <w:pPr>
                    <w:pStyle w:val="TableBodyText"/>
                  </w:pPr>
                  <w:r w:rsidRPr="006B4663">
                    <w:t>0</w:t>
                  </w:r>
                </w:p>
              </w:tc>
              <w:tc>
                <w:tcPr>
                  <w:tcW w:w="659" w:type="pct"/>
                  <w:vAlign w:val="bottom"/>
                </w:tcPr>
                <w:p w:rsidR="00903FE7" w:rsidRPr="004F7105" w:rsidRDefault="00903FE7" w:rsidP="00DB4AEC">
                  <w:pPr>
                    <w:pStyle w:val="TableBodyText"/>
                  </w:pPr>
                  <w:r w:rsidRPr="006B4663">
                    <w:t>93.34</w:t>
                  </w:r>
                </w:p>
              </w:tc>
              <w:tc>
                <w:tcPr>
                  <w:tcW w:w="1070" w:type="pct"/>
                  <w:gridSpan w:val="2"/>
                  <w:vAlign w:val="bottom"/>
                </w:tcPr>
                <w:p w:rsidR="00903FE7" w:rsidRPr="004F7105" w:rsidRDefault="00903FE7" w:rsidP="00DB4AEC">
                  <w:pPr>
                    <w:pStyle w:val="TableBodyText"/>
                  </w:pPr>
                  <w:r w:rsidRPr="006B4663">
                    <w:t>57</w:t>
                  </w:r>
                </w:p>
              </w:tc>
              <w:tc>
                <w:tcPr>
                  <w:tcW w:w="571" w:type="pct"/>
                  <w:vAlign w:val="bottom"/>
                </w:tcPr>
                <w:p w:rsidR="00903FE7" w:rsidRPr="00E365D7" w:rsidRDefault="00903FE7" w:rsidP="00DB4AEC">
                  <w:pPr>
                    <w:pStyle w:val="TableBodyText"/>
                  </w:pPr>
                  <w:r w:rsidRPr="00E365D7">
                    <w:t>100</w:t>
                  </w:r>
                </w:p>
              </w:tc>
            </w:tr>
            <w:tr w:rsidR="00903FE7" w:rsidTr="00DB4AEC">
              <w:tc>
                <w:tcPr>
                  <w:tcW w:w="428" w:type="pct"/>
                  <w:tcBorders>
                    <w:bottom w:val="single" w:sz="6" w:space="0" w:color="BFBFBF"/>
                  </w:tcBorders>
                  <w:shd w:val="clear" w:color="auto" w:fill="auto"/>
                </w:tcPr>
                <w:p w:rsidR="00903FE7" w:rsidRDefault="00903FE7" w:rsidP="00DB4AEC">
                  <w:pPr>
                    <w:pStyle w:val="TableBodyText"/>
                    <w:jc w:val="left"/>
                  </w:pPr>
                  <w:r>
                    <w:t>Total</w:t>
                  </w:r>
                </w:p>
              </w:tc>
              <w:tc>
                <w:tcPr>
                  <w:tcW w:w="795" w:type="pct"/>
                  <w:tcBorders>
                    <w:bottom w:val="single" w:sz="6" w:space="0" w:color="BFBFBF"/>
                  </w:tcBorders>
                  <w:shd w:val="clear" w:color="auto" w:fill="auto"/>
                  <w:vAlign w:val="bottom"/>
                </w:tcPr>
                <w:p w:rsidR="00903FE7" w:rsidRPr="004F7105" w:rsidRDefault="00903FE7" w:rsidP="00DB4AEC">
                  <w:pPr>
                    <w:pStyle w:val="TableBodyText"/>
                  </w:pPr>
                  <w:r w:rsidRPr="006B4663">
                    <w:t>825</w:t>
                  </w:r>
                </w:p>
              </w:tc>
              <w:tc>
                <w:tcPr>
                  <w:tcW w:w="493" w:type="pct"/>
                  <w:tcBorders>
                    <w:bottom w:val="single" w:sz="6" w:space="0" w:color="BFBFBF"/>
                  </w:tcBorders>
                  <w:vAlign w:val="bottom"/>
                </w:tcPr>
                <w:p w:rsidR="00903FE7" w:rsidRPr="004F7105" w:rsidRDefault="00903FE7" w:rsidP="00DB4AEC">
                  <w:pPr>
                    <w:pStyle w:val="TableBodyText"/>
                  </w:pPr>
                  <w:r w:rsidRPr="006B4663">
                    <w:t>16.74</w:t>
                  </w:r>
                </w:p>
              </w:tc>
              <w:tc>
                <w:tcPr>
                  <w:tcW w:w="984" w:type="pct"/>
                  <w:gridSpan w:val="2"/>
                  <w:tcBorders>
                    <w:bottom w:val="single" w:sz="6" w:space="0" w:color="BFBFBF"/>
                  </w:tcBorders>
                  <w:vAlign w:val="bottom"/>
                </w:tcPr>
                <w:p w:rsidR="00903FE7" w:rsidRPr="004F7105" w:rsidRDefault="00903FE7" w:rsidP="00DB4AEC">
                  <w:pPr>
                    <w:pStyle w:val="TableBodyText"/>
                  </w:pPr>
                  <w:r w:rsidRPr="006B4663">
                    <w:t>0</w:t>
                  </w:r>
                </w:p>
              </w:tc>
              <w:tc>
                <w:tcPr>
                  <w:tcW w:w="659" w:type="pct"/>
                  <w:tcBorders>
                    <w:bottom w:val="single" w:sz="6" w:space="0" w:color="BFBFBF"/>
                  </w:tcBorders>
                  <w:vAlign w:val="bottom"/>
                </w:tcPr>
                <w:p w:rsidR="00903FE7" w:rsidRPr="004F7105" w:rsidRDefault="00903FE7" w:rsidP="00DB4AEC">
                  <w:pPr>
                    <w:pStyle w:val="TableBodyText"/>
                  </w:pPr>
                  <w:r w:rsidRPr="006B4663">
                    <w:t>83.26</w:t>
                  </w:r>
                </w:p>
              </w:tc>
              <w:tc>
                <w:tcPr>
                  <w:tcW w:w="1070" w:type="pct"/>
                  <w:gridSpan w:val="2"/>
                  <w:tcBorders>
                    <w:bottom w:val="single" w:sz="6" w:space="0" w:color="BFBFBF"/>
                  </w:tcBorders>
                  <w:vAlign w:val="bottom"/>
                </w:tcPr>
                <w:p w:rsidR="00903FE7" w:rsidRPr="004F7105" w:rsidRDefault="00903FE7" w:rsidP="00DB4AEC">
                  <w:pPr>
                    <w:pStyle w:val="TableBodyText"/>
                  </w:pPr>
                  <w:r w:rsidRPr="006B4663">
                    <w:t>138</w:t>
                  </w:r>
                </w:p>
              </w:tc>
              <w:tc>
                <w:tcPr>
                  <w:tcW w:w="571" w:type="pct"/>
                  <w:tcBorders>
                    <w:bottom w:val="single" w:sz="6" w:space="0" w:color="BFBFBF"/>
                  </w:tcBorders>
                  <w:vAlign w:val="bottom"/>
                </w:tcPr>
                <w:p w:rsidR="00903FE7" w:rsidRPr="00E365D7" w:rsidRDefault="00903FE7" w:rsidP="00DB4AEC">
                  <w:pPr>
                    <w:pStyle w:val="TableBodyText"/>
                  </w:pPr>
                  <w:r w:rsidRPr="00E365D7">
                    <w:t>100</w:t>
                  </w:r>
                </w:p>
              </w:tc>
            </w:tr>
          </w:tbl>
          <w:p w:rsidR="00DB4AEC" w:rsidRDefault="00DB4AEC" w:rsidP="00DB4AEC">
            <w:pPr>
              <w:pStyle w:val="Box"/>
            </w:pPr>
          </w:p>
        </w:tc>
      </w:tr>
      <w:tr w:rsidR="00DB4AEC" w:rsidTr="00DB4AEC">
        <w:trPr>
          <w:cantSplit/>
        </w:trPr>
        <w:tc>
          <w:tcPr>
            <w:tcW w:w="8909" w:type="dxa"/>
            <w:tcBorders>
              <w:top w:val="nil"/>
              <w:left w:val="nil"/>
              <w:bottom w:val="nil"/>
              <w:right w:val="nil"/>
            </w:tcBorders>
            <w:shd w:val="clear" w:color="auto" w:fill="auto"/>
          </w:tcPr>
          <w:p w:rsidR="00DB4AEC" w:rsidRDefault="00DB4AEC" w:rsidP="00DB4AEC">
            <w:pPr>
              <w:pStyle w:val="Source"/>
              <w:rPr>
                <w:i/>
              </w:rPr>
            </w:pPr>
            <w:r>
              <w:rPr>
                <w:i/>
              </w:rPr>
              <w:t>Source</w:t>
            </w:r>
            <w:r w:rsidRPr="00167F06">
              <w:t>:</w:t>
            </w:r>
            <w:r>
              <w:t xml:space="preserve"> Productivity Commission estimates based on HILDA wave 12.</w:t>
            </w:r>
          </w:p>
        </w:tc>
      </w:tr>
      <w:tr w:rsidR="00DB4AEC" w:rsidTr="00DB4AEC">
        <w:trPr>
          <w:cantSplit/>
        </w:trPr>
        <w:tc>
          <w:tcPr>
            <w:tcW w:w="8909" w:type="dxa"/>
            <w:tcBorders>
              <w:top w:val="nil"/>
              <w:left w:val="nil"/>
              <w:bottom w:val="single" w:sz="6" w:space="0" w:color="78A22F"/>
              <w:right w:val="nil"/>
            </w:tcBorders>
            <w:shd w:val="clear" w:color="auto" w:fill="auto"/>
          </w:tcPr>
          <w:p w:rsidR="00DB4AEC" w:rsidRDefault="00DB4AEC" w:rsidP="00DB4AEC">
            <w:pPr>
              <w:pStyle w:val="Box"/>
              <w:spacing w:before="0" w:line="120" w:lineRule="exact"/>
            </w:pPr>
          </w:p>
        </w:tc>
      </w:tr>
      <w:tr w:rsidR="00DB4AEC" w:rsidRPr="000863A5" w:rsidTr="00DB4AEC">
        <w:tc>
          <w:tcPr>
            <w:tcW w:w="8909" w:type="dxa"/>
            <w:tcBorders>
              <w:top w:val="single" w:sz="6" w:space="0" w:color="78A22F"/>
              <w:left w:val="nil"/>
              <w:bottom w:val="nil"/>
              <w:right w:val="nil"/>
            </w:tcBorders>
          </w:tcPr>
          <w:p w:rsidR="00DB4AEC" w:rsidRPr="00626D32" w:rsidRDefault="00DB4AEC" w:rsidP="00DB4AEC">
            <w:pPr>
              <w:pStyle w:val="BoxSpaceBelow"/>
            </w:pPr>
          </w:p>
        </w:tc>
      </w:tr>
    </w:tbl>
    <w:p w:rsidR="00DB4AEC" w:rsidRDefault="00DB4AEC" w:rsidP="00DB4AE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DB4AEC" w:rsidTr="00DB4AEC">
        <w:tc>
          <w:tcPr>
            <w:tcW w:w="8909" w:type="dxa"/>
            <w:gridSpan w:val="2"/>
            <w:tcBorders>
              <w:top w:val="single" w:sz="6" w:space="0" w:color="78A22F"/>
              <w:left w:val="nil"/>
              <w:bottom w:val="nil"/>
              <w:right w:val="nil"/>
            </w:tcBorders>
            <w:shd w:val="clear" w:color="auto" w:fill="auto"/>
          </w:tcPr>
          <w:p w:rsidR="00DB4AEC" w:rsidRDefault="00DB4AEC" w:rsidP="00DB4AEC">
            <w:pPr>
              <w:pStyle w:val="TableTitle"/>
            </w:pPr>
            <w:r>
              <w:rPr>
                <w:b w:val="0"/>
              </w:rPr>
              <w:t xml:space="preserve">Table </w:t>
            </w:r>
            <w:proofErr w:type="spellStart"/>
            <w:r w:rsidR="00C13CD2">
              <w:rPr>
                <w:b w:val="0"/>
              </w:rPr>
              <w:t>A.16</w:t>
            </w:r>
            <w:proofErr w:type="spellEnd"/>
            <w:r>
              <w:tab/>
              <w:t xml:space="preserve">Change in household net income </w:t>
            </w:r>
            <w:r>
              <w:br/>
              <w:t xml:space="preserve">by </w:t>
            </w:r>
            <w:r w:rsidRPr="00663BE5">
              <w:rPr>
                <w:u w:val="single"/>
              </w:rPr>
              <w:t>workin</w:t>
            </w:r>
            <w:r>
              <w:t>g household equivalised income quintile</w:t>
            </w:r>
          </w:p>
          <w:p w:rsidR="00DB4AEC" w:rsidRPr="00784A05" w:rsidRDefault="00DB4AEC" w:rsidP="00DB4AEC">
            <w:pPr>
              <w:pStyle w:val="Subtitle"/>
            </w:pPr>
            <w:r>
              <w:t>Average gain, 2.9 per cent increase in the minimum wage</w:t>
            </w:r>
            <w:r w:rsidR="00BA56C8">
              <w:t>, no job loss</w:t>
            </w:r>
          </w:p>
        </w:tc>
      </w:tr>
      <w:tr w:rsidR="00DB4AEC" w:rsidTr="00DB4AEC">
        <w:trPr>
          <w:cantSplit/>
        </w:trPr>
        <w:tc>
          <w:tcPr>
            <w:tcW w:w="8909" w:type="dxa"/>
            <w:gridSpan w:val="2"/>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DB4AEC" w:rsidTr="00DB4AEC">
              <w:tc>
                <w:tcPr>
                  <w:tcW w:w="437" w:type="pct"/>
                  <w:tcBorders>
                    <w:top w:val="single" w:sz="6" w:space="0" w:color="BFBFBF"/>
                  </w:tcBorders>
                  <w:shd w:val="clear" w:color="auto" w:fill="auto"/>
                  <w:tcMar>
                    <w:top w:w="28" w:type="dxa"/>
                  </w:tcMar>
                </w:tcPr>
                <w:p w:rsidR="00DB4AEC" w:rsidRDefault="00DB4AEC" w:rsidP="00DB4AEC">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DB4AEC" w:rsidRDefault="00DB4AEC" w:rsidP="00DB4AEC">
                  <w:pPr>
                    <w:pStyle w:val="TableColumnHeading"/>
                    <w:ind w:right="28"/>
                  </w:pPr>
                  <w:r>
                    <w:t>Beneficiaries</w:t>
                  </w:r>
                </w:p>
              </w:tc>
              <w:tc>
                <w:tcPr>
                  <w:tcW w:w="255" w:type="pct"/>
                  <w:tcBorders>
                    <w:top w:val="single" w:sz="6" w:space="0" w:color="BFBFBF" w:themeColor="background1" w:themeShade="BF"/>
                  </w:tcBorders>
                </w:tcPr>
                <w:p w:rsidR="00DB4AEC" w:rsidRDefault="00DB4AEC" w:rsidP="00DB4AEC">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DB4AEC" w:rsidRDefault="00DB4AEC" w:rsidP="00DB4AEC">
                  <w:pPr>
                    <w:pStyle w:val="TableColumnHeading"/>
                    <w:ind w:right="28"/>
                  </w:pPr>
                  <w:r>
                    <w:t>Losers</w:t>
                  </w:r>
                </w:p>
              </w:tc>
              <w:tc>
                <w:tcPr>
                  <w:tcW w:w="169" w:type="pct"/>
                  <w:tcBorders>
                    <w:top w:val="single" w:sz="6" w:space="0" w:color="BFBFBF"/>
                  </w:tcBorders>
                </w:tcPr>
                <w:p w:rsidR="00DB4AEC" w:rsidRDefault="00DB4AEC" w:rsidP="00DB4AEC">
                  <w:pPr>
                    <w:pStyle w:val="TableColumnHeading"/>
                    <w:ind w:right="28"/>
                    <w:jc w:val="left"/>
                  </w:pPr>
                </w:p>
              </w:tc>
              <w:tc>
                <w:tcPr>
                  <w:tcW w:w="947" w:type="pct"/>
                  <w:gridSpan w:val="2"/>
                  <w:tcBorders>
                    <w:top w:val="single" w:sz="6" w:space="0" w:color="BFBFBF"/>
                    <w:bottom w:val="single" w:sz="6" w:space="0" w:color="BFBFBF"/>
                  </w:tcBorders>
                </w:tcPr>
                <w:p w:rsidR="00DB4AEC" w:rsidRDefault="00DB4AEC" w:rsidP="00DB4AEC">
                  <w:pPr>
                    <w:pStyle w:val="TableColumnHeading"/>
                    <w:ind w:right="28"/>
                  </w:pPr>
                  <w:r>
                    <w:t>Unaffected</w:t>
                  </w:r>
                </w:p>
              </w:tc>
              <w:tc>
                <w:tcPr>
                  <w:tcW w:w="324" w:type="pct"/>
                  <w:tcBorders>
                    <w:top w:val="single" w:sz="6" w:space="0" w:color="BFBFBF"/>
                  </w:tcBorders>
                </w:tcPr>
                <w:p w:rsidR="00DB4AEC" w:rsidRDefault="00DB4AEC" w:rsidP="00DB4AEC">
                  <w:pPr>
                    <w:pStyle w:val="TableColumnHeading"/>
                    <w:ind w:right="28"/>
                    <w:jc w:val="left"/>
                  </w:pPr>
                </w:p>
              </w:tc>
              <w:tc>
                <w:tcPr>
                  <w:tcW w:w="863" w:type="pct"/>
                  <w:gridSpan w:val="2"/>
                  <w:tcBorders>
                    <w:top w:val="single" w:sz="6" w:space="0" w:color="BFBFBF"/>
                    <w:bottom w:val="single" w:sz="6" w:space="0" w:color="BFBFBF"/>
                  </w:tcBorders>
                </w:tcPr>
                <w:p w:rsidR="00DB4AEC" w:rsidRDefault="00DB4AEC" w:rsidP="00DB4AEC">
                  <w:pPr>
                    <w:pStyle w:val="TableColumnHeading"/>
                    <w:ind w:right="28"/>
                  </w:pPr>
                  <w:r>
                    <w:t>All households</w:t>
                  </w:r>
                </w:p>
              </w:tc>
            </w:tr>
            <w:tr w:rsidR="00DB4AEC" w:rsidTr="00DB4AEC">
              <w:tc>
                <w:tcPr>
                  <w:tcW w:w="437" w:type="pct"/>
                  <w:tcBorders>
                    <w:bottom w:val="single" w:sz="6" w:space="0" w:color="BFBFBF"/>
                  </w:tcBorders>
                  <w:shd w:val="clear" w:color="auto" w:fill="auto"/>
                  <w:tcMar>
                    <w:top w:w="28" w:type="dxa"/>
                  </w:tcMar>
                </w:tcPr>
                <w:p w:rsidR="00DB4AEC" w:rsidRDefault="00DB4AEC" w:rsidP="00DB4AEC">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DB4AEC" w:rsidRDefault="00DB4AEC" w:rsidP="00DB4AEC">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DB4AEC" w:rsidRDefault="00DB4AEC" w:rsidP="00DB4AEC">
                  <w:pPr>
                    <w:pStyle w:val="TableColumnHeading"/>
                    <w:ind w:right="28"/>
                  </w:pPr>
                  <w:r>
                    <w:t>%</w:t>
                  </w:r>
                </w:p>
              </w:tc>
              <w:tc>
                <w:tcPr>
                  <w:tcW w:w="593" w:type="pct"/>
                  <w:gridSpan w:val="2"/>
                  <w:tcBorders>
                    <w:bottom w:val="single" w:sz="6" w:space="0" w:color="BFBFBF"/>
                  </w:tcBorders>
                </w:tcPr>
                <w:p w:rsidR="00DB4AEC" w:rsidRDefault="00DB4AEC" w:rsidP="00DB4AEC">
                  <w:pPr>
                    <w:pStyle w:val="TableColumnHeading"/>
                  </w:pPr>
                  <w:r>
                    <w:t>$/yr</w:t>
                  </w:r>
                </w:p>
              </w:tc>
              <w:tc>
                <w:tcPr>
                  <w:tcW w:w="424" w:type="pct"/>
                  <w:tcBorders>
                    <w:bottom w:val="single" w:sz="6" w:space="0" w:color="BFBFBF"/>
                  </w:tcBorders>
                  <w:shd w:val="clear" w:color="auto" w:fill="auto"/>
                  <w:tcMar>
                    <w:top w:w="28" w:type="dxa"/>
                  </w:tcMar>
                </w:tcPr>
                <w:p w:rsidR="00DB4AEC" w:rsidRDefault="00DB4AEC" w:rsidP="00DB4AEC">
                  <w:pPr>
                    <w:pStyle w:val="TableColumnHeading"/>
                    <w:ind w:right="28"/>
                    <w:jc w:val="center"/>
                  </w:pPr>
                  <w:r>
                    <w:t>%</w:t>
                  </w:r>
                </w:p>
              </w:tc>
              <w:tc>
                <w:tcPr>
                  <w:tcW w:w="592" w:type="pct"/>
                  <w:gridSpan w:val="2"/>
                  <w:tcBorders>
                    <w:bottom w:val="single" w:sz="6" w:space="0" w:color="BFBFBF"/>
                  </w:tcBorders>
                </w:tcPr>
                <w:p w:rsidR="00DB4AEC" w:rsidRDefault="00DB4AEC" w:rsidP="00DB4AEC">
                  <w:pPr>
                    <w:pStyle w:val="TableColumnHeading"/>
                  </w:pPr>
                  <w:r>
                    <w:t>$/yr</w:t>
                  </w:r>
                </w:p>
              </w:tc>
              <w:tc>
                <w:tcPr>
                  <w:tcW w:w="524" w:type="pct"/>
                  <w:tcBorders>
                    <w:bottom w:val="single" w:sz="6" w:space="0" w:color="BFBFBF"/>
                  </w:tcBorders>
                </w:tcPr>
                <w:p w:rsidR="00DB4AEC" w:rsidRDefault="00DB4AEC" w:rsidP="00DB4AEC">
                  <w:pPr>
                    <w:pStyle w:val="TableColumnHeading"/>
                    <w:ind w:right="28"/>
                    <w:jc w:val="left"/>
                  </w:pPr>
                  <w:r>
                    <w:t>%</w:t>
                  </w:r>
                </w:p>
              </w:tc>
              <w:tc>
                <w:tcPr>
                  <w:tcW w:w="748" w:type="pct"/>
                  <w:gridSpan w:val="2"/>
                  <w:tcBorders>
                    <w:bottom w:val="single" w:sz="6" w:space="0" w:color="BFBFBF"/>
                  </w:tcBorders>
                </w:tcPr>
                <w:p w:rsidR="00DB4AEC" w:rsidRDefault="00DB4AEC" w:rsidP="00DB4AEC">
                  <w:pPr>
                    <w:pStyle w:val="TableColumnHeading"/>
                  </w:pPr>
                  <w:r>
                    <w:t>$/yr</w:t>
                  </w:r>
                </w:p>
              </w:tc>
              <w:tc>
                <w:tcPr>
                  <w:tcW w:w="439" w:type="pct"/>
                  <w:tcBorders>
                    <w:bottom w:val="single" w:sz="6" w:space="0" w:color="BFBFBF"/>
                  </w:tcBorders>
                </w:tcPr>
                <w:p w:rsidR="00DB4AEC" w:rsidRDefault="00DB4AEC" w:rsidP="00DB4AEC">
                  <w:pPr>
                    <w:pStyle w:val="TableColumnHeading"/>
                    <w:ind w:right="28"/>
                  </w:pPr>
                  <w:r>
                    <w:t>%</w:t>
                  </w:r>
                </w:p>
              </w:tc>
            </w:tr>
            <w:tr w:rsidR="00903FE7" w:rsidTr="00DB4AEC">
              <w:tc>
                <w:tcPr>
                  <w:tcW w:w="437" w:type="pct"/>
                  <w:tcBorders>
                    <w:top w:val="single" w:sz="6" w:space="0" w:color="BFBFBF"/>
                  </w:tcBorders>
                </w:tcPr>
                <w:p w:rsidR="00903FE7" w:rsidRDefault="00903FE7" w:rsidP="00DB4AEC">
                  <w:pPr>
                    <w:pStyle w:val="TableUnitsRow"/>
                    <w:jc w:val="left"/>
                  </w:pPr>
                  <w:r>
                    <w:t>1</w:t>
                  </w:r>
                </w:p>
              </w:tc>
              <w:tc>
                <w:tcPr>
                  <w:tcW w:w="734" w:type="pct"/>
                  <w:tcBorders>
                    <w:top w:val="single" w:sz="6" w:space="0" w:color="BFBFBF"/>
                  </w:tcBorders>
                  <w:vAlign w:val="bottom"/>
                </w:tcPr>
                <w:p w:rsidR="00903FE7" w:rsidRPr="004F7105" w:rsidRDefault="00903FE7" w:rsidP="00DB4AEC">
                  <w:pPr>
                    <w:pStyle w:val="TableBodyText"/>
                    <w:rPr>
                      <w:lang w:eastAsia="en-US"/>
                    </w:rPr>
                  </w:pPr>
                  <w:r w:rsidRPr="006B4663">
                    <w:rPr>
                      <w:lang w:eastAsia="en-US"/>
                    </w:rPr>
                    <w:t>547</w:t>
                  </w:r>
                </w:p>
              </w:tc>
              <w:tc>
                <w:tcPr>
                  <w:tcW w:w="509" w:type="pct"/>
                  <w:tcBorders>
                    <w:top w:val="single" w:sz="6" w:space="0" w:color="BFBFBF"/>
                  </w:tcBorders>
                  <w:vAlign w:val="bottom"/>
                </w:tcPr>
                <w:p w:rsidR="00903FE7" w:rsidRPr="004F7105" w:rsidRDefault="00903FE7" w:rsidP="00DB4AEC">
                  <w:pPr>
                    <w:pStyle w:val="TableBodyText"/>
                    <w:rPr>
                      <w:lang w:eastAsia="en-US"/>
                    </w:rPr>
                  </w:pPr>
                  <w:r w:rsidRPr="006B4663">
                    <w:rPr>
                      <w:lang w:eastAsia="en-US"/>
                    </w:rPr>
                    <w:t>27.11</w:t>
                  </w:r>
                </w:p>
              </w:tc>
              <w:tc>
                <w:tcPr>
                  <w:tcW w:w="593" w:type="pct"/>
                  <w:gridSpan w:val="2"/>
                  <w:tcBorders>
                    <w:top w:val="single" w:sz="6" w:space="0" w:color="BFBFBF"/>
                  </w:tcBorders>
                  <w:vAlign w:val="bottom"/>
                </w:tcPr>
                <w:p w:rsidR="00903FE7" w:rsidRPr="004F7105" w:rsidRDefault="00926DCC" w:rsidP="00DB4AEC">
                  <w:pPr>
                    <w:pStyle w:val="TableBodyText"/>
                    <w:rPr>
                      <w:lang w:eastAsia="en-US"/>
                    </w:rPr>
                  </w:pPr>
                  <w:r>
                    <w:rPr>
                      <w:lang w:eastAsia="en-US"/>
                    </w:rPr>
                    <w:t>–</w:t>
                  </w:r>
                </w:p>
              </w:tc>
              <w:tc>
                <w:tcPr>
                  <w:tcW w:w="424" w:type="pct"/>
                  <w:tcBorders>
                    <w:top w:val="single" w:sz="6" w:space="0" w:color="BFBFBF"/>
                  </w:tcBorders>
                  <w:vAlign w:val="bottom"/>
                </w:tcPr>
                <w:p w:rsidR="00903FE7" w:rsidRPr="004F7105" w:rsidRDefault="00903FE7" w:rsidP="00DB4AEC">
                  <w:pPr>
                    <w:pStyle w:val="TableBodyText"/>
                    <w:rPr>
                      <w:lang w:eastAsia="en-US"/>
                    </w:rPr>
                  </w:pPr>
                  <w:r w:rsidRPr="006B4663">
                    <w:rPr>
                      <w:lang w:eastAsia="en-US"/>
                    </w:rPr>
                    <w:t>0.00</w:t>
                  </w:r>
                </w:p>
              </w:tc>
              <w:tc>
                <w:tcPr>
                  <w:tcW w:w="592" w:type="pct"/>
                  <w:gridSpan w:val="2"/>
                  <w:tcBorders>
                    <w:top w:val="single" w:sz="6" w:space="0" w:color="BFBFBF"/>
                  </w:tcBorders>
                  <w:vAlign w:val="bottom"/>
                </w:tcPr>
                <w:p w:rsidR="00903FE7" w:rsidRPr="004F7105" w:rsidRDefault="00903FE7" w:rsidP="00DB4AEC">
                  <w:pPr>
                    <w:pStyle w:val="TableBodyText"/>
                    <w:rPr>
                      <w:lang w:eastAsia="en-US"/>
                    </w:rPr>
                  </w:pPr>
                  <w:r w:rsidRPr="006B4663">
                    <w:rPr>
                      <w:lang w:eastAsia="en-US"/>
                    </w:rPr>
                    <w:t>0</w:t>
                  </w:r>
                </w:p>
              </w:tc>
              <w:tc>
                <w:tcPr>
                  <w:tcW w:w="524" w:type="pct"/>
                  <w:tcBorders>
                    <w:top w:val="single" w:sz="6" w:space="0" w:color="BFBFBF"/>
                  </w:tcBorders>
                  <w:vAlign w:val="bottom"/>
                </w:tcPr>
                <w:p w:rsidR="00903FE7" w:rsidRPr="004F7105" w:rsidRDefault="00903FE7" w:rsidP="00DB4AEC">
                  <w:pPr>
                    <w:pStyle w:val="TableBodyText"/>
                    <w:rPr>
                      <w:lang w:eastAsia="en-US"/>
                    </w:rPr>
                  </w:pPr>
                  <w:r w:rsidRPr="006B4663">
                    <w:rPr>
                      <w:lang w:eastAsia="en-US"/>
                    </w:rPr>
                    <w:t>72.89</w:t>
                  </w:r>
                </w:p>
              </w:tc>
              <w:tc>
                <w:tcPr>
                  <w:tcW w:w="748" w:type="pct"/>
                  <w:gridSpan w:val="2"/>
                  <w:tcBorders>
                    <w:top w:val="single" w:sz="6" w:space="0" w:color="BFBFBF"/>
                  </w:tcBorders>
                  <w:vAlign w:val="bottom"/>
                </w:tcPr>
                <w:p w:rsidR="00903FE7" w:rsidRPr="004F7105" w:rsidRDefault="00903FE7" w:rsidP="00DB4AEC">
                  <w:pPr>
                    <w:pStyle w:val="TableBodyText"/>
                    <w:rPr>
                      <w:lang w:eastAsia="en-US"/>
                    </w:rPr>
                  </w:pPr>
                  <w:r w:rsidRPr="006B4663">
                    <w:rPr>
                      <w:lang w:eastAsia="en-US"/>
                    </w:rPr>
                    <w:t>148</w:t>
                  </w:r>
                </w:p>
              </w:tc>
              <w:tc>
                <w:tcPr>
                  <w:tcW w:w="439" w:type="pct"/>
                  <w:tcBorders>
                    <w:top w:val="single" w:sz="6" w:space="0" w:color="BFBFBF"/>
                  </w:tcBorders>
                  <w:vAlign w:val="bottom"/>
                </w:tcPr>
                <w:p w:rsidR="00903FE7" w:rsidRPr="002C1CB1" w:rsidRDefault="00903FE7" w:rsidP="00DB4AEC">
                  <w:pPr>
                    <w:pStyle w:val="TableBodyText"/>
                    <w:rPr>
                      <w:lang w:eastAsia="en-US"/>
                    </w:rPr>
                  </w:pPr>
                  <w:r w:rsidRPr="002C1CB1">
                    <w:rPr>
                      <w:lang w:eastAsia="en-US"/>
                    </w:rPr>
                    <w:t>100</w:t>
                  </w:r>
                </w:p>
              </w:tc>
            </w:tr>
            <w:tr w:rsidR="00903FE7" w:rsidTr="00DB4AEC">
              <w:tc>
                <w:tcPr>
                  <w:tcW w:w="437" w:type="pct"/>
                </w:tcPr>
                <w:p w:rsidR="00903FE7" w:rsidRDefault="00903FE7" w:rsidP="00DB4AEC">
                  <w:pPr>
                    <w:pStyle w:val="TableBodyText"/>
                    <w:jc w:val="left"/>
                  </w:pPr>
                  <w:r>
                    <w:t>2</w:t>
                  </w:r>
                </w:p>
              </w:tc>
              <w:tc>
                <w:tcPr>
                  <w:tcW w:w="734" w:type="pct"/>
                  <w:vAlign w:val="bottom"/>
                </w:tcPr>
                <w:p w:rsidR="00903FE7" w:rsidRPr="004F7105" w:rsidRDefault="00903FE7" w:rsidP="00DB4AEC">
                  <w:pPr>
                    <w:pStyle w:val="TableBodyText"/>
                    <w:rPr>
                      <w:lang w:eastAsia="en-US"/>
                    </w:rPr>
                  </w:pPr>
                  <w:r w:rsidRPr="006B4663">
                    <w:rPr>
                      <w:lang w:eastAsia="en-US"/>
                    </w:rPr>
                    <w:t>604</w:t>
                  </w:r>
                </w:p>
              </w:tc>
              <w:tc>
                <w:tcPr>
                  <w:tcW w:w="509" w:type="pct"/>
                  <w:vAlign w:val="bottom"/>
                </w:tcPr>
                <w:p w:rsidR="00903FE7" w:rsidRPr="004F7105" w:rsidRDefault="00903FE7" w:rsidP="00DB4AEC">
                  <w:pPr>
                    <w:pStyle w:val="TableBodyText"/>
                    <w:rPr>
                      <w:lang w:eastAsia="en-US"/>
                    </w:rPr>
                  </w:pPr>
                  <w:r w:rsidRPr="006B4663">
                    <w:rPr>
                      <w:lang w:eastAsia="en-US"/>
                    </w:rPr>
                    <w:t>20.12</w:t>
                  </w:r>
                </w:p>
              </w:tc>
              <w:tc>
                <w:tcPr>
                  <w:tcW w:w="593" w:type="pct"/>
                  <w:gridSpan w:val="2"/>
                  <w:vAlign w:val="bottom"/>
                </w:tcPr>
                <w:p w:rsidR="00903FE7" w:rsidRPr="004F7105" w:rsidRDefault="00926DCC" w:rsidP="00DB4AEC">
                  <w:pPr>
                    <w:pStyle w:val="TableBodyText"/>
                    <w:rPr>
                      <w:lang w:eastAsia="en-US"/>
                    </w:rPr>
                  </w:pPr>
                  <w:r>
                    <w:rPr>
                      <w:lang w:eastAsia="en-US"/>
                    </w:rPr>
                    <w:t>–</w:t>
                  </w:r>
                </w:p>
              </w:tc>
              <w:tc>
                <w:tcPr>
                  <w:tcW w:w="424" w:type="pct"/>
                  <w:vAlign w:val="bottom"/>
                </w:tcPr>
                <w:p w:rsidR="00903FE7" w:rsidRPr="004F7105" w:rsidRDefault="00903FE7" w:rsidP="00DB4AEC">
                  <w:pPr>
                    <w:pStyle w:val="TableBodyText"/>
                    <w:rPr>
                      <w:lang w:eastAsia="en-US"/>
                    </w:rPr>
                  </w:pPr>
                  <w:r w:rsidRPr="006B4663">
                    <w:rPr>
                      <w:lang w:eastAsia="en-US"/>
                    </w:rPr>
                    <w:t>0.00</w:t>
                  </w:r>
                </w:p>
              </w:tc>
              <w:tc>
                <w:tcPr>
                  <w:tcW w:w="592" w:type="pct"/>
                  <w:gridSpan w:val="2"/>
                  <w:vAlign w:val="bottom"/>
                </w:tcPr>
                <w:p w:rsidR="00903FE7" w:rsidRPr="004F7105" w:rsidRDefault="00903FE7" w:rsidP="00DB4AEC">
                  <w:pPr>
                    <w:pStyle w:val="TableBodyText"/>
                    <w:rPr>
                      <w:lang w:eastAsia="en-US"/>
                    </w:rPr>
                  </w:pPr>
                  <w:r w:rsidRPr="006B4663">
                    <w:rPr>
                      <w:lang w:eastAsia="en-US"/>
                    </w:rPr>
                    <w:t>0</w:t>
                  </w:r>
                </w:p>
              </w:tc>
              <w:tc>
                <w:tcPr>
                  <w:tcW w:w="524" w:type="pct"/>
                  <w:vAlign w:val="bottom"/>
                </w:tcPr>
                <w:p w:rsidR="00903FE7" w:rsidRPr="004F7105" w:rsidRDefault="00903FE7" w:rsidP="00DB4AEC">
                  <w:pPr>
                    <w:pStyle w:val="TableBodyText"/>
                    <w:rPr>
                      <w:lang w:eastAsia="en-US"/>
                    </w:rPr>
                  </w:pPr>
                  <w:r w:rsidRPr="006B4663">
                    <w:rPr>
                      <w:lang w:eastAsia="en-US"/>
                    </w:rPr>
                    <w:t>79.88</w:t>
                  </w:r>
                </w:p>
              </w:tc>
              <w:tc>
                <w:tcPr>
                  <w:tcW w:w="748" w:type="pct"/>
                  <w:gridSpan w:val="2"/>
                  <w:vAlign w:val="bottom"/>
                </w:tcPr>
                <w:p w:rsidR="00903FE7" w:rsidRPr="004F7105" w:rsidRDefault="00903FE7" w:rsidP="00DB4AEC">
                  <w:pPr>
                    <w:pStyle w:val="TableBodyText"/>
                    <w:rPr>
                      <w:lang w:eastAsia="en-US"/>
                    </w:rPr>
                  </w:pPr>
                  <w:r w:rsidRPr="006B4663">
                    <w:rPr>
                      <w:lang w:eastAsia="en-US"/>
                    </w:rPr>
                    <w:t>121</w:t>
                  </w:r>
                </w:p>
              </w:tc>
              <w:tc>
                <w:tcPr>
                  <w:tcW w:w="439" w:type="pct"/>
                  <w:vAlign w:val="bottom"/>
                </w:tcPr>
                <w:p w:rsidR="00903FE7" w:rsidRPr="002C1CB1" w:rsidRDefault="00903FE7" w:rsidP="00DB4AEC">
                  <w:pPr>
                    <w:pStyle w:val="TableBodyText"/>
                    <w:rPr>
                      <w:lang w:eastAsia="en-US"/>
                    </w:rPr>
                  </w:pPr>
                  <w:r w:rsidRPr="002C1CB1">
                    <w:rPr>
                      <w:lang w:eastAsia="en-US"/>
                    </w:rPr>
                    <w:t>100</w:t>
                  </w:r>
                </w:p>
              </w:tc>
            </w:tr>
            <w:tr w:rsidR="00903FE7" w:rsidTr="00DB4AEC">
              <w:tc>
                <w:tcPr>
                  <w:tcW w:w="437" w:type="pct"/>
                </w:tcPr>
                <w:p w:rsidR="00903FE7" w:rsidRDefault="00903FE7" w:rsidP="00DB4AEC">
                  <w:pPr>
                    <w:pStyle w:val="TableBodyText"/>
                    <w:jc w:val="left"/>
                  </w:pPr>
                  <w:r>
                    <w:t>3</w:t>
                  </w:r>
                </w:p>
              </w:tc>
              <w:tc>
                <w:tcPr>
                  <w:tcW w:w="734" w:type="pct"/>
                  <w:vAlign w:val="bottom"/>
                </w:tcPr>
                <w:p w:rsidR="00903FE7" w:rsidRPr="004F7105" w:rsidRDefault="00903FE7" w:rsidP="00DB4AEC">
                  <w:pPr>
                    <w:pStyle w:val="TableBodyText"/>
                    <w:rPr>
                      <w:lang w:eastAsia="en-US"/>
                    </w:rPr>
                  </w:pPr>
                  <w:r w:rsidRPr="006B4663">
                    <w:rPr>
                      <w:lang w:eastAsia="en-US"/>
                    </w:rPr>
                    <w:t>656</w:t>
                  </w:r>
                </w:p>
              </w:tc>
              <w:tc>
                <w:tcPr>
                  <w:tcW w:w="509" w:type="pct"/>
                  <w:vAlign w:val="bottom"/>
                </w:tcPr>
                <w:p w:rsidR="00903FE7" w:rsidRPr="004F7105" w:rsidRDefault="00903FE7" w:rsidP="00DB4AEC">
                  <w:pPr>
                    <w:pStyle w:val="TableBodyText"/>
                    <w:rPr>
                      <w:lang w:eastAsia="en-US"/>
                    </w:rPr>
                  </w:pPr>
                  <w:r w:rsidRPr="006B4663">
                    <w:rPr>
                      <w:lang w:eastAsia="en-US"/>
                    </w:rPr>
                    <w:t>16.08</w:t>
                  </w:r>
                </w:p>
              </w:tc>
              <w:tc>
                <w:tcPr>
                  <w:tcW w:w="593" w:type="pct"/>
                  <w:gridSpan w:val="2"/>
                  <w:vAlign w:val="bottom"/>
                </w:tcPr>
                <w:p w:rsidR="00903FE7" w:rsidRPr="004F7105" w:rsidRDefault="00926DCC" w:rsidP="00DB4AEC">
                  <w:pPr>
                    <w:pStyle w:val="TableBodyText"/>
                    <w:rPr>
                      <w:lang w:eastAsia="en-US"/>
                    </w:rPr>
                  </w:pPr>
                  <w:r>
                    <w:rPr>
                      <w:lang w:eastAsia="en-US"/>
                    </w:rPr>
                    <w:t>–</w:t>
                  </w:r>
                </w:p>
              </w:tc>
              <w:tc>
                <w:tcPr>
                  <w:tcW w:w="424" w:type="pct"/>
                  <w:vAlign w:val="bottom"/>
                </w:tcPr>
                <w:p w:rsidR="00903FE7" w:rsidRPr="004F7105" w:rsidRDefault="00903FE7" w:rsidP="00DB4AEC">
                  <w:pPr>
                    <w:pStyle w:val="TableBodyText"/>
                    <w:rPr>
                      <w:lang w:eastAsia="en-US"/>
                    </w:rPr>
                  </w:pPr>
                  <w:r w:rsidRPr="006B4663">
                    <w:rPr>
                      <w:lang w:eastAsia="en-US"/>
                    </w:rPr>
                    <w:t>0.00</w:t>
                  </w:r>
                </w:p>
              </w:tc>
              <w:tc>
                <w:tcPr>
                  <w:tcW w:w="592" w:type="pct"/>
                  <w:gridSpan w:val="2"/>
                  <w:vAlign w:val="bottom"/>
                </w:tcPr>
                <w:p w:rsidR="00903FE7" w:rsidRPr="004F7105" w:rsidRDefault="00903FE7" w:rsidP="00DB4AEC">
                  <w:pPr>
                    <w:pStyle w:val="TableBodyText"/>
                    <w:rPr>
                      <w:lang w:eastAsia="en-US"/>
                    </w:rPr>
                  </w:pPr>
                  <w:r w:rsidRPr="006B4663">
                    <w:rPr>
                      <w:lang w:eastAsia="en-US"/>
                    </w:rPr>
                    <w:t>0</w:t>
                  </w:r>
                </w:p>
              </w:tc>
              <w:tc>
                <w:tcPr>
                  <w:tcW w:w="524" w:type="pct"/>
                  <w:vAlign w:val="bottom"/>
                </w:tcPr>
                <w:p w:rsidR="00903FE7" w:rsidRPr="004F7105" w:rsidRDefault="00903FE7" w:rsidP="00DB4AEC">
                  <w:pPr>
                    <w:pStyle w:val="TableBodyText"/>
                    <w:rPr>
                      <w:lang w:eastAsia="en-US"/>
                    </w:rPr>
                  </w:pPr>
                  <w:r w:rsidRPr="006B4663">
                    <w:rPr>
                      <w:lang w:eastAsia="en-US"/>
                    </w:rPr>
                    <w:t>83.92</w:t>
                  </w:r>
                </w:p>
              </w:tc>
              <w:tc>
                <w:tcPr>
                  <w:tcW w:w="748" w:type="pct"/>
                  <w:gridSpan w:val="2"/>
                  <w:vAlign w:val="bottom"/>
                </w:tcPr>
                <w:p w:rsidR="00903FE7" w:rsidRPr="004F7105" w:rsidRDefault="00903FE7" w:rsidP="00DB4AEC">
                  <w:pPr>
                    <w:pStyle w:val="TableBodyText"/>
                    <w:rPr>
                      <w:lang w:eastAsia="en-US"/>
                    </w:rPr>
                  </w:pPr>
                  <w:r w:rsidRPr="006B4663">
                    <w:rPr>
                      <w:lang w:eastAsia="en-US"/>
                    </w:rPr>
                    <w:t>106</w:t>
                  </w:r>
                </w:p>
              </w:tc>
              <w:tc>
                <w:tcPr>
                  <w:tcW w:w="439" w:type="pct"/>
                  <w:vAlign w:val="bottom"/>
                </w:tcPr>
                <w:p w:rsidR="00903FE7" w:rsidRPr="002C1CB1" w:rsidRDefault="00903FE7" w:rsidP="00DB4AEC">
                  <w:pPr>
                    <w:pStyle w:val="TableBodyText"/>
                    <w:rPr>
                      <w:lang w:eastAsia="en-US"/>
                    </w:rPr>
                  </w:pPr>
                  <w:r w:rsidRPr="002C1CB1">
                    <w:rPr>
                      <w:lang w:eastAsia="en-US"/>
                    </w:rPr>
                    <w:t>100</w:t>
                  </w:r>
                </w:p>
              </w:tc>
            </w:tr>
            <w:tr w:rsidR="00903FE7" w:rsidTr="00DB4AEC">
              <w:tc>
                <w:tcPr>
                  <w:tcW w:w="437" w:type="pct"/>
                </w:tcPr>
                <w:p w:rsidR="00903FE7" w:rsidRDefault="00903FE7" w:rsidP="00DB4AEC">
                  <w:pPr>
                    <w:pStyle w:val="TableBodyText"/>
                    <w:jc w:val="left"/>
                  </w:pPr>
                  <w:r>
                    <w:t>4</w:t>
                  </w:r>
                </w:p>
              </w:tc>
              <w:tc>
                <w:tcPr>
                  <w:tcW w:w="734" w:type="pct"/>
                  <w:vAlign w:val="bottom"/>
                </w:tcPr>
                <w:p w:rsidR="00903FE7" w:rsidRPr="004F7105" w:rsidRDefault="00903FE7" w:rsidP="00DB4AEC">
                  <w:pPr>
                    <w:pStyle w:val="TableBodyText"/>
                    <w:rPr>
                      <w:lang w:eastAsia="en-US"/>
                    </w:rPr>
                  </w:pPr>
                  <w:r w:rsidRPr="006B4663">
                    <w:rPr>
                      <w:lang w:eastAsia="en-US"/>
                    </w:rPr>
                    <w:t>640</w:t>
                  </w:r>
                </w:p>
              </w:tc>
              <w:tc>
                <w:tcPr>
                  <w:tcW w:w="509" w:type="pct"/>
                  <w:vAlign w:val="bottom"/>
                </w:tcPr>
                <w:p w:rsidR="00903FE7" w:rsidRPr="004F7105" w:rsidRDefault="00903FE7" w:rsidP="00DB4AEC">
                  <w:pPr>
                    <w:pStyle w:val="TableBodyText"/>
                    <w:rPr>
                      <w:lang w:eastAsia="en-US"/>
                    </w:rPr>
                  </w:pPr>
                  <w:r w:rsidRPr="006B4663">
                    <w:rPr>
                      <w:lang w:eastAsia="en-US"/>
                    </w:rPr>
                    <w:t>13.21</w:t>
                  </w:r>
                </w:p>
              </w:tc>
              <w:tc>
                <w:tcPr>
                  <w:tcW w:w="593" w:type="pct"/>
                  <w:gridSpan w:val="2"/>
                  <w:vAlign w:val="bottom"/>
                </w:tcPr>
                <w:p w:rsidR="00903FE7" w:rsidRPr="004F7105" w:rsidRDefault="00926DCC" w:rsidP="00DB4AEC">
                  <w:pPr>
                    <w:pStyle w:val="TableBodyText"/>
                    <w:rPr>
                      <w:lang w:eastAsia="en-US"/>
                    </w:rPr>
                  </w:pPr>
                  <w:r>
                    <w:rPr>
                      <w:lang w:eastAsia="en-US"/>
                    </w:rPr>
                    <w:t>–</w:t>
                  </w:r>
                </w:p>
              </w:tc>
              <w:tc>
                <w:tcPr>
                  <w:tcW w:w="424" w:type="pct"/>
                  <w:vAlign w:val="bottom"/>
                </w:tcPr>
                <w:p w:rsidR="00903FE7" w:rsidRPr="004F7105" w:rsidRDefault="00903FE7" w:rsidP="00DB4AEC">
                  <w:pPr>
                    <w:pStyle w:val="TableBodyText"/>
                    <w:rPr>
                      <w:lang w:eastAsia="en-US"/>
                    </w:rPr>
                  </w:pPr>
                  <w:r w:rsidRPr="006B4663">
                    <w:rPr>
                      <w:lang w:eastAsia="en-US"/>
                    </w:rPr>
                    <w:t>0.00</w:t>
                  </w:r>
                </w:p>
              </w:tc>
              <w:tc>
                <w:tcPr>
                  <w:tcW w:w="592" w:type="pct"/>
                  <w:gridSpan w:val="2"/>
                  <w:vAlign w:val="bottom"/>
                </w:tcPr>
                <w:p w:rsidR="00903FE7" w:rsidRPr="004F7105" w:rsidRDefault="00903FE7" w:rsidP="00DB4AEC">
                  <w:pPr>
                    <w:pStyle w:val="TableBodyText"/>
                    <w:rPr>
                      <w:lang w:eastAsia="en-US"/>
                    </w:rPr>
                  </w:pPr>
                  <w:r w:rsidRPr="006B4663">
                    <w:rPr>
                      <w:lang w:eastAsia="en-US"/>
                    </w:rPr>
                    <w:t>0</w:t>
                  </w:r>
                </w:p>
              </w:tc>
              <w:tc>
                <w:tcPr>
                  <w:tcW w:w="524" w:type="pct"/>
                  <w:vAlign w:val="bottom"/>
                </w:tcPr>
                <w:p w:rsidR="00903FE7" w:rsidRPr="004F7105" w:rsidRDefault="00903FE7" w:rsidP="00DB4AEC">
                  <w:pPr>
                    <w:pStyle w:val="TableBodyText"/>
                    <w:rPr>
                      <w:lang w:eastAsia="en-US"/>
                    </w:rPr>
                  </w:pPr>
                  <w:r w:rsidRPr="006B4663">
                    <w:rPr>
                      <w:lang w:eastAsia="en-US"/>
                    </w:rPr>
                    <w:t>86.79</w:t>
                  </w:r>
                </w:p>
              </w:tc>
              <w:tc>
                <w:tcPr>
                  <w:tcW w:w="748" w:type="pct"/>
                  <w:gridSpan w:val="2"/>
                  <w:vAlign w:val="bottom"/>
                </w:tcPr>
                <w:p w:rsidR="00903FE7" w:rsidRPr="004F7105" w:rsidRDefault="00903FE7" w:rsidP="00DB4AEC">
                  <w:pPr>
                    <w:pStyle w:val="TableBodyText"/>
                    <w:rPr>
                      <w:lang w:eastAsia="en-US"/>
                    </w:rPr>
                  </w:pPr>
                  <w:r w:rsidRPr="006B4663">
                    <w:rPr>
                      <w:lang w:eastAsia="en-US"/>
                    </w:rPr>
                    <w:t>85</w:t>
                  </w:r>
                </w:p>
              </w:tc>
              <w:tc>
                <w:tcPr>
                  <w:tcW w:w="439" w:type="pct"/>
                  <w:vAlign w:val="bottom"/>
                </w:tcPr>
                <w:p w:rsidR="00903FE7" w:rsidRPr="002C1CB1" w:rsidRDefault="00903FE7" w:rsidP="00DB4AEC">
                  <w:pPr>
                    <w:pStyle w:val="TableBodyText"/>
                    <w:rPr>
                      <w:lang w:eastAsia="en-US"/>
                    </w:rPr>
                  </w:pPr>
                  <w:r w:rsidRPr="002C1CB1">
                    <w:rPr>
                      <w:lang w:eastAsia="en-US"/>
                    </w:rPr>
                    <w:t>100</w:t>
                  </w:r>
                </w:p>
              </w:tc>
            </w:tr>
            <w:tr w:rsidR="00903FE7" w:rsidTr="00DB4AEC">
              <w:tc>
                <w:tcPr>
                  <w:tcW w:w="437" w:type="pct"/>
                  <w:shd w:val="clear" w:color="auto" w:fill="auto"/>
                </w:tcPr>
                <w:p w:rsidR="00903FE7" w:rsidRDefault="00903FE7" w:rsidP="00DB4AEC">
                  <w:pPr>
                    <w:pStyle w:val="TableBodyText"/>
                    <w:jc w:val="left"/>
                  </w:pPr>
                  <w:r>
                    <w:t>5</w:t>
                  </w:r>
                </w:p>
              </w:tc>
              <w:tc>
                <w:tcPr>
                  <w:tcW w:w="734" w:type="pct"/>
                  <w:shd w:val="clear" w:color="auto" w:fill="auto"/>
                  <w:vAlign w:val="bottom"/>
                </w:tcPr>
                <w:p w:rsidR="00903FE7" w:rsidRPr="004F7105" w:rsidRDefault="00903FE7" w:rsidP="00DB4AEC">
                  <w:pPr>
                    <w:pStyle w:val="TableBodyText"/>
                    <w:rPr>
                      <w:lang w:eastAsia="en-US"/>
                    </w:rPr>
                  </w:pPr>
                  <w:r w:rsidRPr="006B4663">
                    <w:rPr>
                      <w:lang w:eastAsia="en-US"/>
                    </w:rPr>
                    <w:t>618</w:t>
                  </w:r>
                </w:p>
              </w:tc>
              <w:tc>
                <w:tcPr>
                  <w:tcW w:w="509" w:type="pct"/>
                  <w:vAlign w:val="bottom"/>
                </w:tcPr>
                <w:p w:rsidR="00903FE7" w:rsidRPr="004F7105" w:rsidRDefault="00903FE7" w:rsidP="00DB4AEC">
                  <w:pPr>
                    <w:pStyle w:val="TableBodyText"/>
                    <w:rPr>
                      <w:lang w:eastAsia="en-US"/>
                    </w:rPr>
                  </w:pPr>
                  <w:r w:rsidRPr="006B4663">
                    <w:rPr>
                      <w:lang w:eastAsia="en-US"/>
                    </w:rPr>
                    <w:t>6.66</w:t>
                  </w:r>
                </w:p>
              </w:tc>
              <w:tc>
                <w:tcPr>
                  <w:tcW w:w="593" w:type="pct"/>
                  <w:gridSpan w:val="2"/>
                  <w:vAlign w:val="bottom"/>
                </w:tcPr>
                <w:p w:rsidR="00903FE7" w:rsidRPr="004F7105" w:rsidRDefault="00926DCC" w:rsidP="00DB4AEC">
                  <w:pPr>
                    <w:pStyle w:val="TableBodyText"/>
                    <w:rPr>
                      <w:lang w:eastAsia="en-US"/>
                    </w:rPr>
                  </w:pPr>
                  <w:r>
                    <w:rPr>
                      <w:lang w:eastAsia="en-US"/>
                    </w:rPr>
                    <w:t>–</w:t>
                  </w:r>
                </w:p>
              </w:tc>
              <w:tc>
                <w:tcPr>
                  <w:tcW w:w="424" w:type="pct"/>
                  <w:shd w:val="clear" w:color="auto" w:fill="auto"/>
                  <w:vAlign w:val="bottom"/>
                </w:tcPr>
                <w:p w:rsidR="00903FE7" w:rsidRPr="004F7105" w:rsidRDefault="00903FE7" w:rsidP="00DB4AEC">
                  <w:pPr>
                    <w:pStyle w:val="TableBodyText"/>
                    <w:rPr>
                      <w:lang w:eastAsia="en-US"/>
                    </w:rPr>
                  </w:pPr>
                  <w:r w:rsidRPr="006B4663">
                    <w:rPr>
                      <w:lang w:eastAsia="en-US"/>
                    </w:rPr>
                    <w:t>0.00</w:t>
                  </w:r>
                </w:p>
              </w:tc>
              <w:tc>
                <w:tcPr>
                  <w:tcW w:w="592" w:type="pct"/>
                  <w:gridSpan w:val="2"/>
                  <w:vAlign w:val="bottom"/>
                </w:tcPr>
                <w:p w:rsidR="00903FE7" w:rsidRPr="004F7105" w:rsidRDefault="00903FE7" w:rsidP="00DB4AEC">
                  <w:pPr>
                    <w:pStyle w:val="TableBodyText"/>
                    <w:rPr>
                      <w:lang w:eastAsia="en-US"/>
                    </w:rPr>
                  </w:pPr>
                  <w:r w:rsidRPr="006B4663">
                    <w:rPr>
                      <w:lang w:eastAsia="en-US"/>
                    </w:rPr>
                    <w:t>0</w:t>
                  </w:r>
                </w:p>
              </w:tc>
              <w:tc>
                <w:tcPr>
                  <w:tcW w:w="524" w:type="pct"/>
                  <w:vAlign w:val="bottom"/>
                </w:tcPr>
                <w:p w:rsidR="00903FE7" w:rsidRPr="004F7105" w:rsidRDefault="00903FE7" w:rsidP="00DB4AEC">
                  <w:pPr>
                    <w:pStyle w:val="TableBodyText"/>
                    <w:rPr>
                      <w:lang w:eastAsia="en-US"/>
                    </w:rPr>
                  </w:pPr>
                  <w:r w:rsidRPr="006B4663">
                    <w:rPr>
                      <w:lang w:eastAsia="en-US"/>
                    </w:rPr>
                    <w:t>93.34</w:t>
                  </w:r>
                </w:p>
              </w:tc>
              <w:tc>
                <w:tcPr>
                  <w:tcW w:w="748" w:type="pct"/>
                  <w:gridSpan w:val="2"/>
                  <w:vAlign w:val="bottom"/>
                </w:tcPr>
                <w:p w:rsidR="00903FE7" w:rsidRPr="004F7105" w:rsidRDefault="00903FE7" w:rsidP="00DB4AEC">
                  <w:pPr>
                    <w:pStyle w:val="TableBodyText"/>
                    <w:rPr>
                      <w:lang w:eastAsia="en-US"/>
                    </w:rPr>
                  </w:pPr>
                  <w:r w:rsidRPr="006B4663">
                    <w:rPr>
                      <w:lang w:eastAsia="en-US"/>
                    </w:rPr>
                    <w:t>41</w:t>
                  </w:r>
                </w:p>
              </w:tc>
              <w:tc>
                <w:tcPr>
                  <w:tcW w:w="439" w:type="pct"/>
                  <w:vAlign w:val="bottom"/>
                </w:tcPr>
                <w:p w:rsidR="00903FE7" w:rsidRPr="002C1CB1" w:rsidRDefault="00903FE7" w:rsidP="00DB4AEC">
                  <w:pPr>
                    <w:pStyle w:val="TableBodyText"/>
                    <w:rPr>
                      <w:lang w:eastAsia="en-US"/>
                    </w:rPr>
                  </w:pPr>
                  <w:r w:rsidRPr="002C1CB1">
                    <w:rPr>
                      <w:lang w:eastAsia="en-US"/>
                    </w:rPr>
                    <w:t>100</w:t>
                  </w:r>
                </w:p>
              </w:tc>
            </w:tr>
            <w:tr w:rsidR="00903FE7" w:rsidTr="00DB4AEC">
              <w:tc>
                <w:tcPr>
                  <w:tcW w:w="437" w:type="pct"/>
                  <w:tcBorders>
                    <w:bottom w:val="single" w:sz="6" w:space="0" w:color="BFBFBF"/>
                  </w:tcBorders>
                  <w:shd w:val="clear" w:color="auto" w:fill="auto"/>
                </w:tcPr>
                <w:p w:rsidR="00903FE7" w:rsidRDefault="00903FE7" w:rsidP="00DB4AEC">
                  <w:pPr>
                    <w:pStyle w:val="TableBodyText"/>
                    <w:jc w:val="left"/>
                  </w:pPr>
                  <w:r>
                    <w:t>Total</w:t>
                  </w:r>
                </w:p>
              </w:tc>
              <w:tc>
                <w:tcPr>
                  <w:tcW w:w="734" w:type="pct"/>
                  <w:tcBorders>
                    <w:bottom w:val="single" w:sz="6" w:space="0" w:color="BFBFBF"/>
                  </w:tcBorders>
                  <w:shd w:val="clear" w:color="auto" w:fill="auto"/>
                  <w:vAlign w:val="bottom"/>
                </w:tcPr>
                <w:p w:rsidR="00903FE7" w:rsidRPr="004F7105" w:rsidRDefault="00903FE7" w:rsidP="00DB4AEC">
                  <w:pPr>
                    <w:pStyle w:val="TableBodyText"/>
                    <w:rPr>
                      <w:lang w:eastAsia="en-US"/>
                    </w:rPr>
                  </w:pPr>
                  <w:r w:rsidRPr="006B4663">
                    <w:rPr>
                      <w:lang w:eastAsia="en-US"/>
                    </w:rPr>
                    <w:t>601</w:t>
                  </w:r>
                </w:p>
              </w:tc>
              <w:tc>
                <w:tcPr>
                  <w:tcW w:w="509" w:type="pct"/>
                  <w:tcBorders>
                    <w:bottom w:val="single" w:sz="6" w:space="0" w:color="BFBFBF"/>
                  </w:tcBorders>
                  <w:vAlign w:val="bottom"/>
                </w:tcPr>
                <w:p w:rsidR="00903FE7" w:rsidRPr="004F7105" w:rsidRDefault="00903FE7" w:rsidP="00DB4AEC">
                  <w:pPr>
                    <w:pStyle w:val="TableBodyText"/>
                    <w:rPr>
                      <w:lang w:eastAsia="en-US"/>
                    </w:rPr>
                  </w:pPr>
                  <w:r w:rsidRPr="006B4663">
                    <w:rPr>
                      <w:lang w:eastAsia="en-US"/>
                    </w:rPr>
                    <w:t>16.74</w:t>
                  </w:r>
                </w:p>
              </w:tc>
              <w:tc>
                <w:tcPr>
                  <w:tcW w:w="593" w:type="pct"/>
                  <w:gridSpan w:val="2"/>
                  <w:tcBorders>
                    <w:bottom w:val="single" w:sz="6" w:space="0" w:color="BFBFBF"/>
                  </w:tcBorders>
                  <w:vAlign w:val="bottom"/>
                </w:tcPr>
                <w:p w:rsidR="00903FE7" w:rsidRPr="004F7105" w:rsidRDefault="00926DCC" w:rsidP="00DB4AEC">
                  <w:pPr>
                    <w:pStyle w:val="TableBodyText"/>
                    <w:rPr>
                      <w:lang w:eastAsia="en-US"/>
                    </w:rPr>
                  </w:pPr>
                  <w:r>
                    <w:rPr>
                      <w:lang w:eastAsia="en-US"/>
                    </w:rPr>
                    <w:t>–</w:t>
                  </w:r>
                </w:p>
              </w:tc>
              <w:tc>
                <w:tcPr>
                  <w:tcW w:w="424" w:type="pct"/>
                  <w:tcBorders>
                    <w:bottom w:val="single" w:sz="6" w:space="0" w:color="BFBFBF"/>
                  </w:tcBorders>
                  <w:shd w:val="clear" w:color="auto" w:fill="auto"/>
                  <w:vAlign w:val="bottom"/>
                </w:tcPr>
                <w:p w:rsidR="00903FE7" w:rsidRPr="004F7105" w:rsidRDefault="00903FE7" w:rsidP="00DB4AEC">
                  <w:pPr>
                    <w:pStyle w:val="TableBodyText"/>
                    <w:rPr>
                      <w:lang w:eastAsia="en-US"/>
                    </w:rPr>
                  </w:pPr>
                  <w:r w:rsidRPr="006B4663">
                    <w:rPr>
                      <w:lang w:eastAsia="en-US"/>
                    </w:rPr>
                    <w:t>0.00</w:t>
                  </w:r>
                </w:p>
              </w:tc>
              <w:tc>
                <w:tcPr>
                  <w:tcW w:w="592" w:type="pct"/>
                  <w:gridSpan w:val="2"/>
                  <w:tcBorders>
                    <w:bottom w:val="single" w:sz="6" w:space="0" w:color="BFBFBF"/>
                  </w:tcBorders>
                  <w:vAlign w:val="bottom"/>
                </w:tcPr>
                <w:p w:rsidR="00903FE7" w:rsidRPr="004F7105" w:rsidRDefault="00903FE7" w:rsidP="00DB4AEC">
                  <w:pPr>
                    <w:pStyle w:val="TableBodyText"/>
                    <w:rPr>
                      <w:lang w:eastAsia="en-US"/>
                    </w:rPr>
                  </w:pPr>
                  <w:r w:rsidRPr="006B4663">
                    <w:rPr>
                      <w:lang w:eastAsia="en-US"/>
                    </w:rPr>
                    <w:t>0</w:t>
                  </w:r>
                </w:p>
              </w:tc>
              <w:tc>
                <w:tcPr>
                  <w:tcW w:w="524" w:type="pct"/>
                  <w:tcBorders>
                    <w:bottom w:val="single" w:sz="6" w:space="0" w:color="BFBFBF"/>
                  </w:tcBorders>
                  <w:vAlign w:val="bottom"/>
                </w:tcPr>
                <w:p w:rsidR="00903FE7" w:rsidRPr="004F7105" w:rsidRDefault="00903FE7" w:rsidP="00DB4AEC">
                  <w:pPr>
                    <w:pStyle w:val="TableBodyText"/>
                    <w:rPr>
                      <w:lang w:eastAsia="en-US"/>
                    </w:rPr>
                  </w:pPr>
                  <w:r w:rsidRPr="006B4663">
                    <w:rPr>
                      <w:lang w:eastAsia="en-US"/>
                    </w:rPr>
                    <w:t>83.26</w:t>
                  </w:r>
                </w:p>
              </w:tc>
              <w:tc>
                <w:tcPr>
                  <w:tcW w:w="748" w:type="pct"/>
                  <w:gridSpan w:val="2"/>
                  <w:tcBorders>
                    <w:bottom w:val="single" w:sz="6" w:space="0" w:color="BFBFBF"/>
                  </w:tcBorders>
                  <w:vAlign w:val="bottom"/>
                </w:tcPr>
                <w:p w:rsidR="00903FE7" w:rsidRPr="004F7105" w:rsidRDefault="00903FE7" w:rsidP="00DB4AEC">
                  <w:pPr>
                    <w:pStyle w:val="TableBodyText"/>
                    <w:rPr>
                      <w:lang w:eastAsia="en-US"/>
                    </w:rPr>
                  </w:pPr>
                  <w:r w:rsidRPr="006B4663">
                    <w:rPr>
                      <w:lang w:eastAsia="en-US"/>
                    </w:rPr>
                    <w:t>101</w:t>
                  </w:r>
                </w:p>
              </w:tc>
              <w:tc>
                <w:tcPr>
                  <w:tcW w:w="439" w:type="pct"/>
                  <w:tcBorders>
                    <w:bottom w:val="single" w:sz="6" w:space="0" w:color="BFBFBF"/>
                  </w:tcBorders>
                  <w:vAlign w:val="bottom"/>
                </w:tcPr>
                <w:p w:rsidR="00903FE7" w:rsidRPr="002C1CB1" w:rsidRDefault="00903FE7" w:rsidP="00DB4AEC">
                  <w:pPr>
                    <w:pStyle w:val="TableBodyText"/>
                    <w:rPr>
                      <w:lang w:eastAsia="en-US"/>
                    </w:rPr>
                  </w:pPr>
                  <w:r w:rsidRPr="002C1CB1">
                    <w:rPr>
                      <w:lang w:eastAsia="en-US"/>
                    </w:rPr>
                    <w:t>100</w:t>
                  </w:r>
                </w:p>
              </w:tc>
            </w:tr>
          </w:tbl>
          <w:p w:rsidR="00DB4AEC" w:rsidRDefault="00DB4AEC" w:rsidP="00DB4AEC">
            <w:pPr>
              <w:pStyle w:val="Box"/>
            </w:pPr>
          </w:p>
        </w:tc>
      </w:tr>
      <w:tr w:rsidR="00926DCC" w:rsidTr="00827B08">
        <w:trPr>
          <w:gridAfter w:val="1"/>
          <w:wAfter w:w="138" w:type="dxa"/>
          <w:cantSplit/>
        </w:trPr>
        <w:tc>
          <w:tcPr>
            <w:tcW w:w="8771" w:type="dxa"/>
            <w:tcBorders>
              <w:top w:val="nil"/>
              <w:left w:val="nil"/>
              <w:bottom w:val="nil"/>
              <w:right w:val="nil"/>
            </w:tcBorders>
            <w:shd w:val="clear" w:color="auto" w:fill="auto"/>
          </w:tcPr>
          <w:p w:rsidR="00926DCC" w:rsidRDefault="00926DCC" w:rsidP="00827B08">
            <w:pPr>
              <w:pStyle w:val="Note"/>
              <w:rPr>
                <w:i/>
              </w:rPr>
            </w:pPr>
            <w:r w:rsidRPr="007141F6">
              <w:rPr>
                <w:b/>
              </w:rPr>
              <w:t>–</w:t>
            </w:r>
            <w:r>
              <w:t xml:space="preserve"> Negligible.</w:t>
            </w:r>
          </w:p>
        </w:tc>
      </w:tr>
      <w:tr w:rsidR="00DB4AEC" w:rsidTr="00DB4AEC">
        <w:trPr>
          <w:cantSplit/>
        </w:trPr>
        <w:tc>
          <w:tcPr>
            <w:tcW w:w="8909" w:type="dxa"/>
            <w:gridSpan w:val="2"/>
            <w:tcBorders>
              <w:top w:val="nil"/>
              <w:left w:val="nil"/>
              <w:bottom w:val="nil"/>
              <w:right w:val="nil"/>
            </w:tcBorders>
            <w:shd w:val="clear" w:color="auto" w:fill="auto"/>
          </w:tcPr>
          <w:p w:rsidR="00DB4AEC" w:rsidRDefault="00DB4AEC" w:rsidP="00DB4AEC">
            <w:pPr>
              <w:pStyle w:val="Source"/>
              <w:rPr>
                <w:i/>
              </w:rPr>
            </w:pPr>
            <w:r>
              <w:rPr>
                <w:i/>
              </w:rPr>
              <w:t>Source</w:t>
            </w:r>
            <w:r w:rsidRPr="00167F06">
              <w:t>:</w:t>
            </w:r>
            <w:r>
              <w:t xml:space="preserve"> Productivity Commission estimates based on HILDA wave 12.</w:t>
            </w:r>
          </w:p>
        </w:tc>
      </w:tr>
      <w:tr w:rsidR="00DB4AEC" w:rsidTr="00DB4AEC">
        <w:trPr>
          <w:cantSplit/>
        </w:trPr>
        <w:tc>
          <w:tcPr>
            <w:tcW w:w="8909" w:type="dxa"/>
            <w:gridSpan w:val="2"/>
            <w:tcBorders>
              <w:top w:val="nil"/>
              <w:left w:val="nil"/>
              <w:bottom w:val="single" w:sz="6" w:space="0" w:color="78A22F"/>
              <w:right w:val="nil"/>
            </w:tcBorders>
            <w:shd w:val="clear" w:color="auto" w:fill="auto"/>
          </w:tcPr>
          <w:p w:rsidR="00DB4AEC" w:rsidRDefault="00DB4AEC" w:rsidP="00DB4AEC">
            <w:pPr>
              <w:pStyle w:val="Box"/>
              <w:spacing w:before="0" w:line="120" w:lineRule="exact"/>
            </w:pPr>
          </w:p>
        </w:tc>
      </w:tr>
      <w:tr w:rsidR="00DB4AEC" w:rsidRPr="000863A5" w:rsidTr="00DB4AEC">
        <w:tc>
          <w:tcPr>
            <w:tcW w:w="8909" w:type="dxa"/>
            <w:gridSpan w:val="2"/>
            <w:tcBorders>
              <w:top w:val="single" w:sz="6" w:space="0" w:color="78A22F"/>
              <w:left w:val="nil"/>
              <w:bottom w:val="nil"/>
              <w:right w:val="nil"/>
            </w:tcBorders>
          </w:tcPr>
          <w:p w:rsidR="00DB4AEC" w:rsidRPr="00626D32" w:rsidRDefault="00DB4AEC" w:rsidP="00DB4AEC">
            <w:pPr>
              <w:pStyle w:val="BoxSpaceBelow"/>
            </w:pPr>
          </w:p>
        </w:tc>
      </w:tr>
    </w:tbl>
    <w:p w:rsidR="002738B5" w:rsidRDefault="00096110" w:rsidP="00AF252E">
      <w:pPr>
        <w:pStyle w:val="Heading2"/>
      </w:pPr>
      <w:bookmarkStart w:id="83" w:name="_Toc429383031"/>
      <w:bookmarkStart w:id="84" w:name="_Toc429386413"/>
      <w:bookmarkStart w:id="85" w:name="_Toc431220433"/>
      <w:proofErr w:type="spellStart"/>
      <w:r>
        <w:lastRenderedPageBreak/>
        <w:t>A.</w:t>
      </w:r>
      <w:r>
        <w:rPr>
          <w:noProof/>
        </w:rPr>
        <w:t>5</w:t>
      </w:r>
      <w:proofErr w:type="spellEnd"/>
      <w:r w:rsidR="002738B5">
        <w:tab/>
      </w:r>
      <w:r w:rsidR="00CB2CD8">
        <w:t>Top</w:t>
      </w:r>
      <w:r w:rsidR="00E474AC">
        <w:noBreakHyphen/>
      </w:r>
      <w:r w:rsidR="00CB2CD8">
        <w:t>coding</w:t>
      </w:r>
      <w:r w:rsidR="002738B5">
        <w:t xml:space="preserve"> 50 hours</w:t>
      </w:r>
      <w:bookmarkEnd w:id="83"/>
      <w:bookmarkEnd w:id="84"/>
      <w:bookmarkEnd w:id="85"/>
    </w:p>
    <w:p w:rsidR="002738B5" w:rsidRPr="00CE383E"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5"/>
      </w:tblGrid>
      <w:tr w:rsidR="002738B5" w:rsidTr="00AF252E">
        <w:tc>
          <w:tcPr>
            <w:tcW w:w="8795" w:type="dxa"/>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proofErr w:type="spellStart"/>
            <w:r w:rsidR="00C13CD2">
              <w:rPr>
                <w:b w:val="0"/>
              </w:rPr>
              <w:t>A.17</w:t>
            </w:r>
            <w:proofErr w:type="spellEnd"/>
            <w:r>
              <w:tab/>
              <w:t xml:space="preserve">Change in household gross income </w:t>
            </w:r>
            <w:r>
              <w:br/>
              <w:t>by equivalised household income quintile</w:t>
            </w:r>
          </w:p>
          <w:p w:rsidR="002738B5" w:rsidRPr="00784A05" w:rsidRDefault="002738B5" w:rsidP="00AF252E">
            <w:pPr>
              <w:pStyle w:val="Subtitle"/>
            </w:pPr>
            <w:r>
              <w:t>Average gain, 2.9 per cent increase in the minimum wage</w:t>
            </w:r>
            <w:r w:rsidR="00BA56C8">
              <w:t>, no job loss</w:t>
            </w:r>
            <w:r>
              <w:t xml:space="preserve"> </w:t>
            </w:r>
          </w:p>
        </w:tc>
      </w:tr>
      <w:tr w:rsidR="002738B5" w:rsidTr="00AF252E">
        <w:trPr>
          <w:cantSplit/>
        </w:trPr>
        <w:tc>
          <w:tcPr>
            <w:tcW w:w="8795" w:type="dxa"/>
            <w:tcBorders>
              <w:top w:val="nil"/>
              <w:left w:val="nil"/>
              <w:bottom w:val="nil"/>
              <w:right w:val="nil"/>
            </w:tcBorders>
            <w:shd w:val="clear" w:color="auto" w:fill="auto"/>
          </w:tcPr>
          <w:tbl>
            <w:tblPr>
              <w:tblW w:w="8511" w:type="dxa"/>
              <w:tblCellMar>
                <w:top w:w="28" w:type="dxa"/>
                <w:left w:w="0" w:type="dxa"/>
                <w:right w:w="0" w:type="dxa"/>
              </w:tblCellMar>
              <w:tblLook w:val="0000" w:firstRow="0" w:lastRow="0" w:firstColumn="0" w:lastColumn="0" w:noHBand="0" w:noVBand="0"/>
            </w:tblPr>
            <w:tblGrid>
              <w:gridCol w:w="731"/>
              <w:gridCol w:w="1685"/>
              <w:gridCol w:w="992"/>
              <w:gridCol w:w="141"/>
              <w:gridCol w:w="1277"/>
              <w:gridCol w:w="992"/>
              <w:gridCol w:w="141"/>
              <w:gridCol w:w="1534"/>
              <w:gridCol w:w="1018"/>
            </w:tblGrid>
            <w:tr w:rsidR="002738B5" w:rsidTr="00AF252E">
              <w:tc>
                <w:tcPr>
                  <w:tcW w:w="429"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57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83" w:type="pct"/>
                  <w:tcBorders>
                    <w:top w:val="single" w:sz="6" w:space="0" w:color="BFBFBF" w:themeColor="background1" w:themeShade="BF"/>
                  </w:tcBorders>
                </w:tcPr>
                <w:p w:rsidR="002738B5" w:rsidRDefault="002738B5" w:rsidP="00AF252E">
                  <w:pPr>
                    <w:pStyle w:val="TableColumnHeading"/>
                    <w:ind w:right="28"/>
                  </w:pPr>
                </w:p>
              </w:tc>
              <w:tc>
                <w:tcPr>
                  <w:tcW w:w="1333"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83" w:type="pct"/>
                  <w:tcBorders>
                    <w:top w:val="single" w:sz="6" w:space="0" w:color="BFBFBF"/>
                  </w:tcBorders>
                </w:tcPr>
                <w:p w:rsidR="002738B5" w:rsidRDefault="002738B5" w:rsidP="00AF252E">
                  <w:pPr>
                    <w:pStyle w:val="TableColumnHeading"/>
                    <w:ind w:right="28"/>
                    <w:jc w:val="left"/>
                  </w:pPr>
                </w:p>
              </w:tc>
              <w:tc>
                <w:tcPr>
                  <w:tcW w:w="1499"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29"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990"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83" w:type="pct"/>
                  <w:tcBorders>
                    <w:top w:val="single" w:sz="6" w:space="0" w:color="BFBFBF"/>
                    <w:bottom w:val="single" w:sz="6" w:space="0" w:color="BFBFBF"/>
                  </w:tcBorders>
                </w:tcPr>
                <w:p w:rsidR="002738B5" w:rsidRDefault="002738B5" w:rsidP="00AF252E">
                  <w:pPr>
                    <w:pStyle w:val="TableColumnHeading"/>
                    <w:ind w:right="28"/>
                    <w:rPr>
                      <w:i w:val="0"/>
                    </w:rPr>
                  </w:pPr>
                  <w:r>
                    <w:t>%</w:t>
                  </w:r>
                </w:p>
              </w:tc>
              <w:tc>
                <w:tcPr>
                  <w:tcW w:w="833" w:type="pct"/>
                  <w:gridSpan w:val="2"/>
                  <w:tcBorders>
                    <w:bottom w:val="single" w:sz="6" w:space="0" w:color="BFBFBF"/>
                  </w:tcBorders>
                </w:tcPr>
                <w:p w:rsidR="002738B5" w:rsidRDefault="002738B5" w:rsidP="00AF252E">
                  <w:pPr>
                    <w:pStyle w:val="TableColumnHeading"/>
                    <w:rPr>
                      <w:i w:val="0"/>
                    </w:rPr>
                  </w:pPr>
                  <w:r>
                    <w:t>$/yr</w:t>
                  </w:r>
                </w:p>
              </w:tc>
              <w:tc>
                <w:tcPr>
                  <w:tcW w:w="583" w:type="pct"/>
                  <w:tcBorders>
                    <w:bottom w:val="single" w:sz="6" w:space="0" w:color="BFBFBF"/>
                  </w:tcBorders>
                </w:tcPr>
                <w:p w:rsidR="002738B5" w:rsidRDefault="002738B5" w:rsidP="00AF252E">
                  <w:pPr>
                    <w:pStyle w:val="TableColumnHeading"/>
                    <w:ind w:right="28"/>
                    <w:rPr>
                      <w:i w:val="0"/>
                    </w:rPr>
                  </w:pPr>
                  <w:r>
                    <w:t>%</w:t>
                  </w:r>
                </w:p>
              </w:tc>
              <w:tc>
                <w:tcPr>
                  <w:tcW w:w="984" w:type="pct"/>
                  <w:gridSpan w:val="2"/>
                  <w:tcBorders>
                    <w:bottom w:val="single" w:sz="6" w:space="0" w:color="BFBFBF"/>
                  </w:tcBorders>
                </w:tcPr>
                <w:p w:rsidR="002738B5" w:rsidRDefault="002738B5" w:rsidP="00AF252E">
                  <w:pPr>
                    <w:pStyle w:val="TableColumnHeading"/>
                    <w:rPr>
                      <w:i w:val="0"/>
                    </w:rPr>
                  </w:pPr>
                  <w:r>
                    <w:t xml:space="preserve"> $/yr</w:t>
                  </w:r>
                </w:p>
              </w:tc>
              <w:tc>
                <w:tcPr>
                  <w:tcW w:w="598" w:type="pct"/>
                  <w:tcBorders>
                    <w:bottom w:val="single" w:sz="6" w:space="0" w:color="BFBFBF"/>
                  </w:tcBorders>
                </w:tcPr>
                <w:p w:rsidR="002738B5" w:rsidRDefault="002738B5" w:rsidP="00AF252E">
                  <w:pPr>
                    <w:pStyle w:val="TableColumnHeading"/>
                    <w:ind w:right="28"/>
                    <w:rPr>
                      <w:i w:val="0"/>
                    </w:rPr>
                  </w:pPr>
                  <w:r>
                    <w:t>%</w:t>
                  </w:r>
                </w:p>
              </w:tc>
            </w:tr>
            <w:tr w:rsidR="002738B5" w:rsidTr="00AF252E">
              <w:tc>
                <w:tcPr>
                  <w:tcW w:w="429" w:type="pct"/>
                  <w:tcBorders>
                    <w:top w:val="single" w:sz="6" w:space="0" w:color="BFBFBF"/>
                  </w:tcBorders>
                </w:tcPr>
                <w:p w:rsidR="002738B5" w:rsidRDefault="002738B5" w:rsidP="00AF252E">
                  <w:pPr>
                    <w:pStyle w:val="TableUnitsRow"/>
                    <w:jc w:val="left"/>
                  </w:pPr>
                  <w:r>
                    <w:t>1</w:t>
                  </w:r>
                </w:p>
              </w:tc>
              <w:tc>
                <w:tcPr>
                  <w:tcW w:w="990" w:type="pct"/>
                  <w:tcBorders>
                    <w:top w:val="single" w:sz="6" w:space="0" w:color="BFBFBF"/>
                  </w:tcBorders>
                  <w:vAlign w:val="bottom"/>
                </w:tcPr>
                <w:p w:rsidR="002738B5" w:rsidRPr="001F3A22" w:rsidRDefault="002738B5" w:rsidP="00AF252E">
                  <w:pPr>
                    <w:pStyle w:val="TableBodyText"/>
                  </w:pPr>
                  <w:r w:rsidRPr="001F3A22">
                    <w:t>506</w:t>
                  </w:r>
                </w:p>
              </w:tc>
              <w:tc>
                <w:tcPr>
                  <w:tcW w:w="583" w:type="pct"/>
                  <w:tcBorders>
                    <w:top w:val="single" w:sz="6" w:space="0" w:color="BFBFBF"/>
                  </w:tcBorders>
                  <w:vAlign w:val="bottom"/>
                </w:tcPr>
                <w:p w:rsidR="002738B5" w:rsidRPr="001F3A22" w:rsidRDefault="002738B5" w:rsidP="00AF252E">
                  <w:pPr>
                    <w:pStyle w:val="TableBodyText"/>
                  </w:pPr>
                  <w:r w:rsidRPr="001F3A22">
                    <w:t>8.35</w:t>
                  </w:r>
                </w:p>
              </w:tc>
              <w:tc>
                <w:tcPr>
                  <w:tcW w:w="833" w:type="pct"/>
                  <w:gridSpan w:val="2"/>
                  <w:tcBorders>
                    <w:top w:val="single" w:sz="6" w:space="0" w:color="BFBFBF"/>
                  </w:tcBorders>
                  <w:vAlign w:val="bottom"/>
                </w:tcPr>
                <w:p w:rsidR="002738B5" w:rsidRPr="001F3A22" w:rsidRDefault="002738B5" w:rsidP="00AF252E">
                  <w:pPr>
                    <w:pStyle w:val="TableBodyText"/>
                  </w:pPr>
                  <w:r w:rsidRPr="001F3A22">
                    <w:t>0</w:t>
                  </w:r>
                </w:p>
              </w:tc>
              <w:tc>
                <w:tcPr>
                  <w:tcW w:w="583" w:type="pct"/>
                  <w:tcBorders>
                    <w:top w:val="single" w:sz="6" w:space="0" w:color="BFBFBF"/>
                  </w:tcBorders>
                  <w:vAlign w:val="bottom"/>
                </w:tcPr>
                <w:p w:rsidR="002738B5" w:rsidRPr="001F3A22" w:rsidRDefault="002738B5" w:rsidP="00AF252E">
                  <w:pPr>
                    <w:pStyle w:val="TableBodyText"/>
                  </w:pPr>
                  <w:r w:rsidRPr="001F3A22">
                    <w:t>91.65</w:t>
                  </w:r>
                </w:p>
              </w:tc>
              <w:tc>
                <w:tcPr>
                  <w:tcW w:w="984" w:type="pct"/>
                  <w:gridSpan w:val="2"/>
                  <w:tcBorders>
                    <w:top w:val="single" w:sz="6" w:space="0" w:color="BFBFBF"/>
                  </w:tcBorders>
                  <w:vAlign w:val="bottom"/>
                </w:tcPr>
                <w:p w:rsidR="002738B5" w:rsidRPr="001F3A22" w:rsidRDefault="002738B5" w:rsidP="00AF252E">
                  <w:pPr>
                    <w:pStyle w:val="TableBodyText"/>
                  </w:pPr>
                  <w:r w:rsidRPr="001F3A22">
                    <w:t>42</w:t>
                  </w:r>
                </w:p>
              </w:tc>
              <w:tc>
                <w:tcPr>
                  <w:tcW w:w="598" w:type="pct"/>
                  <w:tcBorders>
                    <w:top w:val="single" w:sz="6" w:space="0" w:color="BFBFBF"/>
                  </w:tcBorders>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2</w:t>
                  </w:r>
                </w:p>
              </w:tc>
              <w:tc>
                <w:tcPr>
                  <w:tcW w:w="990" w:type="pct"/>
                  <w:vAlign w:val="bottom"/>
                </w:tcPr>
                <w:p w:rsidR="002738B5" w:rsidRPr="001F3A22" w:rsidRDefault="002738B5" w:rsidP="00AF252E">
                  <w:pPr>
                    <w:pStyle w:val="TableBodyText"/>
                  </w:pPr>
                  <w:r w:rsidRPr="001F3A22">
                    <w:t>709</w:t>
                  </w:r>
                </w:p>
              </w:tc>
              <w:tc>
                <w:tcPr>
                  <w:tcW w:w="583" w:type="pct"/>
                  <w:vAlign w:val="bottom"/>
                </w:tcPr>
                <w:p w:rsidR="002738B5" w:rsidRPr="001F3A22" w:rsidRDefault="002738B5" w:rsidP="00AF252E">
                  <w:pPr>
                    <w:pStyle w:val="TableBodyText"/>
                  </w:pPr>
                  <w:r w:rsidRPr="001F3A22">
                    <w:t>17.34</w:t>
                  </w:r>
                </w:p>
              </w:tc>
              <w:tc>
                <w:tcPr>
                  <w:tcW w:w="833" w:type="pct"/>
                  <w:gridSpan w:val="2"/>
                  <w:vAlign w:val="bottom"/>
                </w:tcPr>
                <w:p w:rsidR="002738B5" w:rsidRPr="001F3A22" w:rsidRDefault="002738B5" w:rsidP="00AF252E">
                  <w:pPr>
                    <w:pStyle w:val="TableBodyText"/>
                  </w:pPr>
                  <w:r w:rsidRPr="001F3A22">
                    <w:t>0</w:t>
                  </w:r>
                </w:p>
              </w:tc>
              <w:tc>
                <w:tcPr>
                  <w:tcW w:w="583" w:type="pct"/>
                  <w:vAlign w:val="bottom"/>
                </w:tcPr>
                <w:p w:rsidR="002738B5" w:rsidRPr="001F3A22" w:rsidRDefault="002738B5" w:rsidP="00AF252E">
                  <w:pPr>
                    <w:pStyle w:val="TableBodyText"/>
                  </w:pPr>
                  <w:r w:rsidRPr="001F3A22">
                    <w:t>82.66</w:t>
                  </w:r>
                </w:p>
              </w:tc>
              <w:tc>
                <w:tcPr>
                  <w:tcW w:w="984" w:type="pct"/>
                  <w:gridSpan w:val="2"/>
                  <w:vAlign w:val="bottom"/>
                </w:tcPr>
                <w:p w:rsidR="002738B5" w:rsidRPr="001F3A22" w:rsidRDefault="002738B5" w:rsidP="00AF252E">
                  <w:pPr>
                    <w:pStyle w:val="TableBodyText"/>
                  </w:pPr>
                  <w:r w:rsidRPr="001F3A22">
                    <w:t>123</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3</w:t>
                  </w:r>
                </w:p>
              </w:tc>
              <w:tc>
                <w:tcPr>
                  <w:tcW w:w="990" w:type="pct"/>
                  <w:vAlign w:val="bottom"/>
                </w:tcPr>
                <w:p w:rsidR="002738B5" w:rsidRPr="001F3A22" w:rsidRDefault="002738B5" w:rsidP="00AF252E">
                  <w:pPr>
                    <w:pStyle w:val="TableBodyText"/>
                  </w:pPr>
                  <w:r w:rsidRPr="001F3A22">
                    <w:t>806</w:t>
                  </w:r>
                </w:p>
              </w:tc>
              <w:tc>
                <w:tcPr>
                  <w:tcW w:w="583" w:type="pct"/>
                  <w:vAlign w:val="bottom"/>
                </w:tcPr>
                <w:p w:rsidR="002738B5" w:rsidRPr="001F3A22" w:rsidRDefault="002738B5" w:rsidP="00AF252E">
                  <w:pPr>
                    <w:pStyle w:val="TableBodyText"/>
                  </w:pPr>
                  <w:r w:rsidRPr="001F3A22">
                    <w:t>19.71</w:t>
                  </w:r>
                </w:p>
              </w:tc>
              <w:tc>
                <w:tcPr>
                  <w:tcW w:w="833" w:type="pct"/>
                  <w:gridSpan w:val="2"/>
                  <w:vAlign w:val="bottom"/>
                </w:tcPr>
                <w:p w:rsidR="002738B5" w:rsidRPr="001F3A22" w:rsidRDefault="002738B5" w:rsidP="00AF252E">
                  <w:pPr>
                    <w:pStyle w:val="TableBodyText"/>
                  </w:pPr>
                  <w:r w:rsidRPr="001F3A22">
                    <w:t>0</w:t>
                  </w:r>
                </w:p>
              </w:tc>
              <w:tc>
                <w:tcPr>
                  <w:tcW w:w="583" w:type="pct"/>
                  <w:vAlign w:val="bottom"/>
                </w:tcPr>
                <w:p w:rsidR="002738B5" w:rsidRPr="001F3A22" w:rsidRDefault="002738B5" w:rsidP="00AF252E">
                  <w:pPr>
                    <w:pStyle w:val="TableBodyText"/>
                  </w:pPr>
                  <w:r w:rsidRPr="001F3A22">
                    <w:t>80.29</w:t>
                  </w:r>
                </w:p>
              </w:tc>
              <w:tc>
                <w:tcPr>
                  <w:tcW w:w="984" w:type="pct"/>
                  <w:gridSpan w:val="2"/>
                  <w:vAlign w:val="bottom"/>
                </w:tcPr>
                <w:p w:rsidR="002738B5" w:rsidRPr="001F3A22" w:rsidRDefault="002738B5" w:rsidP="00AF252E">
                  <w:pPr>
                    <w:pStyle w:val="TableBodyText"/>
                  </w:pPr>
                  <w:r w:rsidRPr="001F3A22">
                    <w:t>159</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4</w:t>
                  </w:r>
                </w:p>
              </w:tc>
              <w:tc>
                <w:tcPr>
                  <w:tcW w:w="990" w:type="pct"/>
                  <w:vAlign w:val="bottom"/>
                </w:tcPr>
                <w:p w:rsidR="002738B5" w:rsidRPr="001F3A22" w:rsidRDefault="002738B5" w:rsidP="00AF252E">
                  <w:pPr>
                    <w:pStyle w:val="TableBodyText"/>
                  </w:pPr>
                  <w:r w:rsidRPr="001F3A22">
                    <w:t>815</w:t>
                  </w:r>
                </w:p>
              </w:tc>
              <w:tc>
                <w:tcPr>
                  <w:tcW w:w="583" w:type="pct"/>
                  <w:vAlign w:val="bottom"/>
                </w:tcPr>
                <w:p w:rsidR="002738B5" w:rsidRPr="001F3A22" w:rsidRDefault="002738B5" w:rsidP="00AF252E">
                  <w:pPr>
                    <w:pStyle w:val="TableBodyText"/>
                  </w:pPr>
                  <w:r w:rsidRPr="001F3A22">
                    <w:t>17.42</w:t>
                  </w:r>
                </w:p>
              </w:tc>
              <w:tc>
                <w:tcPr>
                  <w:tcW w:w="833" w:type="pct"/>
                  <w:gridSpan w:val="2"/>
                  <w:vAlign w:val="bottom"/>
                </w:tcPr>
                <w:p w:rsidR="002738B5" w:rsidRPr="001F3A22" w:rsidRDefault="002738B5" w:rsidP="00AF252E">
                  <w:pPr>
                    <w:pStyle w:val="TableBodyText"/>
                  </w:pPr>
                  <w:r w:rsidRPr="001F3A22">
                    <w:t>0</w:t>
                  </w:r>
                </w:p>
              </w:tc>
              <w:tc>
                <w:tcPr>
                  <w:tcW w:w="583" w:type="pct"/>
                  <w:vAlign w:val="bottom"/>
                </w:tcPr>
                <w:p w:rsidR="002738B5" w:rsidRPr="001F3A22" w:rsidRDefault="002738B5" w:rsidP="00AF252E">
                  <w:pPr>
                    <w:pStyle w:val="TableBodyText"/>
                  </w:pPr>
                  <w:r w:rsidRPr="001F3A22">
                    <w:t>82.58</w:t>
                  </w:r>
                </w:p>
              </w:tc>
              <w:tc>
                <w:tcPr>
                  <w:tcW w:w="984" w:type="pct"/>
                  <w:gridSpan w:val="2"/>
                  <w:vAlign w:val="bottom"/>
                </w:tcPr>
                <w:p w:rsidR="002738B5" w:rsidRPr="001F3A22" w:rsidRDefault="002738B5" w:rsidP="00AF252E">
                  <w:pPr>
                    <w:pStyle w:val="TableBodyText"/>
                  </w:pPr>
                  <w:r w:rsidRPr="001F3A22">
                    <w:t>142</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shd w:val="clear" w:color="auto" w:fill="auto"/>
                </w:tcPr>
                <w:p w:rsidR="002738B5" w:rsidRDefault="002738B5" w:rsidP="00AF252E">
                  <w:pPr>
                    <w:pStyle w:val="TableBodyText"/>
                    <w:jc w:val="left"/>
                  </w:pPr>
                  <w:r>
                    <w:t>5</w:t>
                  </w:r>
                </w:p>
              </w:tc>
              <w:tc>
                <w:tcPr>
                  <w:tcW w:w="990" w:type="pct"/>
                  <w:shd w:val="clear" w:color="auto" w:fill="auto"/>
                  <w:vAlign w:val="bottom"/>
                </w:tcPr>
                <w:p w:rsidR="002738B5" w:rsidRPr="001F3A22" w:rsidRDefault="002738B5" w:rsidP="00AF252E">
                  <w:pPr>
                    <w:pStyle w:val="TableBodyText"/>
                  </w:pPr>
                  <w:r w:rsidRPr="001F3A22">
                    <w:t>732</w:t>
                  </w:r>
                </w:p>
              </w:tc>
              <w:tc>
                <w:tcPr>
                  <w:tcW w:w="583" w:type="pct"/>
                  <w:vAlign w:val="bottom"/>
                </w:tcPr>
                <w:p w:rsidR="002738B5" w:rsidRPr="001F3A22" w:rsidRDefault="002738B5" w:rsidP="00AF252E">
                  <w:pPr>
                    <w:pStyle w:val="TableBodyText"/>
                  </w:pPr>
                  <w:r w:rsidRPr="001F3A22">
                    <w:t>8.95</w:t>
                  </w:r>
                </w:p>
              </w:tc>
              <w:tc>
                <w:tcPr>
                  <w:tcW w:w="833" w:type="pct"/>
                  <w:gridSpan w:val="2"/>
                  <w:vAlign w:val="bottom"/>
                </w:tcPr>
                <w:p w:rsidR="002738B5" w:rsidRPr="001F3A22" w:rsidRDefault="002738B5" w:rsidP="00AF252E">
                  <w:pPr>
                    <w:pStyle w:val="TableBodyText"/>
                  </w:pPr>
                  <w:r w:rsidRPr="001F3A22">
                    <w:t>0</w:t>
                  </w:r>
                </w:p>
              </w:tc>
              <w:tc>
                <w:tcPr>
                  <w:tcW w:w="583" w:type="pct"/>
                  <w:vAlign w:val="bottom"/>
                </w:tcPr>
                <w:p w:rsidR="002738B5" w:rsidRPr="001F3A22" w:rsidRDefault="002738B5" w:rsidP="00AF252E">
                  <w:pPr>
                    <w:pStyle w:val="TableBodyText"/>
                  </w:pPr>
                  <w:r w:rsidRPr="001F3A22">
                    <w:t>91.05</w:t>
                  </w:r>
                </w:p>
              </w:tc>
              <w:tc>
                <w:tcPr>
                  <w:tcW w:w="984" w:type="pct"/>
                  <w:gridSpan w:val="2"/>
                  <w:vAlign w:val="bottom"/>
                </w:tcPr>
                <w:p w:rsidR="002738B5" w:rsidRPr="001F3A22" w:rsidRDefault="002738B5" w:rsidP="00AF252E">
                  <w:pPr>
                    <w:pStyle w:val="TableBodyText"/>
                  </w:pPr>
                  <w:r w:rsidRPr="001F3A22">
                    <w:t>66</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Borders>
                    <w:bottom w:val="single" w:sz="6" w:space="0" w:color="BFBFBF"/>
                  </w:tcBorders>
                  <w:shd w:val="clear" w:color="auto" w:fill="auto"/>
                </w:tcPr>
                <w:p w:rsidR="002738B5" w:rsidRDefault="002738B5" w:rsidP="00AF252E">
                  <w:pPr>
                    <w:pStyle w:val="TableBodyText"/>
                    <w:jc w:val="left"/>
                  </w:pPr>
                  <w:r>
                    <w:t>Total</w:t>
                  </w:r>
                </w:p>
              </w:tc>
              <w:tc>
                <w:tcPr>
                  <w:tcW w:w="990" w:type="pct"/>
                  <w:tcBorders>
                    <w:bottom w:val="single" w:sz="6" w:space="0" w:color="BFBFBF"/>
                  </w:tcBorders>
                  <w:shd w:val="clear" w:color="auto" w:fill="auto"/>
                  <w:vAlign w:val="bottom"/>
                </w:tcPr>
                <w:p w:rsidR="002738B5" w:rsidRPr="001F3A22" w:rsidRDefault="002738B5" w:rsidP="00AF252E">
                  <w:pPr>
                    <w:pStyle w:val="TableBodyText"/>
                  </w:pPr>
                  <w:r w:rsidRPr="001F3A22">
                    <w:t>732</w:t>
                  </w:r>
                </w:p>
              </w:tc>
              <w:tc>
                <w:tcPr>
                  <w:tcW w:w="583" w:type="pct"/>
                  <w:tcBorders>
                    <w:bottom w:val="single" w:sz="6" w:space="0" w:color="BFBFBF"/>
                  </w:tcBorders>
                  <w:vAlign w:val="bottom"/>
                </w:tcPr>
                <w:p w:rsidR="002738B5" w:rsidRPr="001F3A22" w:rsidRDefault="002738B5" w:rsidP="00AF252E">
                  <w:pPr>
                    <w:pStyle w:val="TableBodyText"/>
                  </w:pPr>
                  <w:r w:rsidRPr="001F3A22">
                    <w:t>14.13</w:t>
                  </w:r>
                </w:p>
              </w:tc>
              <w:tc>
                <w:tcPr>
                  <w:tcW w:w="833" w:type="pct"/>
                  <w:gridSpan w:val="2"/>
                  <w:tcBorders>
                    <w:bottom w:val="single" w:sz="6" w:space="0" w:color="BFBFBF"/>
                  </w:tcBorders>
                  <w:vAlign w:val="bottom"/>
                </w:tcPr>
                <w:p w:rsidR="002738B5" w:rsidRPr="001F3A22" w:rsidRDefault="002738B5" w:rsidP="00AF252E">
                  <w:pPr>
                    <w:pStyle w:val="TableBodyText"/>
                  </w:pPr>
                  <w:r w:rsidRPr="001F3A22">
                    <w:t>0</w:t>
                  </w:r>
                </w:p>
              </w:tc>
              <w:tc>
                <w:tcPr>
                  <w:tcW w:w="583" w:type="pct"/>
                  <w:tcBorders>
                    <w:bottom w:val="single" w:sz="6" w:space="0" w:color="BFBFBF"/>
                  </w:tcBorders>
                  <w:vAlign w:val="bottom"/>
                </w:tcPr>
                <w:p w:rsidR="002738B5" w:rsidRPr="001F3A22" w:rsidRDefault="002738B5" w:rsidP="00AF252E">
                  <w:pPr>
                    <w:pStyle w:val="TableBodyText"/>
                  </w:pPr>
                  <w:r w:rsidRPr="001F3A22">
                    <w:t>85.87</w:t>
                  </w:r>
                </w:p>
              </w:tc>
              <w:tc>
                <w:tcPr>
                  <w:tcW w:w="984" w:type="pct"/>
                  <w:gridSpan w:val="2"/>
                  <w:tcBorders>
                    <w:bottom w:val="single" w:sz="6" w:space="0" w:color="BFBFBF"/>
                  </w:tcBorders>
                  <w:vAlign w:val="bottom"/>
                </w:tcPr>
                <w:p w:rsidR="002738B5" w:rsidRPr="001F3A22" w:rsidRDefault="002738B5" w:rsidP="00AF252E">
                  <w:pPr>
                    <w:pStyle w:val="TableBodyText"/>
                  </w:pPr>
                  <w:r w:rsidRPr="001F3A22">
                    <w:t>104</w:t>
                  </w:r>
                </w:p>
              </w:tc>
              <w:tc>
                <w:tcPr>
                  <w:tcW w:w="598" w:type="pct"/>
                  <w:tcBorders>
                    <w:bottom w:val="single" w:sz="6" w:space="0" w:color="BFBFBF"/>
                  </w:tcBorders>
                  <w:vAlign w:val="bottom"/>
                </w:tcPr>
                <w:p w:rsidR="002738B5" w:rsidRPr="00E365D7" w:rsidRDefault="002738B5" w:rsidP="00AF252E">
                  <w:pPr>
                    <w:pStyle w:val="TableBodyText"/>
                  </w:pPr>
                  <w:r w:rsidRPr="00E365D7">
                    <w:t>100</w:t>
                  </w:r>
                </w:p>
              </w:tc>
            </w:tr>
          </w:tbl>
          <w:p w:rsidR="002738B5" w:rsidRDefault="002738B5" w:rsidP="00AF252E">
            <w:pPr>
              <w:pStyle w:val="Box"/>
            </w:pPr>
          </w:p>
        </w:tc>
      </w:tr>
      <w:tr w:rsidR="002738B5" w:rsidTr="00AF252E">
        <w:trPr>
          <w:cantSplit/>
        </w:trPr>
        <w:tc>
          <w:tcPr>
            <w:tcW w:w="8795"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795"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795" w:type="dxa"/>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2738B5" w:rsidTr="00AF252E">
        <w:tc>
          <w:tcPr>
            <w:tcW w:w="8909" w:type="dxa"/>
            <w:gridSpan w:val="2"/>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proofErr w:type="spellStart"/>
            <w:r w:rsidR="00C13CD2">
              <w:rPr>
                <w:b w:val="0"/>
              </w:rPr>
              <w:t>A.18</w:t>
            </w:r>
            <w:proofErr w:type="spellEnd"/>
            <w:r>
              <w:tab/>
              <w:t xml:space="preserve">Change in household net income </w:t>
            </w:r>
            <w:r>
              <w:br/>
              <w:t>by equivalised household income quintile</w:t>
            </w:r>
          </w:p>
          <w:p w:rsidR="002738B5" w:rsidRPr="00784A05" w:rsidRDefault="002738B5" w:rsidP="00AF252E">
            <w:pPr>
              <w:pStyle w:val="Subtitle"/>
            </w:pPr>
            <w:r>
              <w:t>Average gain, 2.9 per cent increase in the minimum wage</w:t>
            </w:r>
            <w:r w:rsidR="00BA56C8">
              <w:t>, no job loss</w:t>
            </w:r>
          </w:p>
        </w:tc>
      </w:tr>
      <w:tr w:rsidR="002738B5" w:rsidTr="00AF252E">
        <w:trPr>
          <w:cantSplit/>
        </w:trPr>
        <w:tc>
          <w:tcPr>
            <w:tcW w:w="8909" w:type="dxa"/>
            <w:gridSpan w:val="2"/>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455</w:t>
                  </w:r>
                </w:p>
              </w:tc>
              <w:tc>
                <w:tcPr>
                  <w:tcW w:w="509"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8.35</w:t>
                  </w:r>
                </w:p>
              </w:tc>
              <w:tc>
                <w:tcPr>
                  <w:tcW w:w="593" w:type="pct"/>
                  <w:gridSpan w:val="2"/>
                  <w:tcBorders>
                    <w:top w:val="single" w:sz="6" w:space="0" w:color="BFBFBF"/>
                  </w:tcBorders>
                  <w:vAlign w:val="bottom"/>
                </w:tcPr>
                <w:p w:rsidR="002738B5" w:rsidRPr="001F3A22" w:rsidRDefault="00926DCC" w:rsidP="00AF252E">
                  <w:pPr>
                    <w:pStyle w:val="TableBodyText"/>
                    <w:rPr>
                      <w:lang w:eastAsia="en-US"/>
                    </w:rPr>
                  </w:pPr>
                  <w:r>
                    <w:rPr>
                      <w:lang w:eastAsia="en-US"/>
                    </w:rPr>
                    <w:t>–</w:t>
                  </w:r>
                </w:p>
              </w:tc>
              <w:tc>
                <w:tcPr>
                  <w:tcW w:w="424"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0.00</w:t>
                  </w:r>
                </w:p>
              </w:tc>
              <w:tc>
                <w:tcPr>
                  <w:tcW w:w="592" w:type="pct"/>
                  <w:gridSpan w:val="2"/>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0</w:t>
                  </w:r>
                </w:p>
              </w:tc>
              <w:tc>
                <w:tcPr>
                  <w:tcW w:w="524"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91.65</w:t>
                  </w:r>
                </w:p>
              </w:tc>
              <w:tc>
                <w:tcPr>
                  <w:tcW w:w="748" w:type="pct"/>
                  <w:gridSpan w:val="2"/>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38</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1F3A22" w:rsidRDefault="002738B5" w:rsidP="00AF252E">
                  <w:pPr>
                    <w:pStyle w:val="TableBodyText"/>
                    <w:rPr>
                      <w:lang w:eastAsia="en-US"/>
                    </w:rPr>
                  </w:pPr>
                  <w:r w:rsidRPr="001F3A22">
                    <w:rPr>
                      <w:lang w:eastAsia="en-US"/>
                    </w:rPr>
                    <w:t>494</w:t>
                  </w:r>
                </w:p>
              </w:tc>
              <w:tc>
                <w:tcPr>
                  <w:tcW w:w="509" w:type="pct"/>
                  <w:vAlign w:val="bottom"/>
                </w:tcPr>
                <w:p w:rsidR="002738B5" w:rsidRPr="001F3A22" w:rsidRDefault="002738B5" w:rsidP="00AF252E">
                  <w:pPr>
                    <w:pStyle w:val="TableBodyText"/>
                    <w:rPr>
                      <w:lang w:eastAsia="en-US"/>
                    </w:rPr>
                  </w:pPr>
                  <w:r w:rsidRPr="001F3A22">
                    <w:rPr>
                      <w:lang w:eastAsia="en-US"/>
                    </w:rPr>
                    <w:t>17.23</w:t>
                  </w:r>
                </w:p>
              </w:tc>
              <w:tc>
                <w:tcPr>
                  <w:tcW w:w="593" w:type="pct"/>
                  <w:gridSpan w:val="2"/>
                  <w:vAlign w:val="bottom"/>
                </w:tcPr>
                <w:p w:rsidR="002738B5" w:rsidRPr="001F3A22" w:rsidRDefault="00E474AC" w:rsidP="00AF252E">
                  <w:pPr>
                    <w:pStyle w:val="TableBodyText"/>
                    <w:rPr>
                      <w:lang w:eastAsia="en-US"/>
                    </w:rPr>
                  </w:pPr>
                  <w:r>
                    <w:rPr>
                      <w:lang w:eastAsia="en-US"/>
                    </w:rPr>
                    <w:noBreakHyphen/>
                  </w:r>
                  <w:r w:rsidR="002738B5" w:rsidRPr="001F3A22">
                    <w:rPr>
                      <w:lang w:eastAsia="en-US"/>
                    </w:rPr>
                    <w:t>61</w:t>
                  </w:r>
                </w:p>
              </w:tc>
              <w:tc>
                <w:tcPr>
                  <w:tcW w:w="424" w:type="pct"/>
                  <w:vAlign w:val="bottom"/>
                </w:tcPr>
                <w:p w:rsidR="002738B5" w:rsidRPr="001F3A22" w:rsidRDefault="002738B5" w:rsidP="00AF252E">
                  <w:pPr>
                    <w:pStyle w:val="TableBodyText"/>
                    <w:rPr>
                      <w:lang w:eastAsia="en-US"/>
                    </w:rPr>
                  </w:pPr>
                  <w:r w:rsidRPr="001F3A22">
                    <w:rPr>
                      <w:lang w:eastAsia="en-US"/>
                    </w:rPr>
                    <w:t>0.11</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82.66</w:t>
                  </w:r>
                </w:p>
              </w:tc>
              <w:tc>
                <w:tcPr>
                  <w:tcW w:w="748" w:type="pct"/>
                  <w:gridSpan w:val="2"/>
                  <w:vAlign w:val="bottom"/>
                </w:tcPr>
                <w:p w:rsidR="002738B5" w:rsidRPr="001F3A22" w:rsidRDefault="002738B5" w:rsidP="00AF252E">
                  <w:pPr>
                    <w:pStyle w:val="TableBodyText"/>
                    <w:rPr>
                      <w:lang w:eastAsia="en-US"/>
                    </w:rPr>
                  </w:pPr>
                  <w:r w:rsidRPr="001F3A22">
                    <w:rPr>
                      <w:lang w:eastAsia="en-US"/>
                    </w:rPr>
                    <w:t>85</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1F3A22" w:rsidRDefault="002738B5" w:rsidP="00AF252E">
                  <w:pPr>
                    <w:pStyle w:val="TableBodyText"/>
                    <w:rPr>
                      <w:lang w:eastAsia="en-US"/>
                    </w:rPr>
                  </w:pPr>
                  <w:r w:rsidRPr="001F3A22">
                    <w:rPr>
                      <w:lang w:eastAsia="en-US"/>
                    </w:rPr>
                    <w:t>572</w:t>
                  </w:r>
                </w:p>
              </w:tc>
              <w:tc>
                <w:tcPr>
                  <w:tcW w:w="509" w:type="pct"/>
                  <w:vAlign w:val="bottom"/>
                </w:tcPr>
                <w:p w:rsidR="002738B5" w:rsidRPr="001F3A22" w:rsidRDefault="002738B5" w:rsidP="00AF252E">
                  <w:pPr>
                    <w:pStyle w:val="TableBodyText"/>
                    <w:rPr>
                      <w:lang w:eastAsia="en-US"/>
                    </w:rPr>
                  </w:pPr>
                  <w:r w:rsidRPr="001F3A22">
                    <w:rPr>
                      <w:lang w:eastAsia="en-US"/>
                    </w:rPr>
                    <w:t>19.71</w:t>
                  </w:r>
                </w:p>
              </w:tc>
              <w:tc>
                <w:tcPr>
                  <w:tcW w:w="593" w:type="pct"/>
                  <w:gridSpan w:val="2"/>
                  <w:vAlign w:val="bottom"/>
                </w:tcPr>
                <w:p w:rsidR="002738B5" w:rsidRPr="001F3A22" w:rsidRDefault="00926DCC" w:rsidP="00AF252E">
                  <w:pPr>
                    <w:pStyle w:val="TableBodyText"/>
                    <w:rPr>
                      <w:lang w:eastAsia="en-US"/>
                    </w:rPr>
                  </w:pPr>
                  <w:r>
                    <w:rPr>
                      <w:lang w:eastAsia="en-US"/>
                    </w:rPr>
                    <w:t>–</w:t>
                  </w:r>
                </w:p>
              </w:tc>
              <w:tc>
                <w:tcPr>
                  <w:tcW w:w="424" w:type="pct"/>
                  <w:vAlign w:val="bottom"/>
                </w:tcPr>
                <w:p w:rsidR="002738B5" w:rsidRPr="001F3A22" w:rsidRDefault="002738B5" w:rsidP="00AF252E">
                  <w:pPr>
                    <w:pStyle w:val="TableBodyText"/>
                    <w:rPr>
                      <w:lang w:eastAsia="en-US"/>
                    </w:rPr>
                  </w:pPr>
                  <w:r w:rsidRPr="001F3A22">
                    <w:rPr>
                      <w:lang w:eastAsia="en-US"/>
                    </w:rPr>
                    <w:t>0.00</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80.29</w:t>
                  </w:r>
                </w:p>
              </w:tc>
              <w:tc>
                <w:tcPr>
                  <w:tcW w:w="748" w:type="pct"/>
                  <w:gridSpan w:val="2"/>
                  <w:vAlign w:val="bottom"/>
                </w:tcPr>
                <w:p w:rsidR="002738B5" w:rsidRPr="001F3A22" w:rsidRDefault="002738B5" w:rsidP="00AF252E">
                  <w:pPr>
                    <w:pStyle w:val="TableBodyText"/>
                    <w:rPr>
                      <w:lang w:eastAsia="en-US"/>
                    </w:rPr>
                  </w:pPr>
                  <w:r w:rsidRPr="001F3A22">
                    <w:rPr>
                      <w:lang w:eastAsia="en-US"/>
                    </w:rPr>
                    <w:t>113</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1F3A22" w:rsidRDefault="002738B5" w:rsidP="00AF252E">
                  <w:pPr>
                    <w:pStyle w:val="TableBodyText"/>
                    <w:rPr>
                      <w:lang w:eastAsia="en-US"/>
                    </w:rPr>
                  </w:pPr>
                  <w:r w:rsidRPr="001F3A22">
                    <w:rPr>
                      <w:lang w:eastAsia="en-US"/>
                    </w:rPr>
                    <w:t>612</w:t>
                  </w:r>
                </w:p>
              </w:tc>
              <w:tc>
                <w:tcPr>
                  <w:tcW w:w="509" w:type="pct"/>
                  <w:vAlign w:val="bottom"/>
                </w:tcPr>
                <w:p w:rsidR="002738B5" w:rsidRPr="001F3A22" w:rsidRDefault="002738B5" w:rsidP="00AF252E">
                  <w:pPr>
                    <w:pStyle w:val="TableBodyText"/>
                    <w:rPr>
                      <w:lang w:eastAsia="en-US"/>
                    </w:rPr>
                  </w:pPr>
                  <w:r w:rsidRPr="001F3A22">
                    <w:rPr>
                      <w:lang w:eastAsia="en-US"/>
                    </w:rPr>
                    <w:t>17.42</w:t>
                  </w:r>
                </w:p>
              </w:tc>
              <w:tc>
                <w:tcPr>
                  <w:tcW w:w="593" w:type="pct"/>
                  <w:gridSpan w:val="2"/>
                  <w:vAlign w:val="bottom"/>
                </w:tcPr>
                <w:p w:rsidR="002738B5" w:rsidRPr="001F3A22" w:rsidRDefault="00926DCC" w:rsidP="00AF252E">
                  <w:pPr>
                    <w:pStyle w:val="TableBodyText"/>
                    <w:rPr>
                      <w:lang w:eastAsia="en-US"/>
                    </w:rPr>
                  </w:pPr>
                  <w:r>
                    <w:rPr>
                      <w:lang w:eastAsia="en-US"/>
                    </w:rPr>
                    <w:t>–</w:t>
                  </w:r>
                </w:p>
              </w:tc>
              <w:tc>
                <w:tcPr>
                  <w:tcW w:w="424" w:type="pct"/>
                  <w:vAlign w:val="bottom"/>
                </w:tcPr>
                <w:p w:rsidR="002738B5" w:rsidRPr="001F3A22" w:rsidRDefault="002738B5" w:rsidP="00AF252E">
                  <w:pPr>
                    <w:pStyle w:val="TableBodyText"/>
                    <w:rPr>
                      <w:lang w:eastAsia="en-US"/>
                    </w:rPr>
                  </w:pPr>
                  <w:r w:rsidRPr="001F3A22">
                    <w:rPr>
                      <w:lang w:eastAsia="en-US"/>
                    </w:rPr>
                    <w:t>0.00</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82.58</w:t>
                  </w:r>
                </w:p>
              </w:tc>
              <w:tc>
                <w:tcPr>
                  <w:tcW w:w="748" w:type="pct"/>
                  <w:gridSpan w:val="2"/>
                  <w:vAlign w:val="bottom"/>
                </w:tcPr>
                <w:p w:rsidR="002738B5" w:rsidRPr="001F3A22" w:rsidRDefault="002738B5" w:rsidP="00AF252E">
                  <w:pPr>
                    <w:pStyle w:val="TableBodyText"/>
                    <w:rPr>
                      <w:lang w:eastAsia="en-US"/>
                    </w:rPr>
                  </w:pPr>
                  <w:r w:rsidRPr="001F3A22">
                    <w:rPr>
                      <w:lang w:eastAsia="en-US"/>
                    </w:rPr>
                    <w:t>107</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1F3A22" w:rsidRDefault="002738B5" w:rsidP="00AF252E">
                  <w:pPr>
                    <w:pStyle w:val="TableBodyText"/>
                    <w:rPr>
                      <w:lang w:eastAsia="en-US"/>
                    </w:rPr>
                  </w:pPr>
                  <w:r w:rsidRPr="001F3A22">
                    <w:rPr>
                      <w:lang w:eastAsia="en-US"/>
                    </w:rPr>
                    <w:t>563</w:t>
                  </w:r>
                </w:p>
              </w:tc>
              <w:tc>
                <w:tcPr>
                  <w:tcW w:w="509" w:type="pct"/>
                  <w:vAlign w:val="bottom"/>
                </w:tcPr>
                <w:p w:rsidR="002738B5" w:rsidRPr="001F3A22" w:rsidRDefault="002738B5" w:rsidP="00AF252E">
                  <w:pPr>
                    <w:pStyle w:val="TableBodyText"/>
                    <w:rPr>
                      <w:lang w:eastAsia="en-US"/>
                    </w:rPr>
                  </w:pPr>
                  <w:r w:rsidRPr="001F3A22">
                    <w:rPr>
                      <w:lang w:eastAsia="en-US"/>
                    </w:rPr>
                    <w:t>8.95</w:t>
                  </w:r>
                </w:p>
              </w:tc>
              <w:tc>
                <w:tcPr>
                  <w:tcW w:w="593" w:type="pct"/>
                  <w:gridSpan w:val="2"/>
                  <w:vAlign w:val="bottom"/>
                </w:tcPr>
                <w:p w:rsidR="002738B5" w:rsidRPr="001F3A22" w:rsidRDefault="00926DCC" w:rsidP="00AF252E">
                  <w:pPr>
                    <w:pStyle w:val="TableBodyText"/>
                    <w:rPr>
                      <w:lang w:eastAsia="en-US"/>
                    </w:rPr>
                  </w:pPr>
                  <w:r>
                    <w:rPr>
                      <w:lang w:eastAsia="en-US"/>
                    </w:rPr>
                    <w:t>–</w:t>
                  </w:r>
                </w:p>
              </w:tc>
              <w:tc>
                <w:tcPr>
                  <w:tcW w:w="424" w:type="pct"/>
                  <w:shd w:val="clear" w:color="auto" w:fill="auto"/>
                  <w:vAlign w:val="bottom"/>
                </w:tcPr>
                <w:p w:rsidR="002738B5" w:rsidRPr="001F3A22" w:rsidRDefault="002738B5" w:rsidP="00AF252E">
                  <w:pPr>
                    <w:pStyle w:val="TableBodyText"/>
                    <w:rPr>
                      <w:lang w:eastAsia="en-US"/>
                    </w:rPr>
                  </w:pPr>
                  <w:r w:rsidRPr="001F3A22">
                    <w:rPr>
                      <w:lang w:eastAsia="en-US"/>
                    </w:rPr>
                    <w:t>0.00</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91.05</w:t>
                  </w:r>
                </w:p>
              </w:tc>
              <w:tc>
                <w:tcPr>
                  <w:tcW w:w="748" w:type="pct"/>
                  <w:gridSpan w:val="2"/>
                  <w:vAlign w:val="bottom"/>
                </w:tcPr>
                <w:p w:rsidR="002738B5" w:rsidRPr="001F3A22" w:rsidRDefault="002738B5" w:rsidP="00AF252E">
                  <w:pPr>
                    <w:pStyle w:val="TableBodyText"/>
                    <w:rPr>
                      <w:lang w:eastAsia="en-US"/>
                    </w:rPr>
                  </w:pPr>
                  <w:r w:rsidRPr="001F3A22">
                    <w:rPr>
                      <w:lang w:eastAsia="en-US"/>
                    </w:rPr>
                    <w:t>50</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1F3A22" w:rsidRDefault="002738B5" w:rsidP="00AF252E">
                  <w:pPr>
                    <w:pStyle w:val="TableBodyText"/>
                    <w:rPr>
                      <w:lang w:eastAsia="en-US"/>
                    </w:rPr>
                  </w:pPr>
                  <w:r w:rsidRPr="001F3A22">
                    <w:rPr>
                      <w:lang w:eastAsia="en-US"/>
                    </w:rPr>
                    <w:t>544</w:t>
                  </w:r>
                </w:p>
              </w:tc>
              <w:tc>
                <w:tcPr>
                  <w:tcW w:w="509" w:type="pct"/>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14.11</w:t>
                  </w:r>
                </w:p>
              </w:tc>
              <w:tc>
                <w:tcPr>
                  <w:tcW w:w="593" w:type="pct"/>
                  <w:gridSpan w:val="2"/>
                  <w:tcBorders>
                    <w:bottom w:val="single" w:sz="6" w:space="0" w:color="BFBFBF"/>
                  </w:tcBorders>
                  <w:vAlign w:val="bottom"/>
                </w:tcPr>
                <w:p w:rsidR="002738B5" w:rsidRPr="001F3A22" w:rsidRDefault="00E474AC" w:rsidP="00AF252E">
                  <w:pPr>
                    <w:pStyle w:val="TableBodyText"/>
                    <w:rPr>
                      <w:lang w:eastAsia="en-US"/>
                    </w:rPr>
                  </w:pPr>
                  <w:r>
                    <w:rPr>
                      <w:lang w:eastAsia="en-US"/>
                    </w:rPr>
                    <w:noBreakHyphen/>
                  </w:r>
                  <w:r w:rsidR="002738B5" w:rsidRPr="001F3A22">
                    <w:rPr>
                      <w:lang w:eastAsia="en-US"/>
                    </w:rPr>
                    <w:t>61</w:t>
                  </w:r>
                </w:p>
              </w:tc>
              <w:tc>
                <w:tcPr>
                  <w:tcW w:w="424" w:type="pct"/>
                  <w:tcBorders>
                    <w:bottom w:val="single" w:sz="6" w:space="0" w:color="BFBFBF"/>
                  </w:tcBorders>
                  <w:shd w:val="clear" w:color="auto" w:fill="auto"/>
                  <w:vAlign w:val="bottom"/>
                </w:tcPr>
                <w:p w:rsidR="002738B5" w:rsidRPr="001F3A22" w:rsidRDefault="002738B5" w:rsidP="00AF252E">
                  <w:pPr>
                    <w:pStyle w:val="TableBodyText"/>
                    <w:rPr>
                      <w:lang w:eastAsia="en-US"/>
                    </w:rPr>
                  </w:pPr>
                  <w:r w:rsidRPr="001F3A22">
                    <w:rPr>
                      <w:lang w:eastAsia="en-US"/>
                    </w:rPr>
                    <w:t>0.02</w:t>
                  </w:r>
                </w:p>
              </w:tc>
              <w:tc>
                <w:tcPr>
                  <w:tcW w:w="592" w:type="pct"/>
                  <w:gridSpan w:val="2"/>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0</w:t>
                  </w:r>
                </w:p>
              </w:tc>
              <w:tc>
                <w:tcPr>
                  <w:tcW w:w="524" w:type="pct"/>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85.87</w:t>
                  </w:r>
                </w:p>
              </w:tc>
              <w:tc>
                <w:tcPr>
                  <w:tcW w:w="748" w:type="pct"/>
                  <w:gridSpan w:val="2"/>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77</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926DCC" w:rsidTr="00827B08">
        <w:trPr>
          <w:gridAfter w:val="1"/>
          <w:wAfter w:w="138" w:type="dxa"/>
          <w:cantSplit/>
        </w:trPr>
        <w:tc>
          <w:tcPr>
            <w:tcW w:w="8771" w:type="dxa"/>
            <w:tcBorders>
              <w:top w:val="nil"/>
              <w:left w:val="nil"/>
              <w:bottom w:val="nil"/>
              <w:right w:val="nil"/>
            </w:tcBorders>
            <w:shd w:val="clear" w:color="auto" w:fill="auto"/>
          </w:tcPr>
          <w:p w:rsidR="00926DCC" w:rsidRDefault="00926DCC" w:rsidP="00827B08">
            <w:pPr>
              <w:pStyle w:val="Note"/>
              <w:rPr>
                <w:i/>
              </w:rPr>
            </w:pPr>
            <w:r w:rsidRPr="007141F6">
              <w:rPr>
                <w:b/>
              </w:rPr>
              <w:t>–</w:t>
            </w:r>
            <w:r>
              <w:t xml:space="preserve"> Negligible.</w:t>
            </w:r>
          </w:p>
        </w:tc>
      </w:tr>
      <w:tr w:rsidR="002738B5" w:rsidTr="00AF252E">
        <w:trPr>
          <w:cantSplit/>
        </w:trPr>
        <w:tc>
          <w:tcPr>
            <w:tcW w:w="8909" w:type="dxa"/>
            <w:gridSpan w:val="2"/>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gridSpan w:val="2"/>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gridSpan w:val="2"/>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Heading3"/>
      </w:pPr>
      <w:r>
        <w:lastRenderedPageBreak/>
        <w:t>Working households</w:t>
      </w:r>
    </w:p>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2738B5" w:rsidTr="00AF252E">
        <w:tc>
          <w:tcPr>
            <w:tcW w:w="8909" w:type="dxa"/>
            <w:tcBorders>
              <w:top w:val="single" w:sz="6" w:space="0" w:color="78A22F"/>
              <w:left w:val="nil"/>
              <w:bottom w:val="nil"/>
              <w:right w:val="nil"/>
            </w:tcBorders>
            <w:shd w:val="clear" w:color="auto" w:fill="auto"/>
          </w:tcPr>
          <w:p w:rsidR="002738B5" w:rsidRDefault="002738B5" w:rsidP="00AF252E">
            <w:pPr>
              <w:pStyle w:val="TableTitle"/>
            </w:pPr>
            <w:r w:rsidRPr="00C701E1">
              <w:rPr>
                <w:b w:val="0"/>
              </w:rPr>
              <w:t xml:space="preserve">Table </w:t>
            </w:r>
            <w:proofErr w:type="spellStart"/>
            <w:r w:rsidR="00C13CD2">
              <w:rPr>
                <w:b w:val="0"/>
              </w:rPr>
              <w:t>A.19</w:t>
            </w:r>
            <w:proofErr w:type="spellEnd"/>
            <w:r>
              <w:tab/>
              <w:t xml:space="preserve">Change in household gross income </w:t>
            </w:r>
            <w:r>
              <w:br/>
              <w:t xml:space="preserve">by </w:t>
            </w:r>
            <w:r w:rsidRPr="00663BE5">
              <w:rPr>
                <w:u w:val="single"/>
              </w:rPr>
              <w:t>workin</w:t>
            </w:r>
            <w:r>
              <w:t>g household equivalised income quintile</w:t>
            </w:r>
          </w:p>
          <w:p w:rsidR="002738B5" w:rsidRPr="00784A05" w:rsidRDefault="002738B5" w:rsidP="00AF252E">
            <w:pPr>
              <w:pStyle w:val="Subtitle"/>
            </w:pPr>
            <w:r>
              <w:t>Average gain, 2.9 per cent increase in the minimum wage</w:t>
            </w:r>
            <w:r w:rsidR="00BA56C8">
              <w:t>, no job loss</w:t>
            </w:r>
            <w:r>
              <w:t xml:space="preserve"> </w:t>
            </w:r>
          </w:p>
        </w:tc>
      </w:tr>
      <w:tr w:rsidR="002738B5" w:rsidTr="00AF252E">
        <w:trPr>
          <w:cantSplit/>
        </w:trPr>
        <w:tc>
          <w:tcPr>
            <w:tcW w:w="890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39"/>
              <w:gridCol w:w="1371"/>
              <w:gridCol w:w="850"/>
              <w:gridCol w:w="143"/>
              <w:gridCol w:w="1554"/>
              <w:gridCol w:w="1137"/>
              <w:gridCol w:w="285"/>
              <w:gridCol w:w="1561"/>
              <w:gridCol w:w="985"/>
            </w:tblGrid>
            <w:tr w:rsidR="002738B5" w:rsidTr="00AF252E">
              <w:tc>
                <w:tcPr>
                  <w:tcW w:w="428"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88"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83" w:type="pct"/>
                  <w:tcBorders>
                    <w:top w:val="single" w:sz="6" w:space="0" w:color="BFBFBF"/>
                  </w:tcBorders>
                </w:tcPr>
                <w:p w:rsidR="002738B5" w:rsidRDefault="002738B5" w:rsidP="00AF252E">
                  <w:pPr>
                    <w:pStyle w:val="TableColumnHeading"/>
                    <w:ind w:right="28"/>
                    <w:jc w:val="left"/>
                  </w:pPr>
                </w:p>
              </w:tc>
              <w:tc>
                <w:tcPr>
                  <w:tcW w:w="1560"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165" w:type="pct"/>
                  <w:tcBorders>
                    <w:top w:val="single" w:sz="6" w:space="0" w:color="BFBFBF"/>
                  </w:tcBorders>
                </w:tcPr>
                <w:p w:rsidR="002738B5" w:rsidRDefault="002738B5" w:rsidP="00AF252E">
                  <w:pPr>
                    <w:pStyle w:val="TableColumnHeading"/>
                    <w:ind w:right="28"/>
                    <w:jc w:val="left"/>
                  </w:pPr>
                </w:p>
              </w:tc>
              <w:tc>
                <w:tcPr>
                  <w:tcW w:w="1476"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28"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95"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493" w:type="pct"/>
                  <w:tcBorders>
                    <w:top w:val="single" w:sz="6" w:space="0" w:color="BFBFBF"/>
                    <w:bottom w:val="single" w:sz="6" w:space="0" w:color="BFBFBF"/>
                  </w:tcBorders>
                </w:tcPr>
                <w:p w:rsidR="002738B5" w:rsidRDefault="002738B5" w:rsidP="00AF252E">
                  <w:pPr>
                    <w:pStyle w:val="TableColumnHeading"/>
                    <w:ind w:right="28"/>
                  </w:pPr>
                  <w:r>
                    <w:t>%</w:t>
                  </w:r>
                </w:p>
              </w:tc>
              <w:tc>
                <w:tcPr>
                  <w:tcW w:w="984" w:type="pct"/>
                  <w:gridSpan w:val="2"/>
                  <w:tcBorders>
                    <w:bottom w:val="single" w:sz="6" w:space="0" w:color="BFBFBF"/>
                  </w:tcBorders>
                </w:tcPr>
                <w:p w:rsidR="002738B5" w:rsidRDefault="002738B5" w:rsidP="00AF252E">
                  <w:pPr>
                    <w:pStyle w:val="TableColumnHeading"/>
                  </w:pPr>
                  <w:r>
                    <w:t>$/yr</w:t>
                  </w:r>
                </w:p>
              </w:tc>
              <w:tc>
                <w:tcPr>
                  <w:tcW w:w="659" w:type="pct"/>
                  <w:tcBorders>
                    <w:bottom w:val="single" w:sz="6" w:space="0" w:color="BFBFBF"/>
                  </w:tcBorders>
                </w:tcPr>
                <w:p w:rsidR="002738B5" w:rsidRDefault="002738B5" w:rsidP="00AF252E">
                  <w:pPr>
                    <w:pStyle w:val="TableColumnHeading"/>
                    <w:ind w:right="28"/>
                  </w:pPr>
                  <w:r>
                    <w:t>%</w:t>
                  </w:r>
                </w:p>
              </w:tc>
              <w:tc>
                <w:tcPr>
                  <w:tcW w:w="1070" w:type="pct"/>
                  <w:gridSpan w:val="2"/>
                  <w:tcBorders>
                    <w:bottom w:val="single" w:sz="6" w:space="0" w:color="BFBFBF"/>
                  </w:tcBorders>
                </w:tcPr>
                <w:p w:rsidR="002738B5" w:rsidRDefault="002738B5" w:rsidP="00AF252E">
                  <w:pPr>
                    <w:pStyle w:val="TableColumnHeading"/>
                  </w:pPr>
                  <w:r>
                    <w:t>$/yr</w:t>
                  </w:r>
                </w:p>
              </w:tc>
              <w:tc>
                <w:tcPr>
                  <w:tcW w:w="571" w:type="pct"/>
                  <w:tcBorders>
                    <w:bottom w:val="single" w:sz="6" w:space="0" w:color="BFBFBF"/>
                  </w:tcBorders>
                </w:tcPr>
                <w:p w:rsidR="002738B5" w:rsidRDefault="002738B5" w:rsidP="00AF252E">
                  <w:pPr>
                    <w:pStyle w:val="TableColumnHeading"/>
                    <w:ind w:right="28"/>
                  </w:pPr>
                  <w:r>
                    <w:t>%</w:t>
                  </w:r>
                </w:p>
              </w:tc>
            </w:tr>
            <w:tr w:rsidR="002738B5" w:rsidTr="00AF252E">
              <w:tc>
                <w:tcPr>
                  <w:tcW w:w="428" w:type="pct"/>
                  <w:tcBorders>
                    <w:top w:val="single" w:sz="6" w:space="0" w:color="BFBFBF"/>
                  </w:tcBorders>
                </w:tcPr>
                <w:p w:rsidR="002738B5" w:rsidRDefault="002738B5" w:rsidP="00AF252E">
                  <w:pPr>
                    <w:pStyle w:val="TableUnitsRow"/>
                    <w:jc w:val="left"/>
                  </w:pPr>
                  <w:r>
                    <w:t>1</w:t>
                  </w:r>
                </w:p>
              </w:tc>
              <w:tc>
                <w:tcPr>
                  <w:tcW w:w="795" w:type="pct"/>
                  <w:tcBorders>
                    <w:top w:val="single" w:sz="6" w:space="0" w:color="BFBFBF"/>
                  </w:tcBorders>
                  <w:vAlign w:val="bottom"/>
                </w:tcPr>
                <w:p w:rsidR="002738B5" w:rsidRPr="001F3A22" w:rsidRDefault="002738B5" w:rsidP="00AF252E">
                  <w:pPr>
                    <w:pStyle w:val="TableBodyText"/>
                  </w:pPr>
                  <w:r w:rsidRPr="001F3A22">
                    <w:t>627</w:t>
                  </w:r>
                </w:p>
              </w:tc>
              <w:tc>
                <w:tcPr>
                  <w:tcW w:w="493" w:type="pct"/>
                  <w:tcBorders>
                    <w:top w:val="single" w:sz="6" w:space="0" w:color="BFBFBF"/>
                  </w:tcBorders>
                  <w:vAlign w:val="bottom"/>
                </w:tcPr>
                <w:p w:rsidR="002738B5" w:rsidRPr="001F3A22" w:rsidRDefault="002738B5" w:rsidP="00AF252E">
                  <w:pPr>
                    <w:pStyle w:val="TableBodyText"/>
                  </w:pPr>
                  <w:r w:rsidRPr="001F3A22">
                    <w:t>36.61</w:t>
                  </w:r>
                </w:p>
              </w:tc>
              <w:tc>
                <w:tcPr>
                  <w:tcW w:w="984" w:type="pct"/>
                  <w:gridSpan w:val="2"/>
                  <w:tcBorders>
                    <w:top w:val="single" w:sz="6" w:space="0" w:color="BFBFBF"/>
                  </w:tcBorders>
                  <w:vAlign w:val="bottom"/>
                </w:tcPr>
                <w:p w:rsidR="002738B5" w:rsidRPr="001F3A22" w:rsidRDefault="002738B5" w:rsidP="00AF252E">
                  <w:pPr>
                    <w:pStyle w:val="TableBodyText"/>
                  </w:pPr>
                  <w:r w:rsidRPr="001F3A22">
                    <w:t>0</w:t>
                  </w:r>
                </w:p>
              </w:tc>
              <w:tc>
                <w:tcPr>
                  <w:tcW w:w="659" w:type="pct"/>
                  <w:tcBorders>
                    <w:top w:val="single" w:sz="6" w:space="0" w:color="BFBFBF"/>
                  </w:tcBorders>
                  <w:vAlign w:val="bottom"/>
                </w:tcPr>
                <w:p w:rsidR="002738B5" w:rsidRPr="001F3A22" w:rsidRDefault="002738B5" w:rsidP="00AF252E">
                  <w:pPr>
                    <w:pStyle w:val="TableBodyText"/>
                  </w:pPr>
                  <w:r w:rsidRPr="001F3A22">
                    <w:t>63.39</w:t>
                  </w:r>
                </w:p>
              </w:tc>
              <w:tc>
                <w:tcPr>
                  <w:tcW w:w="1070" w:type="pct"/>
                  <w:gridSpan w:val="2"/>
                  <w:tcBorders>
                    <w:top w:val="single" w:sz="6" w:space="0" w:color="BFBFBF"/>
                  </w:tcBorders>
                  <w:vAlign w:val="bottom"/>
                </w:tcPr>
                <w:p w:rsidR="002738B5" w:rsidRPr="001F3A22" w:rsidRDefault="002738B5" w:rsidP="00AF252E">
                  <w:pPr>
                    <w:pStyle w:val="TableBodyText"/>
                  </w:pPr>
                  <w:r w:rsidRPr="001F3A22">
                    <w:t>230</w:t>
                  </w:r>
                </w:p>
              </w:tc>
              <w:tc>
                <w:tcPr>
                  <w:tcW w:w="571" w:type="pct"/>
                  <w:tcBorders>
                    <w:top w:val="single" w:sz="6" w:space="0" w:color="BFBFBF"/>
                  </w:tcBorders>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2</w:t>
                  </w:r>
                </w:p>
              </w:tc>
              <w:tc>
                <w:tcPr>
                  <w:tcW w:w="795" w:type="pct"/>
                  <w:vAlign w:val="bottom"/>
                </w:tcPr>
                <w:p w:rsidR="002738B5" w:rsidRPr="001F3A22" w:rsidRDefault="002738B5" w:rsidP="00AF252E">
                  <w:pPr>
                    <w:pStyle w:val="TableBodyText"/>
                  </w:pPr>
                  <w:r w:rsidRPr="001F3A22">
                    <w:t>812</w:t>
                  </w:r>
                </w:p>
              </w:tc>
              <w:tc>
                <w:tcPr>
                  <w:tcW w:w="493" w:type="pct"/>
                  <w:vAlign w:val="bottom"/>
                </w:tcPr>
                <w:p w:rsidR="002738B5" w:rsidRPr="001F3A22" w:rsidRDefault="002738B5" w:rsidP="00AF252E">
                  <w:pPr>
                    <w:pStyle w:val="TableBodyText"/>
                  </w:pPr>
                  <w:r w:rsidRPr="001F3A22">
                    <w:t>24.36</w:t>
                  </w:r>
                </w:p>
              </w:tc>
              <w:tc>
                <w:tcPr>
                  <w:tcW w:w="984" w:type="pct"/>
                  <w:gridSpan w:val="2"/>
                  <w:vAlign w:val="bottom"/>
                </w:tcPr>
                <w:p w:rsidR="002738B5" w:rsidRPr="001F3A22" w:rsidRDefault="002738B5" w:rsidP="00AF252E">
                  <w:pPr>
                    <w:pStyle w:val="TableBodyText"/>
                  </w:pPr>
                  <w:r w:rsidRPr="001F3A22">
                    <w:t>0</w:t>
                  </w:r>
                </w:p>
              </w:tc>
              <w:tc>
                <w:tcPr>
                  <w:tcW w:w="659" w:type="pct"/>
                  <w:vAlign w:val="bottom"/>
                </w:tcPr>
                <w:p w:rsidR="002738B5" w:rsidRPr="001F3A22" w:rsidRDefault="002738B5" w:rsidP="00AF252E">
                  <w:pPr>
                    <w:pStyle w:val="TableBodyText"/>
                  </w:pPr>
                  <w:r w:rsidRPr="001F3A22">
                    <w:t>75.64</w:t>
                  </w:r>
                </w:p>
              </w:tc>
              <w:tc>
                <w:tcPr>
                  <w:tcW w:w="1070" w:type="pct"/>
                  <w:gridSpan w:val="2"/>
                  <w:vAlign w:val="bottom"/>
                </w:tcPr>
                <w:p w:rsidR="002738B5" w:rsidRPr="001F3A22" w:rsidRDefault="002738B5" w:rsidP="00AF252E">
                  <w:pPr>
                    <w:pStyle w:val="TableBodyText"/>
                  </w:pPr>
                  <w:r w:rsidRPr="001F3A22">
                    <w:t>198</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3</w:t>
                  </w:r>
                </w:p>
              </w:tc>
              <w:tc>
                <w:tcPr>
                  <w:tcW w:w="795" w:type="pct"/>
                  <w:vAlign w:val="bottom"/>
                </w:tcPr>
                <w:p w:rsidR="002738B5" w:rsidRPr="001F3A22" w:rsidRDefault="002738B5" w:rsidP="00AF252E">
                  <w:pPr>
                    <w:pStyle w:val="TableBodyText"/>
                  </w:pPr>
                  <w:r w:rsidRPr="001F3A22">
                    <w:t>800</w:t>
                  </w:r>
                </w:p>
              </w:tc>
              <w:tc>
                <w:tcPr>
                  <w:tcW w:w="493" w:type="pct"/>
                  <w:vAlign w:val="bottom"/>
                </w:tcPr>
                <w:p w:rsidR="002738B5" w:rsidRPr="001F3A22" w:rsidRDefault="002738B5" w:rsidP="00AF252E">
                  <w:pPr>
                    <w:pStyle w:val="TableBodyText"/>
                  </w:pPr>
                  <w:r w:rsidRPr="001F3A22">
                    <w:t>20.64</w:t>
                  </w:r>
                </w:p>
              </w:tc>
              <w:tc>
                <w:tcPr>
                  <w:tcW w:w="984" w:type="pct"/>
                  <w:gridSpan w:val="2"/>
                  <w:vAlign w:val="bottom"/>
                </w:tcPr>
                <w:p w:rsidR="002738B5" w:rsidRPr="001F3A22" w:rsidRDefault="002738B5" w:rsidP="00AF252E">
                  <w:pPr>
                    <w:pStyle w:val="TableBodyText"/>
                  </w:pPr>
                  <w:r w:rsidRPr="001F3A22">
                    <w:t>0</w:t>
                  </w:r>
                </w:p>
              </w:tc>
              <w:tc>
                <w:tcPr>
                  <w:tcW w:w="659" w:type="pct"/>
                  <w:vAlign w:val="bottom"/>
                </w:tcPr>
                <w:p w:rsidR="002738B5" w:rsidRPr="001F3A22" w:rsidRDefault="002738B5" w:rsidP="00AF252E">
                  <w:pPr>
                    <w:pStyle w:val="TableBodyText"/>
                  </w:pPr>
                  <w:r w:rsidRPr="001F3A22">
                    <w:t>79.36</w:t>
                  </w:r>
                </w:p>
              </w:tc>
              <w:tc>
                <w:tcPr>
                  <w:tcW w:w="1070" w:type="pct"/>
                  <w:gridSpan w:val="2"/>
                  <w:vAlign w:val="bottom"/>
                </w:tcPr>
                <w:p w:rsidR="002738B5" w:rsidRPr="001F3A22" w:rsidRDefault="002738B5" w:rsidP="00AF252E">
                  <w:pPr>
                    <w:pStyle w:val="TableBodyText"/>
                  </w:pPr>
                  <w:r w:rsidRPr="001F3A22">
                    <w:t>165</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4</w:t>
                  </w:r>
                </w:p>
              </w:tc>
              <w:tc>
                <w:tcPr>
                  <w:tcW w:w="795" w:type="pct"/>
                  <w:vAlign w:val="bottom"/>
                </w:tcPr>
                <w:p w:rsidR="002738B5" w:rsidRPr="001F3A22" w:rsidRDefault="002738B5" w:rsidP="00AF252E">
                  <w:pPr>
                    <w:pStyle w:val="TableBodyText"/>
                  </w:pPr>
                  <w:r w:rsidRPr="001F3A22">
                    <w:t>768</w:t>
                  </w:r>
                </w:p>
              </w:tc>
              <w:tc>
                <w:tcPr>
                  <w:tcW w:w="493" w:type="pct"/>
                  <w:vAlign w:val="bottom"/>
                </w:tcPr>
                <w:p w:rsidR="002738B5" w:rsidRPr="001F3A22" w:rsidRDefault="002738B5" w:rsidP="00AF252E">
                  <w:pPr>
                    <w:pStyle w:val="TableBodyText"/>
                  </w:pPr>
                  <w:r w:rsidRPr="001F3A22">
                    <w:t>16.05</w:t>
                  </w:r>
                </w:p>
              </w:tc>
              <w:tc>
                <w:tcPr>
                  <w:tcW w:w="984" w:type="pct"/>
                  <w:gridSpan w:val="2"/>
                  <w:vAlign w:val="bottom"/>
                </w:tcPr>
                <w:p w:rsidR="002738B5" w:rsidRPr="001F3A22" w:rsidRDefault="002738B5" w:rsidP="00AF252E">
                  <w:pPr>
                    <w:pStyle w:val="TableBodyText"/>
                  </w:pPr>
                  <w:r w:rsidRPr="001F3A22">
                    <w:t>0</w:t>
                  </w:r>
                </w:p>
              </w:tc>
              <w:tc>
                <w:tcPr>
                  <w:tcW w:w="659" w:type="pct"/>
                  <w:vAlign w:val="bottom"/>
                </w:tcPr>
                <w:p w:rsidR="002738B5" w:rsidRPr="001F3A22" w:rsidRDefault="002738B5" w:rsidP="00AF252E">
                  <w:pPr>
                    <w:pStyle w:val="TableBodyText"/>
                  </w:pPr>
                  <w:r w:rsidRPr="001F3A22">
                    <w:t>83.95</w:t>
                  </w:r>
                </w:p>
              </w:tc>
              <w:tc>
                <w:tcPr>
                  <w:tcW w:w="1070" w:type="pct"/>
                  <w:gridSpan w:val="2"/>
                  <w:vAlign w:val="bottom"/>
                </w:tcPr>
                <w:p w:rsidR="002738B5" w:rsidRPr="001F3A22" w:rsidRDefault="002738B5" w:rsidP="00AF252E">
                  <w:pPr>
                    <w:pStyle w:val="TableBodyText"/>
                  </w:pPr>
                  <w:r w:rsidRPr="001F3A22">
                    <w:t>123</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shd w:val="clear" w:color="auto" w:fill="auto"/>
                </w:tcPr>
                <w:p w:rsidR="002738B5" w:rsidRDefault="002738B5" w:rsidP="00AF252E">
                  <w:pPr>
                    <w:pStyle w:val="TableBodyText"/>
                    <w:jc w:val="left"/>
                  </w:pPr>
                  <w:r>
                    <w:t>5</w:t>
                  </w:r>
                </w:p>
              </w:tc>
              <w:tc>
                <w:tcPr>
                  <w:tcW w:w="795" w:type="pct"/>
                  <w:shd w:val="clear" w:color="auto" w:fill="auto"/>
                  <w:vAlign w:val="bottom"/>
                </w:tcPr>
                <w:p w:rsidR="002738B5" w:rsidRPr="001F3A22" w:rsidRDefault="002738B5" w:rsidP="00AF252E">
                  <w:pPr>
                    <w:pStyle w:val="TableBodyText"/>
                  </w:pPr>
                  <w:r w:rsidRPr="001F3A22">
                    <w:t>744</w:t>
                  </w:r>
                </w:p>
              </w:tc>
              <w:tc>
                <w:tcPr>
                  <w:tcW w:w="493" w:type="pct"/>
                  <w:vAlign w:val="bottom"/>
                </w:tcPr>
                <w:p w:rsidR="002738B5" w:rsidRPr="001F3A22" w:rsidRDefault="002738B5" w:rsidP="00AF252E">
                  <w:pPr>
                    <w:pStyle w:val="TableBodyText"/>
                  </w:pPr>
                  <w:r w:rsidRPr="001F3A22">
                    <w:t>8.45</w:t>
                  </w:r>
                </w:p>
              </w:tc>
              <w:tc>
                <w:tcPr>
                  <w:tcW w:w="984" w:type="pct"/>
                  <w:gridSpan w:val="2"/>
                  <w:vAlign w:val="bottom"/>
                </w:tcPr>
                <w:p w:rsidR="002738B5" w:rsidRPr="001F3A22" w:rsidRDefault="002738B5" w:rsidP="00AF252E">
                  <w:pPr>
                    <w:pStyle w:val="TableBodyText"/>
                  </w:pPr>
                  <w:r w:rsidRPr="001F3A22">
                    <w:t>0</w:t>
                  </w:r>
                </w:p>
              </w:tc>
              <w:tc>
                <w:tcPr>
                  <w:tcW w:w="659" w:type="pct"/>
                  <w:vAlign w:val="bottom"/>
                </w:tcPr>
                <w:p w:rsidR="002738B5" w:rsidRPr="001F3A22" w:rsidRDefault="002738B5" w:rsidP="00AF252E">
                  <w:pPr>
                    <w:pStyle w:val="TableBodyText"/>
                  </w:pPr>
                  <w:r w:rsidRPr="001F3A22">
                    <w:t>91.55</w:t>
                  </w:r>
                </w:p>
              </w:tc>
              <w:tc>
                <w:tcPr>
                  <w:tcW w:w="1070" w:type="pct"/>
                  <w:gridSpan w:val="2"/>
                  <w:vAlign w:val="bottom"/>
                </w:tcPr>
                <w:p w:rsidR="002738B5" w:rsidRPr="001F3A22" w:rsidRDefault="002738B5" w:rsidP="00AF252E">
                  <w:pPr>
                    <w:pStyle w:val="TableBodyText"/>
                  </w:pPr>
                  <w:r w:rsidRPr="001F3A22">
                    <w:t>63</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Borders>
                    <w:bottom w:val="single" w:sz="6" w:space="0" w:color="BFBFBF"/>
                  </w:tcBorders>
                  <w:shd w:val="clear" w:color="auto" w:fill="auto"/>
                </w:tcPr>
                <w:p w:rsidR="002738B5" w:rsidRDefault="002738B5" w:rsidP="00AF252E">
                  <w:pPr>
                    <w:pStyle w:val="TableBodyText"/>
                    <w:jc w:val="left"/>
                  </w:pPr>
                  <w:r>
                    <w:t>Total</w:t>
                  </w:r>
                </w:p>
              </w:tc>
              <w:tc>
                <w:tcPr>
                  <w:tcW w:w="795" w:type="pct"/>
                  <w:tcBorders>
                    <w:bottom w:val="single" w:sz="6" w:space="0" w:color="BFBFBF"/>
                  </w:tcBorders>
                  <w:shd w:val="clear" w:color="auto" w:fill="auto"/>
                  <w:vAlign w:val="bottom"/>
                </w:tcPr>
                <w:p w:rsidR="002738B5" w:rsidRPr="001F3A22" w:rsidRDefault="002738B5" w:rsidP="00AF252E">
                  <w:pPr>
                    <w:pStyle w:val="TableBodyText"/>
                  </w:pPr>
                  <w:r w:rsidRPr="001F3A22">
                    <w:t>732</w:t>
                  </w:r>
                </w:p>
              </w:tc>
              <w:tc>
                <w:tcPr>
                  <w:tcW w:w="493" w:type="pct"/>
                  <w:tcBorders>
                    <w:bottom w:val="single" w:sz="6" w:space="0" w:color="BFBFBF"/>
                  </w:tcBorders>
                  <w:vAlign w:val="bottom"/>
                </w:tcPr>
                <w:p w:rsidR="002738B5" w:rsidRPr="001F3A22" w:rsidRDefault="002738B5" w:rsidP="00AF252E">
                  <w:pPr>
                    <w:pStyle w:val="TableBodyText"/>
                  </w:pPr>
                  <w:r w:rsidRPr="001F3A22">
                    <w:t>21.37</w:t>
                  </w:r>
                </w:p>
              </w:tc>
              <w:tc>
                <w:tcPr>
                  <w:tcW w:w="984" w:type="pct"/>
                  <w:gridSpan w:val="2"/>
                  <w:tcBorders>
                    <w:bottom w:val="single" w:sz="6" w:space="0" w:color="BFBFBF"/>
                  </w:tcBorders>
                  <w:vAlign w:val="bottom"/>
                </w:tcPr>
                <w:p w:rsidR="002738B5" w:rsidRPr="001F3A22" w:rsidRDefault="002738B5" w:rsidP="00AF252E">
                  <w:pPr>
                    <w:pStyle w:val="TableBodyText"/>
                  </w:pPr>
                  <w:r w:rsidRPr="001F3A22">
                    <w:t>0</w:t>
                  </w:r>
                </w:p>
              </w:tc>
              <w:tc>
                <w:tcPr>
                  <w:tcW w:w="659" w:type="pct"/>
                  <w:tcBorders>
                    <w:bottom w:val="single" w:sz="6" w:space="0" w:color="BFBFBF"/>
                  </w:tcBorders>
                  <w:vAlign w:val="bottom"/>
                </w:tcPr>
                <w:p w:rsidR="002738B5" w:rsidRPr="001F3A22" w:rsidRDefault="002738B5" w:rsidP="00AF252E">
                  <w:pPr>
                    <w:pStyle w:val="TableBodyText"/>
                  </w:pPr>
                  <w:r w:rsidRPr="001F3A22">
                    <w:t>78.63</w:t>
                  </w:r>
                </w:p>
              </w:tc>
              <w:tc>
                <w:tcPr>
                  <w:tcW w:w="1070" w:type="pct"/>
                  <w:gridSpan w:val="2"/>
                  <w:tcBorders>
                    <w:bottom w:val="single" w:sz="6" w:space="0" w:color="BFBFBF"/>
                  </w:tcBorders>
                  <w:vAlign w:val="bottom"/>
                </w:tcPr>
                <w:p w:rsidR="002738B5" w:rsidRPr="001F3A22" w:rsidRDefault="002738B5" w:rsidP="00AF252E">
                  <w:pPr>
                    <w:pStyle w:val="TableBodyText"/>
                  </w:pPr>
                  <w:r w:rsidRPr="001F3A22">
                    <w:t>157</w:t>
                  </w:r>
                </w:p>
              </w:tc>
              <w:tc>
                <w:tcPr>
                  <w:tcW w:w="571" w:type="pct"/>
                  <w:tcBorders>
                    <w:bottom w:val="single" w:sz="6" w:space="0" w:color="BFBFBF"/>
                  </w:tcBorders>
                  <w:vAlign w:val="bottom"/>
                </w:tcPr>
                <w:p w:rsidR="002738B5" w:rsidRPr="00E365D7" w:rsidRDefault="002738B5" w:rsidP="00AF252E">
                  <w:pPr>
                    <w:pStyle w:val="TableBodyText"/>
                  </w:pPr>
                  <w:r w:rsidRPr="00E365D7">
                    <w:t>100</w:t>
                  </w:r>
                </w:p>
              </w:tc>
            </w:tr>
          </w:tbl>
          <w:p w:rsidR="002738B5" w:rsidRDefault="002738B5" w:rsidP="00AF252E">
            <w:pPr>
              <w:pStyle w:val="Box"/>
            </w:pPr>
          </w:p>
        </w:tc>
      </w:tr>
      <w:tr w:rsidR="002738B5" w:rsidTr="00AF252E">
        <w:trPr>
          <w:cantSplit/>
        </w:trPr>
        <w:tc>
          <w:tcPr>
            <w:tcW w:w="8909"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2738B5" w:rsidTr="00AF252E">
        <w:tc>
          <w:tcPr>
            <w:tcW w:w="8909" w:type="dxa"/>
            <w:gridSpan w:val="2"/>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proofErr w:type="spellStart"/>
            <w:r w:rsidR="00C13CD2">
              <w:rPr>
                <w:b w:val="0"/>
              </w:rPr>
              <w:t>A.20</w:t>
            </w:r>
            <w:proofErr w:type="spellEnd"/>
            <w:r>
              <w:tab/>
              <w:t xml:space="preserve">Change in household net income </w:t>
            </w:r>
            <w:r>
              <w:br/>
              <w:t xml:space="preserve">by </w:t>
            </w:r>
            <w:r w:rsidRPr="00663BE5">
              <w:rPr>
                <w:u w:val="single"/>
              </w:rPr>
              <w:t>workin</w:t>
            </w:r>
            <w:r>
              <w:t>g household equivalised income quintile</w:t>
            </w:r>
          </w:p>
          <w:p w:rsidR="002738B5" w:rsidRPr="00784A05" w:rsidRDefault="002738B5" w:rsidP="00AF252E">
            <w:pPr>
              <w:pStyle w:val="Subtitle"/>
            </w:pPr>
            <w:r>
              <w:t>Average gain, 2.9 per cent increase in the minimum wage</w:t>
            </w:r>
            <w:r w:rsidR="00BA56C8">
              <w:t>, no job loss</w:t>
            </w:r>
          </w:p>
        </w:tc>
      </w:tr>
      <w:tr w:rsidR="002738B5" w:rsidTr="00AF252E">
        <w:trPr>
          <w:cantSplit/>
        </w:trPr>
        <w:tc>
          <w:tcPr>
            <w:tcW w:w="8909" w:type="dxa"/>
            <w:gridSpan w:val="2"/>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478</w:t>
                  </w:r>
                </w:p>
              </w:tc>
              <w:tc>
                <w:tcPr>
                  <w:tcW w:w="509"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36.45</w:t>
                  </w:r>
                </w:p>
              </w:tc>
              <w:tc>
                <w:tcPr>
                  <w:tcW w:w="593" w:type="pct"/>
                  <w:gridSpan w:val="2"/>
                  <w:tcBorders>
                    <w:top w:val="single" w:sz="6" w:space="0" w:color="BFBFBF"/>
                  </w:tcBorders>
                  <w:vAlign w:val="bottom"/>
                </w:tcPr>
                <w:p w:rsidR="002738B5" w:rsidRPr="001F3A22" w:rsidRDefault="00E474AC" w:rsidP="00AF252E">
                  <w:pPr>
                    <w:pStyle w:val="TableBodyText"/>
                    <w:rPr>
                      <w:lang w:eastAsia="en-US"/>
                    </w:rPr>
                  </w:pPr>
                  <w:r>
                    <w:rPr>
                      <w:lang w:eastAsia="en-US"/>
                    </w:rPr>
                    <w:noBreakHyphen/>
                  </w:r>
                  <w:r w:rsidR="002738B5" w:rsidRPr="001F3A22">
                    <w:rPr>
                      <w:lang w:eastAsia="en-US"/>
                    </w:rPr>
                    <w:t>61</w:t>
                  </w:r>
                </w:p>
              </w:tc>
              <w:tc>
                <w:tcPr>
                  <w:tcW w:w="424"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0.17</w:t>
                  </w:r>
                </w:p>
              </w:tc>
              <w:tc>
                <w:tcPr>
                  <w:tcW w:w="592" w:type="pct"/>
                  <w:gridSpan w:val="2"/>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0</w:t>
                  </w:r>
                </w:p>
              </w:tc>
              <w:tc>
                <w:tcPr>
                  <w:tcW w:w="524" w:type="pct"/>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63.39</w:t>
                  </w:r>
                </w:p>
              </w:tc>
              <w:tc>
                <w:tcPr>
                  <w:tcW w:w="748" w:type="pct"/>
                  <w:gridSpan w:val="2"/>
                  <w:tcBorders>
                    <w:top w:val="single" w:sz="6" w:space="0" w:color="BFBFBF"/>
                  </w:tcBorders>
                  <w:vAlign w:val="bottom"/>
                </w:tcPr>
                <w:p w:rsidR="002738B5" w:rsidRPr="001F3A22" w:rsidRDefault="002738B5" w:rsidP="00AF252E">
                  <w:pPr>
                    <w:pStyle w:val="TableBodyText"/>
                    <w:rPr>
                      <w:lang w:eastAsia="en-US"/>
                    </w:rPr>
                  </w:pPr>
                  <w:r w:rsidRPr="001F3A22">
                    <w:rPr>
                      <w:lang w:eastAsia="en-US"/>
                    </w:rPr>
                    <w:t>174</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1F3A22" w:rsidRDefault="002738B5" w:rsidP="00AF252E">
                  <w:pPr>
                    <w:pStyle w:val="TableBodyText"/>
                    <w:rPr>
                      <w:lang w:eastAsia="en-US"/>
                    </w:rPr>
                  </w:pPr>
                  <w:r w:rsidRPr="001F3A22">
                    <w:rPr>
                      <w:lang w:eastAsia="en-US"/>
                    </w:rPr>
                    <w:t>568</w:t>
                  </w:r>
                </w:p>
              </w:tc>
              <w:tc>
                <w:tcPr>
                  <w:tcW w:w="509" w:type="pct"/>
                  <w:vAlign w:val="bottom"/>
                </w:tcPr>
                <w:p w:rsidR="002738B5" w:rsidRPr="001F3A22" w:rsidRDefault="002738B5" w:rsidP="00AF252E">
                  <w:pPr>
                    <w:pStyle w:val="TableBodyText"/>
                    <w:rPr>
                      <w:lang w:eastAsia="en-US"/>
                    </w:rPr>
                  </w:pPr>
                  <w:r w:rsidRPr="001F3A22">
                    <w:rPr>
                      <w:lang w:eastAsia="en-US"/>
                    </w:rPr>
                    <w:t>24.36</w:t>
                  </w:r>
                </w:p>
              </w:tc>
              <w:tc>
                <w:tcPr>
                  <w:tcW w:w="593" w:type="pct"/>
                  <w:gridSpan w:val="2"/>
                  <w:vAlign w:val="bottom"/>
                </w:tcPr>
                <w:p w:rsidR="002738B5" w:rsidRPr="001F3A22" w:rsidRDefault="00926DCC" w:rsidP="00AF252E">
                  <w:pPr>
                    <w:pStyle w:val="TableBodyText"/>
                    <w:rPr>
                      <w:lang w:eastAsia="en-US"/>
                    </w:rPr>
                  </w:pPr>
                  <w:r>
                    <w:rPr>
                      <w:lang w:eastAsia="en-US"/>
                    </w:rPr>
                    <w:t>–</w:t>
                  </w:r>
                </w:p>
              </w:tc>
              <w:tc>
                <w:tcPr>
                  <w:tcW w:w="424" w:type="pct"/>
                  <w:vAlign w:val="bottom"/>
                </w:tcPr>
                <w:p w:rsidR="002738B5" w:rsidRPr="001F3A22" w:rsidRDefault="002738B5" w:rsidP="00AF252E">
                  <w:pPr>
                    <w:pStyle w:val="TableBodyText"/>
                    <w:rPr>
                      <w:lang w:eastAsia="en-US"/>
                    </w:rPr>
                  </w:pPr>
                  <w:r w:rsidRPr="001F3A22">
                    <w:rPr>
                      <w:lang w:eastAsia="en-US"/>
                    </w:rPr>
                    <w:t>0.00</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75.64</w:t>
                  </w:r>
                </w:p>
              </w:tc>
              <w:tc>
                <w:tcPr>
                  <w:tcW w:w="748" w:type="pct"/>
                  <w:gridSpan w:val="2"/>
                  <w:vAlign w:val="bottom"/>
                </w:tcPr>
                <w:p w:rsidR="002738B5" w:rsidRPr="001F3A22" w:rsidRDefault="002738B5" w:rsidP="00AF252E">
                  <w:pPr>
                    <w:pStyle w:val="TableBodyText"/>
                    <w:rPr>
                      <w:lang w:eastAsia="en-US"/>
                    </w:rPr>
                  </w:pPr>
                  <w:r w:rsidRPr="001F3A22">
                    <w:rPr>
                      <w:lang w:eastAsia="en-US"/>
                    </w:rPr>
                    <w:t>138</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1F3A22" w:rsidRDefault="002738B5" w:rsidP="00AF252E">
                  <w:pPr>
                    <w:pStyle w:val="TableBodyText"/>
                    <w:rPr>
                      <w:lang w:eastAsia="en-US"/>
                    </w:rPr>
                  </w:pPr>
                  <w:r w:rsidRPr="001F3A22">
                    <w:rPr>
                      <w:lang w:eastAsia="en-US"/>
                    </w:rPr>
                    <w:t>593</w:t>
                  </w:r>
                </w:p>
              </w:tc>
              <w:tc>
                <w:tcPr>
                  <w:tcW w:w="509" w:type="pct"/>
                  <w:vAlign w:val="bottom"/>
                </w:tcPr>
                <w:p w:rsidR="002738B5" w:rsidRPr="001F3A22" w:rsidRDefault="002738B5" w:rsidP="00AF252E">
                  <w:pPr>
                    <w:pStyle w:val="TableBodyText"/>
                    <w:rPr>
                      <w:lang w:eastAsia="en-US"/>
                    </w:rPr>
                  </w:pPr>
                  <w:r w:rsidRPr="001F3A22">
                    <w:rPr>
                      <w:lang w:eastAsia="en-US"/>
                    </w:rPr>
                    <w:t>20.64</w:t>
                  </w:r>
                </w:p>
              </w:tc>
              <w:tc>
                <w:tcPr>
                  <w:tcW w:w="593" w:type="pct"/>
                  <w:gridSpan w:val="2"/>
                  <w:vAlign w:val="bottom"/>
                </w:tcPr>
                <w:p w:rsidR="002738B5" w:rsidRPr="001F3A22" w:rsidRDefault="00926DCC" w:rsidP="00AF252E">
                  <w:pPr>
                    <w:pStyle w:val="TableBodyText"/>
                    <w:rPr>
                      <w:lang w:eastAsia="en-US"/>
                    </w:rPr>
                  </w:pPr>
                  <w:r>
                    <w:rPr>
                      <w:lang w:eastAsia="en-US"/>
                    </w:rPr>
                    <w:t>–</w:t>
                  </w:r>
                </w:p>
              </w:tc>
              <w:tc>
                <w:tcPr>
                  <w:tcW w:w="424" w:type="pct"/>
                  <w:vAlign w:val="bottom"/>
                </w:tcPr>
                <w:p w:rsidR="002738B5" w:rsidRPr="001F3A22" w:rsidRDefault="002738B5" w:rsidP="00AF252E">
                  <w:pPr>
                    <w:pStyle w:val="TableBodyText"/>
                    <w:rPr>
                      <w:lang w:eastAsia="en-US"/>
                    </w:rPr>
                  </w:pPr>
                  <w:r w:rsidRPr="001F3A22">
                    <w:rPr>
                      <w:lang w:eastAsia="en-US"/>
                    </w:rPr>
                    <w:t>0.00</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79.36</w:t>
                  </w:r>
                </w:p>
              </w:tc>
              <w:tc>
                <w:tcPr>
                  <w:tcW w:w="748" w:type="pct"/>
                  <w:gridSpan w:val="2"/>
                  <w:vAlign w:val="bottom"/>
                </w:tcPr>
                <w:p w:rsidR="002738B5" w:rsidRPr="001F3A22" w:rsidRDefault="002738B5" w:rsidP="00AF252E">
                  <w:pPr>
                    <w:pStyle w:val="TableBodyText"/>
                    <w:rPr>
                      <w:lang w:eastAsia="en-US"/>
                    </w:rPr>
                  </w:pPr>
                  <w:r w:rsidRPr="001F3A22">
                    <w:rPr>
                      <w:lang w:eastAsia="en-US"/>
                    </w:rPr>
                    <w:t>122</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1F3A22" w:rsidRDefault="002738B5" w:rsidP="00AF252E">
                  <w:pPr>
                    <w:pStyle w:val="TableBodyText"/>
                    <w:rPr>
                      <w:lang w:eastAsia="en-US"/>
                    </w:rPr>
                  </w:pPr>
                  <w:r w:rsidRPr="001F3A22">
                    <w:rPr>
                      <w:lang w:eastAsia="en-US"/>
                    </w:rPr>
                    <w:t>586</w:t>
                  </w:r>
                </w:p>
              </w:tc>
              <w:tc>
                <w:tcPr>
                  <w:tcW w:w="509" w:type="pct"/>
                  <w:vAlign w:val="bottom"/>
                </w:tcPr>
                <w:p w:rsidR="002738B5" w:rsidRPr="001F3A22" w:rsidRDefault="002738B5" w:rsidP="00AF252E">
                  <w:pPr>
                    <w:pStyle w:val="TableBodyText"/>
                    <w:rPr>
                      <w:lang w:eastAsia="en-US"/>
                    </w:rPr>
                  </w:pPr>
                  <w:r w:rsidRPr="001F3A22">
                    <w:rPr>
                      <w:lang w:eastAsia="en-US"/>
                    </w:rPr>
                    <w:t>16.05</w:t>
                  </w:r>
                </w:p>
              </w:tc>
              <w:tc>
                <w:tcPr>
                  <w:tcW w:w="593" w:type="pct"/>
                  <w:gridSpan w:val="2"/>
                  <w:vAlign w:val="bottom"/>
                </w:tcPr>
                <w:p w:rsidR="002738B5" w:rsidRPr="001F3A22" w:rsidRDefault="00926DCC" w:rsidP="00AF252E">
                  <w:pPr>
                    <w:pStyle w:val="TableBodyText"/>
                    <w:rPr>
                      <w:lang w:eastAsia="en-US"/>
                    </w:rPr>
                  </w:pPr>
                  <w:r>
                    <w:rPr>
                      <w:lang w:eastAsia="en-US"/>
                    </w:rPr>
                    <w:t>–</w:t>
                  </w:r>
                </w:p>
              </w:tc>
              <w:tc>
                <w:tcPr>
                  <w:tcW w:w="424" w:type="pct"/>
                  <w:vAlign w:val="bottom"/>
                </w:tcPr>
                <w:p w:rsidR="002738B5" w:rsidRPr="001F3A22" w:rsidRDefault="002738B5" w:rsidP="00AF252E">
                  <w:pPr>
                    <w:pStyle w:val="TableBodyText"/>
                    <w:rPr>
                      <w:lang w:eastAsia="en-US"/>
                    </w:rPr>
                  </w:pPr>
                  <w:r w:rsidRPr="001F3A22">
                    <w:rPr>
                      <w:lang w:eastAsia="en-US"/>
                    </w:rPr>
                    <w:t>0.00</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83.95</w:t>
                  </w:r>
                </w:p>
              </w:tc>
              <w:tc>
                <w:tcPr>
                  <w:tcW w:w="748" w:type="pct"/>
                  <w:gridSpan w:val="2"/>
                  <w:vAlign w:val="bottom"/>
                </w:tcPr>
                <w:p w:rsidR="002738B5" w:rsidRPr="001F3A22" w:rsidRDefault="002738B5" w:rsidP="00AF252E">
                  <w:pPr>
                    <w:pStyle w:val="TableBodyText"/>
                    <w:rPr>
                      <w:lang w:eastAsia="en-US"/>
                    </w:rPr>
                  </w:pPr>
                  <w:r w:rsidRPr="001F3A22">
                    <w:rPr>
                      <w:lang w:eastAsia="en-US"/>
                    </w:rPr>
                    <w:t>94</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1F3A22" w:rsidRDefault="002738B5" w:rsidP="00AF252E">
                  <w:pPr>
                    <w:pStyle w:val="TableBodyText"/>
                    <w:rPr>
                      <w:lang w:eastAsia="en-US"/>
                    </w:rPr>
                  </w:pPr>
                  <w:r w:rsidRPr="001F3A22">
                    <w:rPr>
                      <w:lang w:eastAsia="en-US"/>
                    </w:rPr>
                    <w:t>567</w:t>
                  </w:r>
                </w:p>
              </w:tc>
              <w:tc>
                <w:tcPr>
                  <w:tcW w:w="509" w:type="pct"/>
                  <w:vAlign w:val="bottom"/>
                </w:tcPr>
                <w:p w:rsidR="002738B5" w:rsidRPr="001F3A22" w:rsidRDefault="002738B5" w:rsidP="00AF252E">
                  <w:pPr>
                    <w:pStyle w:val="TableBodyText"/>
                    <w:rPr>
                      <w:lang w:eastAsia="en-US"/>
                    </w:rPr>
                  </w:pPr>
                  <w:r w:rsidRPr="001F3A22">
                    <w:rPr>
                      <w:lang w:eastAsia="en-US"/>
                    </w:rPr>
                    <w:t>8.45</w:t>
                  </w:r>
                </w:p>
              </w:tc>
              <w:tc>
                <w:tcPr>
                  <w:tcW w:w="593" w:type="pct"/>
                  <w:gridSpan w:val="2"/>
                  <w:vAlign w:val="bottom"/>
                </w:tcPr>
                <w:p w:rsidR="002738B5" w:rsidRPr="001F3A22" w:rsidRDefault="00926DCC" w:rsidP="00AF252E">
                  <w:pPr>
                    <w:pStyle w:val="TableBodyText"/>
                    <w:rPr>
                      <w:lang w:eastAsia="en-US"/>
                    </w:rPr>
                  </w:pPr>
                  <w:r>
                    <w:rPr>
                      <w:lang w:eastAsia="en-US"/>
                    </w:rPr>
                    <w:t>–</w:t>
                  </w:r>
                </w:p>
              </w:tc>
              <w:tc>
                <w:tcPr>
                  <w:tcW w:w="424" w:type="pct"/>
                  <w:shd w:val="clear" w:color="auto" w:fill="auto"/>
                  <w:vAlign w:val="bottom"/>
                </w:tcPr>
                <w:p w:rsidR="002738B5" w:rsidRPr="001F3A22" w:rsidRDefault="002738B5" w:rsidP="00AF252E">
                  <w:pPr>
                    <w:pStyle w:val="TableBodyText"/>
                    <w:rPr>
                      <w:lang w:eastAsia="en-US"/>
                    </w:rPr>
                  </w:pPr>
                  <w:r w:rsidRPr="001F3A22">
                    <w:rPr>
                      <w:lang w:eastAsia="en-US"/>
                    </w:rPr>
                    <w:t>0.00</w:t>
                  </w:r>
                </w:p>
              </w:tc>
              <w:tc>
                <w:tcPr>
                  <w:tcW w:w="592" w:type="pct"/>
                  <w:gridSpan w:val="2"/>
                  <w:vAlign w:val="bottom"/>
                </w:tcPr>
                <w:p w:rsidR="002738B5" w:rsidRPr="001F3A22" w:rsidRDefault="002738B5" w:rsidP="00AF252E">
                  <w:pPr>
                    <w:pStyle w:val="TableBodyText"/>
                    <w:rPr>
                      <w:lang w:eastAsia="en-US"/>
                    </w:rPr>
                  </w:pPr>
                  <w:r w:rsidRPr="001F3A22">
                    <w:rPr>
                      <w:lang w:eastAsia="en-US"/>
                    </w:rPr>
                    <w:t>0</w:t>
                  </w:r>
                </w:p>
              </w:tc>
              <w:tc>
                <w:tcPr>
                  <w:tcW w:w="524" w:type="pct"/>
                  <w:vAlign w:val="bottom"/>
                </w:tcPr>
                <w:p w:rsidR="002738B5" w:rsidRPr="001F3A22" w:rsidRDefault="002738B5" w:rsidP="00AF252E">
                  <w:pPr>
                    <w:pStyle w:val="TableBodyText"/>
                    <w:rPr>
                      <w:lang w:eastAsia="en-US"/>
                    </w:rPr>
                  </w:pPr>
                  <w:r w:rsidRPr="001F3A22">
                    <w:rPr>
                      <w:lang w:eastAsia="en-US"/>
                    </w:rPr>
                    <w:t>91.55</w:t>
                  </w:r>
                </w:p>
              </w:tc>
              <w:tc>
                <w:tcPr>
                  <w:tcW w:w="748" w:type="pct"/>
                  <w:gridSpan w:val="2"/>
                  <w:vAlign w:val="bottom"/>
                </w:tcPr>
                <w:p w:rsidR="002738B5" w:rsidRPr="001F3A22" w:rsidRDefault="002738B5" w:rsidP="00AF252E">
                  <w:pPr>
                    <w:pStyle w:val="TableBodyText"/>
                    <w:rPr>
                      <w:lang w:eastAsia="en-US"/>
                    </w:rPr>
                  </w:pPr>
                  <w:r w:rsidRPr="001F3A22">
                    <w:rPr>
                      <w:lang w:eastAsia="en-US"/>
                    </w:rPr>
                    <w:t>48</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1F3A22" w:rsidRDefault="002738B5" w:rsidP="00AF252E">
                  <w:pPr>
                    <w:pStyle w:val="TableBodyText"/>
                    <w:rPr>
                      <w:lang w:eastAsia="en-US"/>
                    </w:rPr>
                  </w:pPr>
                  <w:r w:rsidRPr="001F3A22">
                    <w:rPr>
                      <w:lang w:eastAsia="en-US"/>
                    </w:rPr>
                    <w:t>544</w:t>
                  </w:r>
                </w:p>
              </w:tc>
              <w:tc>
                <w:tcPr>
                  <w:tcW w:w="509" w:type="pct"/>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21.33</w:t>
                  </w:r>
                </w:p>
              </w:tc>
              <w:tc>
                <w:tcPr>
                  <w:tcW w:w="593" w:type="pct"/>
                  <w:gridSpan w:val="2"/>
                  <w:tcBorders>
                    <w:bottom w:val="single" w:sz="6" w:space="0" w:color="BFBFBF"/>
                  </w:tcBorders>
                  <w:vAlign w:val="bottom"/>
                </w:tcPr>
                <w:p w:rsidR="002738B5" w:rsidRPr="001F3A22" w:rsidRDefault="00E474AC" w:rsidP="00AF252E">
                  <w:pPr>
                    <w:pStyle w:val="TableBodyText"/>
                    <w:rPr>
                      <w:lang w:eastAsia="en-US"/>
                    </w:rPr>
                  </w:pPr>
                  <w:r>
                    <w:rPr>
                      <w:lang w:eastAsia="en-US"/>
                    </w:rPr>
                    <w:noBreakHyphen/>
                  </w:r>
                  <w:r w:rsidR="002738B5" w:rsidRPr="001F3A22">
                    <w:rPr>
                      <w:lang w:eastAsia="en-US"/>
                    </w:rPr>
                    <w:t>61</w:t>
                  </w:r>
                </w:p>
              </w:tc>
              <w:tc>
                <w:tcPr>
                  <w:tcW w:w="424" w:type="pct"/>
                  <w:tcBorders>
                    <w:bottom w:val="single" w:sz="6" w:space="0" w:color="BFBFBF"/>
                  </w:tcBorders>
                  <w:shd w:val="clear" w:color="auto" w:fill="auto"/>
                  <w:vAlign w:val="bottom"/>
                </w:tcPr>
                <w:p w:rsidR="002738B5" w:rsidRPr="001F3A22" w:rsidRDefault="002738B5" w:rsidP="00AF252E">
                  <w:pPr>
                    <w:pStyle w:val="TableBodyText"/>
                    <w:rPr>
                      <w:lang w:eastAsia="en-US"/>
                    </w:rPr>
                  </w:pPr>
                  <w:r w:rsidRPr="001F3A22">
                    <w:rPr>
                      <w:lang w:eastAsia="en-US"/>
                    </w:rPr>
                    <w:t>0.03</w:t>
                  </w:r>
                </w:p>
              </w:tc>
              <w:tc>
                <w:tcPr>
                  <w:tcW w:w="592" w:type="pct"/>
                  <w:gridSpan w:val="2"/>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0</w:t>
                  </w:r>
                </w:p>
              </w:tc>
              <w:tc>
                <w:tcPr>
                  <w:tcW w:w="524" w:type="pct"/>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78.63</w:t>
                  </w:r>
                </w:p>
              </w:tc>
              <w:tc>
                <w:tcPr>
                  <w:tcW w:w="748" w:type="pct"/>
                  <w:gridSpan w:val="2"/>
                  <w:tcBorders>
                    <w:bottom w:val="single" w:sz="6" w:space="0" w:color="BFBFBF"/>
                  </w:tcBorders>
                  <w:vAlign w:val="bottom"/>
                </w:tcPr>
                <w:p w:rsidR="002738B5" w:rsidRPr="001F3A22" w:rsidRDefault="002738B5" w:rsidP="00AF252E">
                  <w:pPr>
                    <w:pStyle w:val="TableBodyText"/>
                    <w:rPr>
                      <w:lang w:eastAsia="en-US"/>
                    </w:rPr>
                  </w:pPr>
                  <w:r w:rsidRPr="001F3A22">
                    <w:rPr>
                      <w:lang w:eastAsia="en-US"/>
                    </w:rPr>
                    <w:t>116</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926DCC" w:rsidTr="00827B08">
        <w:trPr>
          <w:gridAfter w:val="1"/>
          <w:wAfter w:w="138" w:type="dxa"/>
          <w:cantSplit/>
        </w:trPr>
        <w:tc>
          <w:tcPr>
            <w:tcW w:w="8771" w:type="dxa"/>
            <w:tcBorders>
              <w:top w:val="nil"/>
              <w:left w:val="nil"/>
              <w:bottom w:val="nil"/>
              <w:right w:val="nil"/>
            </w:tcBorders>
            <w:shd w:val="clear" w:color="auto" w:fill="auto"/>
          </w:tcPr>
          <w:p w:rsidR="00926DCC" w:rsidRDefault="00926DCC" w:rsidP="00827B08">
            <w:pPr>
              <w:pStyle w:val="Note"/>
              <w:rPr>
                <w:i/>
              </w:rPr>
            </w:pPr>
            <w:r w:rsidRPr="007141F6">
              <w:rPr>
                <w:b/>
              </w:rPr>
              <w:t>–</w:t>
            </w:r>
            <w:r>
              <w:t xml:space="preserve"> Negligible.</w:t>
            </w:r>
          </w:p>
        </w:tc>
      </w:tr>
      <w:tr w:rsidR="002738B5" w:rsidTr="00AF252E">
        <w:trPr>
          <w:cantSplit/>
        </w:trPr>
        <w:tc>
          <w:tcPr>
            <w:tcW w:w="8909" w:type="dxa"/>
            <w:gridSpan w:val="2"/>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gridSpan w:val="2"/>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gridSpan w:val="2"/>
            <w:tcBorders>
              <w:top w:val="single" w:sz="6" w:space="0" w:color="78A22F"/>
              <w:left w:val="nil"/>
              <w:bottom w:val="nil"/>
              <w:right w:val="nil"/>
            </w:tcBorders>
          </w:tcPr>
          <w:p w:rsidR="002738B5" w:rsidRPr="00626D32" w:rsidRDefault="002738B5" w:rsidP="00AF252E">
            <w:pPr>
              <w:pStyle w:val="BoxSpaceBelow"/>
            </w:pPr>
          </w:p>
        </w:tc>
      </w:tr>
    </w:tbl>
    <w:p w:rsidR="002738B5" w:rsidRDefault="00096110" w:rsidP="00AF252E">
      <w:pPr>
        <w:pStyle w:val="Heading2"/>
      </w:pPr>
      <w:bookmarkStart w:id="86" w:name="_Toc429383032"/>
      <w:bookmarkStart w:id="87" w:name="_Toc429386414"/>
      <w:bookmarkStart w:id="88" w:name="_Toc431220434"/>
      <w:proofErr w:type="spellStart"/>
      <w:r>
        <w:lastRenderedPageBreak/>
        <w:t>A.</w:t>
      </w:r>
      <w:r>
        <w:rPr>
          <w:noProof/>
        </w:rPr>
        <w:t>6</w:t>
      </w:r>
      <w:proofErr w:type="spellEnd"/>
      <w:r w:rsidR="002738B5">
        <w:tab/>
      </w:r>
      <w:r w:rsidR="00CB2CD8">
        <w:t>Top</w:t>
      </w:r>
      <w:r w:rsidR="00E474AC">
        <w:noBreakHyphen/>
      </w:r>
      <w:r w:rsidR="00CB2CD8">
        <w:t>coding</w:t>
      </w:r>
      <w:r w:rsidR="002738B5">
        <w:t xml:space="preserve"> 70 hours</w:t>
      </w:r>
      <w:bookmarkEnd w:id="86"/>
      <w:bookmarkEnd w:id="87"/>
      <w:bookmarkEnd w:id="88"/>
    </w:p>
    <w:p w:rsidR="002738B5" w:rsidRPr="00CE383E"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5"/>
      </w:tblGrid>
      <w:tr w:rsidR="002738B5" w:rsidTr="00AF252E">
        <w:tc>
          <w:tcPr>
            <w:tcW w:w="8767" w:type="dxa"/>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proofErr w:type="spellStart"/>
            <w:r w:rsidR="00C13CD2">
              <w:rPr>
                <w:b w:val="0"/>
              </w:rPr>
              <w:t>A.21</w:t>
            </w:r>
            <w:proofErr w:type="spellEnd"/>
            <w:r>
              <w:tab/>
              <w:t xml:space="preserve">Change in household gross income </w:t>
            </w:r>
            <w:r>
              <w:br/>
              <w:t>by equivalised household income quintile</w:t>
            </w:r>
          </w:p>
          <w:p w:rsidR="002738B5" w:rsidRPr="00784A05" w:rsidRDefault="002738B5" w:rsidP="00AF252E">
            <w:pPr>
              <w:pStyle w:val="Subtitle"/>
            </w:pPr>
            <w:r>
              <w:t>Average gain, 2.9 per cent increase in the minimum wage</w:t>
            </w:r>
            <w:r w:rsidR="00BA56C8">
              <w:t>, no job loss</w:t>
            </w:r>
            <w:r>
              <w:t xml:space="preserve"> </w:t>
            </w:r>
          </w:p>
        </w:tc>
      </w:tr>
      <w:tr w:rsidR="002738B5" w:rsidTr="00AF252E">
        <w:trPr>
          <w:cantSplit/>
        </w:trPr>
        <w:tc>
          <w:tcPr>
            <w:tcW w:w="8767" w:type="dxa"/>
            <w:tcBorders>
              <w:top w:val="nil"/>
              <w:left w:val="nil"/>
              <w:bottom w:val="nil"/>
              <w:right w:val="nil"/>
            </w:tcBorders>
            <w:shd w:val="clear" w:color="auto" w:fill="auto"/>
          </w:tcPr>
          <w:tbl>
            <w:tblPr>
              <w:tblW w:w="8511" w:type="dxa"/>
              <w:tblCellMar>
                <w:top w:w="28" w:type="dxa"/>
                <w:left w:w="0" w:type="dxa"/>
                <w:right w:w="0" w:type="dxa"/>
              </w:tblCellMar>
              <w:tblLook w:val="0000" w:firstRow="0" w:lastRow="0" w:firstColumn="0" w:lastColumn="0" w:noHBand="0" w:noVBand="0"/>
            </w:tblPr>
            <w:tblGrid>
              <w:gridCol w:w="731"/>
              <w:gridCol w:w="1685"/>
              <w:gridCol w:w="992"/>
              <w:gridCol w:w="141"/>
              <w:gridCol w:w="1277"/>
              <w:gridCol w:w="992"/>
              <w:gridCol w:w="141"/>
              <w:gridCol w:w="1534"/>
              <w:gridCol w:w="1018"/>
            </w:tblGrid>
            <w:tr w:rsidR="002738B5" w:rsidTr="00AF252E">
              <w:tc>
                <w:tcPr>
                  <w:tcW w:w="429"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57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83" w:type="pct"/>
                  <w:tcBorders>
                    <w:top w:val="single" w:sz="6" w:space="0" w:color="BFBFBF" w:themeColor="background1" w:themeShade="BF"/>
                  </w:tcBorders>
                </w:tcPr>
                <w:p w:rsidR="002738B5" w:rsidRDefault="002738B5" w:rsidP="00AF252E">
                  <w:pPr>
                    <w:pStyle w:val="TableColumnHeading"/>
                    <w:ind w:right="28"/>
                  </w:pPr>
                </w:p>
              </w:tc>
              <w:tc>
                <w:tcPr>
                  <w:tcW w:w="1333"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83" w:type="pct"/>
                  <w:tcBorders>
                    <w:top w:val="single" w:sz="6" w:space="0" w:color="BFBFBF"/>
                  </w:tcBorders>
                </w:tcPr>
                <w:p w:rsidR="002738B5" w:rsidRDefault="002738B5" w:rsidP="00AF252E">
                  <w:pPr>
                    <w:pStyle w:val="TableColumnHeading"/>
                    <w:ind w:right="28"/>
                    <w:jc w:val="left"/>
                  </w:pPr>
                </w:p>
              </w:tc>
              <w:tc>
                <w:tcPr>
                  <w:tcW w:w="1499"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29"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990"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83" w:type="pct"/>
                  <w:tcBorders>
                    <w:top w:val="single" w:sz="6" w:space="0" w:color="BFBFBF"/>
                    <w:bottom w:val="single" w:sz="6" w:space="0" w:color="BFBFBF"/>
                  </w:tcBorders>
                </w:tcPr>
                <w:p w:rsidR="002738B5" w:rsidRDefault="002738B5" w:rsidP="00AF252E">
                  <w:pPr>
                    <w:pStyle w:val="TableColumnHeading"/>
                    <w:ind w:right="28"/>
                    <w:rPr>
                      <w:i w:val="0"/>
                    </w:rPr>
                  </w:pPr>
                  <w:r>
                    <w:t>%</w:t>
                  </w:r>
                </w:p>
              </w:tc>
              <w:tc>
                <w:tcPr>
                  <w:tcW w:w="833" w:type="pct"/>
                  <w:gridSpan w:val="2"/>
                  <w:tcBorders>
                    <w:bottom w:val="single" w:sz="6" w:space="0" w:color="BFBFBF"/>
                  </w:tcBorders>
                </w:tcPr>
                <w:p w:rsidR="002738B5" w:rsidRDefault="002738B5" w:rsidP="00AF252E">
                  <w:pPr>
                    <w:pStyle w:val="TableColumnHeading"/>
                    <w:rPr>
                      <w:i w:val="0"/>
                    </w:rPr>
                  </w:pPr>
                  <w:r>
                    <w:t>$/yr</w:t>
                  </w:r>
                </w:p>
              </w:tc>
              <w:tc>
                <w:tcPr>
                  <w:tcW w:w="583" w:type="pct"/>
                  <w:tcBorders>
                    <w:bottom w:val="single" w:sz="6" w:space="0" w:color="BFBFBF"/>
                  </w:tcBorders>
                </w:tcPr>
                <w:p w:rsidR="002738B5" w:rsidRDefault="002738B5" w:rsidP="00AF252E">
                  <w:pPr>
                    <w:pStyle w:val="TableColumnHeading"/>
                    <w:ind w:right="28"/>
                    <w:rPr>
                      <w:i w:val="0"/>
                    </w:rPr>
                  </w:pPr>
                  <w:r>
                    <w:t>%</w:t>
                  </w:r>
                </w:p>
              </w:tc>
              <w:tc>
                <w:tcPr>
                  <w:tcW w:w="984" w:type="pct"/>
                  <w:gridSpan w:val="2"/>
                  <w:tcBorders>
                    <w:bottom w:val="single" w:sz="6" w:space="0" w:color="BFBFBF"/>
                  </w:tcBorders>
                </w:tcPr>
                <w:p w:rsidR="002738B5" w:rsidRDefault="002738B5" w:rsidP="00AF252E">
                  <w:pPr>
                    <w:pStyle w:val="TableColumnHeading"/>
                    <w:rPr>
                      <w:i w:val="0"/>
                    </w:rPr>
                  </w:pPr>
                  <w:r>
                    <w:t xml:space="preserve"> $/yr</w:t>
                  </w:r>
                </w:p>
              </w:tc>
              <w:tc>
                <w:tcPr>
                  <w:tcW w:w="598" w:type="pct"/>
                  <w:tcBorders>
                    <w:bottom w:val="single" w:sz="6" w:space="0" w:color="BFBFBF"/>
                  </w:tcBorders>
                </w:tcPr>
                <w:p w:rsidR="002738B5" w:rsidRDefault="002738B5" w:rsidP="00AF252E">
                  <w:pPr>
                    <w:pStyle w:val="TableColumnHeading"/>
                    <w:ind w:right="28"/>
                    <w:rPr>
                      <w:i w:val="0"/>
                    </w:rPr>
                  </w:pPr>
                  <w:r>
                    <w:t>%</w:t>
                  </w:r>
                </w:p>
              </w:tc>
            </w:tr>
            <w:tr w:rsidR="002738B5" w:rsidTr="00AF252E">
              <w:tc>
                <w:tcPr>
                  <w:tcW w:w="429" w:type="pct"/>
                  <w:tcBorders>
                    <w:top w:val="single" w:sz="6" w:space="0" w:color="BFBFBF"/>
                  </w:tcBorders>
                </w:tcPr>
                <w:p w:rsidR="002738B5" w:rsidRDefault="002738B5" w:rsidP="00AF252E">
                  <w:pPr>
                    <w:pStyle w:val="TableUnitsRow"/>
                    <w:jc w:val="left"/>
                  </w:pPr>
                  <w:r>
                    <w:t>1</w:t>
                  </w:r>
                </w:p>
              </w:tc>
              <w:tc>
                <w:tcPr>
                  <w:tcW w:w="990" w:type="pct"/>
                  <w:tcBorders>
                    <w:top w:val="single" w:sz="6" w:space="0" w:color="BFBFBF"/>
                  </w:tcBorders>
                  <w:vAlign w:val="bottom"/>
                </w:tcPr>
                <w:p w:rsidR="002738B5" w:rsidRPr="00DC02CF" w:rsidRDefault="002738B5" w:rsidP="00AF252E">
                  <w:pPr>
                    <w:pStyle w:val="TableBodyText"/>
                  </w:pPr>
                  <w:r w:rsidRPr="00DC02CF">
                    <w:t>509</w:t>
                  </w:r>
                </w:p>
              </w:tc>
              <w:tc>
                <w:tcPr>
                  <w:tcW w:w="583" w:type="pct"/>
                  <w:tcBorders>
                    <w:top w:val="single" w:sz="6" w:space="0" w:color="BFBFBF"/>
                  </w:tcBorders>
                  <w:vAlign w:val="bottom"/>
                </w:tcPr>
                <w:p w:rsidR="002738B5" w:rsidRPr="00DC02CF" w:rsidRDefault="002738B5" w:rsidP="00AF252E">
                  <w:pPr>
                    <w:pStyle w:val="TableBodyText"/>
                  </w:pPr>
                  <w:r w:rsidRPr="00DC02CF">
                    <w:t>8.39</w:t>
                  </w:r>
                </w:p>
              </w:tc>
              <w:tc>
                <w:tcPr>
                  <w:tcW w:w="833" w:type="pct"/>
                  <w:gridSpan w:val="2"/>
                  <w:tcBorders>
                    <w:top w:val="single" w:sz="6" w:space="0" w:color="BFBFBF"/>
                  </w:tcBorders>
                  <w:vAlign w:val="bottom"/>
                </w:tcPr>
                <w:p w:rsidR="002738B5" w:rsidRPr="00DC02CF" w:rsidRDefault="002738B5" w:rsidP="00AF252E">
                  <w:pPr>
                    <w:pStyle w:val="TableBodyText"/>
                  </w:pPr>
                  <w:r w:rsidRPr="00DC02CF">
                    <w:t>0</w:t>
                  </w:r>
                </w:p>
              </w:tc>
              <w:tc>
                <w:tcPr>
                  <w:tcW w:w="583" w:type="pct"/>
                  <w:tcBorders>
                    <w:top w:val="single" w:sz="6" w:space="0" w:color="BFBFBF"/>
                  </w:tcBorders>
                  <w:vAlign w:val="bottom"/>
                </w:tcPr>
                <w:p w:rsidR="002738B5" w:rsidRPr="00DC02CF" w:rsidRDefault="002738B5" w:rsidP="00AF252E">
                  <w:pPr>
                    <w:pStyle w:val="TableBodyText"/>
                  </w:pPr>
                  <w:r w:rsidRPr="00DC02CF">
                    <w:t>91.61</w:t>
                  </w:r>
                </w:p>
              </w:tc>
              <w:tc>
                <w:tcPr>
                  <w:tcW w:w="984" w:type="pct"/>
                  <w:gridSpan w:val="2"/>
                  <w:tcBorders>
                    <w:top w:val="single" w:sz="6" w:space="0" w:color="BFBFBF"/>
                  </w:tcBorders>
                  <w:vAlign w:val="bottom"/>
                </w:tcPr>
                <w:p w:rsidR="002738B5" w:rsidRPr="00DC02CF" w:rsidRDefault="002738B5" w:rsidP="00AF252E">
                  <w:pPr>
                    <w:pStyle w:val="TableBodyText"/>
                  </w:pPr>
                  <w:r w:rsidRPr="00DC02CF">
                    <w:t>43</w:t>
                  </w:r>
                </w:p>
              </w:tc>
              <w:tc>
                <w:tcPr>
                  <w:tcW w:w="598" w:type="pct"/>
                  <w:tcBorders>
                    <w:top w:val="single" w:sz="6" w:space="0" w:color="BFBFBF"/>
                  </w:tcBorders>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2</w:t>
                  </w:r>
                </w:p>
              </w:tc>
              <w:tc>
                <w:tcPr>
                  <w:tcW w:w="990" w:type="pct"/>
                  <w:vAlign w:val="bottom"/>
                </w:tcPr>
                <w:p w:rsidR="002738B5" w:rsidRPr="00DC02CF" w:rsidRDefault="002738B5" w:rsidP="00AF252E">
                  <w:pPr>
                    <w:pStyle w:val="TableBodyText"/>
                  </w:pPr>
                  <w:r w:rsidRPr="00DC02CF">
                    <w:t>752</w:t>
                  </w:r>
                </w:p>
              </w:tc>
              <w:tc>
                <w:tcPr>
                  <w:tcW w:w="583" w:type="pct"/>
                  <w:vAlign w:val="bottom"/>
                </w:tcPr>
                <w:p w:rsidR="002738B5" w:rsidRPr="00DC02CF" w:rsidRDefault="002738B5" w:rsidP="00AF252E">
                  <w:pPr>
                    <w:pStyle w:val="TableBodyText"/>
                  </w:pPr>
                  <w:r w:rsidRPr="00DC02CF">
                    <w:t>18.09</w:t>
                  </w:r>
                </w:p>
              </w:tc>
              <w:tc>
                <w:tcPr>
                  <w:tcW w:w="833" w:type="pct"/>
                  <w:gridSpan w:val="2"/>
                  <w:vAlign w:val="bottom"/>
                </w:tcPr>
                <w:p w:rsidR="002738B5" w:rsidRPr="00DC02CF" w:rsidRDefault="002738B5" w:rsidP="00AF252E">
                  <w:pPr>
                    <w:pStyle w:val="TableBodyText"/>
                  </w:pPr>
                  <w:r w:rsidRPr="00DC02CF">
                    <w:t>0</w:t>
                  </w:r>
                </w:p>
              </w:tc>
              <w:tc>
                <w:tcPr>
                  <w:tcW w:w="583" w:type="pct"/>
                  <w:vAlign w:val="bottom"/>
                </w:tcPr>
                <w:p w:rsidR="002738B5" w:rsidRPr="00DC02CF" w:rsidRDefault="002738B5" w:rsidP="00AF252E">
                  <w:pPr>
                    <w:pStyle w:val="TableBodyText"/>
                  </w:pPr>
                  <w:r w:rsidRPr="00DC02CF">
                    <w:t>81.91</w:t>
                  </w:r>
                </w:p>
              </w:tc>
              <w:tc>
                <w:tcPr>
                  <w:tcW w:w="984" w:type="pct"/>
                  <w:gridSpan w:val="2"/>
                  <w:vAlign w:val="bottom"/>
                </w:tcPr>
                <w:p w:rsidR="002738B5" w:rsidRPr="00DC02CF" w:rsidRDefault="002738B5" w:rsidP="00AF252E">
                  <w:pPr>
                    <w:pStyle w:val="TableBodyText"/>
                  </w:pPr>
                  <w:r w:rsidRPr="00DC02CF">
                    <w:t>136</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3</w:t>
                  </w:r>
                </w:p>
              </w:tc>
              <w:tc>
                <w:tcPr>
                  <w:tcW w:w="990" w:type="pct"/>
                  <w:vAlign w:val="bottom"/>
                </w:tcPr>
                <w:p w:rsidR="002738B5" w:rsidRPr="00DC02CF" w:rsidRDefault="002738B5" w:rsidP="00AF252E">
                  <w:pPr>
                    <w:pStyle w:val="TableBodyText"/>
                  </w:pPr>
                  <w:r w:rsidRPr="00DC02CF">
                    <w:t>861</w:t>
                  </w:r>
                </w:p>
              </w:tc>
              <w:tc>
                <w:tcPr>
                  <w:tcW w:w="583" w:type="pct"/>
                  <w:vAlign w:val="bottom"/>
                </w:tcPr>
                <w:p w:rsidR="002738B5" w:rsidRPr="00DC02CF" w:rsidRDefault="002738B5" w:rsidP="00AF252E">
                  <w:pPr>
                    <w:pStyle w:val="TableBodyText"/>
                  </w:pPr>
                  <w:r w:rsidRPr="00DC02CF">
                    <w:t>20.55</w:t>
                  </w:r>
                </w:p>
              </w:tc>
              <w:tc>
                <w:tcPr>
                  <w:tcW w:w="833" w:type="pct"/>
                  <w:gridSpan w:val="2"/>
                  <w:vAlign w:val="bottom"/>
                </w:tcPr>
                <w:p w:rsidR="002738B5" w:rsidRPr="00DC02CF" w:rsidRDefault="002738B5" w:rsidP="00AF252E">
                  <w:pPr>
                    <w:pStyle w:val="TableBodyText"/>
                  </w:pPr>
                  <w:r w:rsidRPr="00DC02CF">
                    <w:t>0</w:t>
                  </w:r>
                </w:p>
              </w:tc>
              <w:tc>
                <w:tcPr>
                  <w:tcW w:w="583" w:type="pct"/>
                  <w:vAlign w:val="bottom"/>
                </w:tcPr>
                <w:p w:rsidR="002738B5" w:rsidRPr="00DC02CF" w:rsidRDefault="002738B5" w:rsidP="00AF252E">
                  <w:pPr>
                    <w:pStyle w:val="TableBodyText"/>
                  </w:pPr>
                  <w:r w:rsidRPr="00DC02CF">
                    <w:t>79.45</w:t>
                  </w:r>
                </w:p>
              </w:tc>
              <w:tc>
                <w:tcPr>
                  <w:tcW w:w="984" w:type="pct"/>
                  <w:gridSpan w:val="2"/>
                  <w:vAlign w:val="bottom"/>
                </w:tcPr>
                <w:p w:rsidR="002738B5" w:rsidRPr="00DC02CF" w:rsidRDefault="002738B5" w:rsidP="00AF252E">
                  <w:pPr>
                    <w:pStyle w:val="TableBodyText"/>
                  </w:pPr>
                  <w:r w:rsidRPr="00DC02CF">
                    <w:t>177</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Pr>
                <w:p w:rsidR="002738B5" w:rsidRDefault="002738B5" w:rsidP="00AF252E">
                  <w:pPr>
                    <w:pStyle w:val="TableBodyText"/>
                    <w:jc w:val="left"/>
                  </w:pPr>
                  <w:r>
                    <w:t>4</w:t>
                  </w:r>
                </w:p>
              </w:tc>
              <w:tc>
                <w:tcPr>
                  <w:tcW w:w="990" w:type="pct"/>
                  <w:vAlign w:val="bottom"/>
                </w:tcPr>
                <w:p w:rsidR="002738B5" w:rsidRPr="00DC02CF" w:rsidRDefault="002738B5" w:rsidP="00AF252E">
                  <w:pPr>
                    <w:pStyle w:val="TableBodyText"/>
                  </w:pPr>
                  <w:r w:rsidRPr="00DC02CF">
                    <w:t>872</w:t>
                  </w:r>
                </w:p>
              </w:tc>
              <w:tc>
                <w:tcPr>
                  <w:tcW w:w="583" w:type="pct"/>
                  <w:vAlign w:val="bottom"/>
                </w:tcPr>
                <w:p w:rsidR="002738B5" w:rsidRPr="00DC02CF" w:rsidRDefault="002738B5" w:rsidP="00AF252E">
                  <w:pPr>
                    <w:pStyle w:val="TableBodyText"/>
                  </w:pPr>
                  <w:r w:rsidRPr="00DC02CF">
                    <w:t>18.42</w:t>
                  </w:r>
                </w:p>
              </w:tc>
              <w:tc>
                <w:tcPr>
                  <w:tcW w:w="833" w:type="pct"/>
                  <w:gridSpan w:val="2"/>
                  <w:vAlign w:val="bottom"/>
                </w:tcPr>
                <w:p w:rsidR="002738B5" w:rsidRPr="00DC02CF" w:rsidRDefault="002738B5" w:rsidP="00AF252E">
                  <w:pPr>
                    <w:pStyle w:val="TableBodyText"/>
                  </w:pPr>
                  <w:r w:rsidRPr="00DC02CF">
                    <w:t>0</w:t>
                  </w:r>
                </w:p>
              </w:tc>
              <w:tc>
                <w:tcPr>
                  <w:tcW w:w="583" w:type="pct"/>
                  <w:vAlign w:val="bottom"/>
                </w:tcPr>
                <w:p w:rsidR="002738B5" w:rsidRPr="00DC02CF" w:rsidRDefault="002738B5" w:rsidP="00AF252E">
                  <w:pPr>
                    <w:pStyle w:val="TableBodyText"/>
                  </w:pPr>
                  <w:r w:rsidRPr="00DC02CF">
                    <w:t>81.58</w:t>
                  </w:r>
                </w:p>
              </w:tc>
              <w:tc>
                <w:tcPr>
                  <w:tcW w:w="984" w:type="pct"/>
                  <w:gridSpan w:val="2"/>
                  <w:vAlign w:val="bottom"/>
                </w:tcPr>
                <w:p w:rsidR="002738B5" w:rsidRPr="00DC02CF" w:rsidRDefault="002738B5" w:rsidP="00AF252E">
                  <w:pPr>
                    <w:pStyle w:val="TableBodyText"/>
                  </w:pPr>
                  <w:r w:rsidRPr="00DC02CF">
                    <w:t>161</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shd w:val="clear" w:color="auto" w:fill="auto"/>
                </w:tcPr>
                <w:p w:rsidR="002738B5" w:rsidRDefault="002738B5" w:rsidP="00AF252E">
                  <w:pPr>
                    <w:pStyle w:val="TableBodyText"/>
                    <w:jc w:val="left"/>
                  </w:pPr>
                  <w:r>
                    <w:t>5</w:t>
                  </w:r>
                </w:p>
              </w:tc>
              <w:tc>
                <w:tcPr>
                  <w:tcW w:w="990" w:type="pct"/>
                  <w:shd w:val="clear" w:color="auto" w:fill="auto"/>
                  <w:vAlign w:val="bottom"/>
                </w:tcPr>
                <w:p w:rsidR="002738B5" w:rsidRPr="00DC02CF" w:rsidRDefault="002738B5" w:rsidP="00AF252E">
                  <w:pPr>
                    <w:pStyle w:val="TableBodyText"/>
                  </w:pPr>
                  <w:r w:rsidRPr="00DC02CF">
                    <w:t>847</w:t>
                  </w:r>
                </w:p>
              </w:tc>
              <w:tc>
                <w:tcPr>
                  <w:tcW w:w="583" w:type="pct"/>
                  <w:vAlign w:val="bottom"/>
                </w:tcPr>
                <w:p w:rsidR="002738B5" w:rsidRPr="00DC02CF" w:rsidRDefault="002738B5" w:rsidP="00AF252E">
                  <w:pPr>
                    <w:pStyle w:val="TableBodyText"/>
                  </w:pPr>
                  <w:r w:rsidRPr="00DC02CF">
                    <w:t>9.99</w:t>
                  </w:r>
                </w:p>
              </w:tc>
              <w:tc>
                <w:tcPr>
                  <w:tcW w:w="833" w:type="pct"/>
                  <w:gridSpan w:val="2"/>
                  <w:vAlign w:val="bottom"/>
                </w:tcPr>
                <w:p w:rsidR="002738B5" w:rsidRPr="00DC02CF" w:rsidRDefault="002738B5" w:rsidP="00AF252E">
                  <w:pPr>
                    <w:pStyle w:val="TableBodyText"/>
                  </w:pPr>
                  <w:r w:rsidRPr="00DC02CF">
                    <w:t>0</w:t>
                  </w:r>
                </w:p>
              </w:tc>
              <w:tc>
                <w:tcPr>
                  <w:tcW w:w="583" w:type="pct"/>
                  <w:vAlign w:val="bottom"/>
                </w:tcPr>
                <w:p w:rsidR="002738B5" w:rsidRPr="00DC02CF" w:rsidRDefault="002738B5" w:rsidP="00AF252E">
                  <w:pPr>
                    <w:pStyle w:val="TableBodyText"/>
                  </w:pPr>
                  <w:r w:rsidRPr="00DC02CF">
                    <w:t>90.01</w:t>
                  </w:r>
                </w:p>
              </w:tc>
              <w:tc>
                <w:tcPr>
                  <w:tcW w:w="984" w:type="pct"/>
                  <w:gridSpan w:val="2"/>
                  <w:vAlign w:val="bottom"/>
                </w:tcPr>
                <w:p w:rsidR="002738B5" w:rsidRPr="00DC02CF" w:rsidRDefault="002738B5" w:rsidP="00AF252E">
                  <w:pPr>
                    <w:pStyle w:val="TableBodyText"/>
                  </w:pPr>
                  <w:r w:rsidRPr="00DC02CF">
                    <w:t>85</w:t>
                  </w:r>
                </w:p>
              </w:tc>
              <w:tc>
                <w:tcPr>
                  <w:tcW w:w="598" w:type="pct"/>
                  <w:vAlign w:val="bottom"/>
                </w:tcPr>
                <w:p w:rsidR="002738B5" w:rsidRPr="00E365D7" w:rsidRDefault="002738B5" w:rsidP="00AF252E">
                  <w:pPr>
                    <w:pStyle w:val="TableBodyText"/>
                  </w:pPr>
                  <w:r w:rsidRPr="00E365D7">
                    <w:t>100</w:t>
                  </w:r>
                </w:p>
              </w:tc>
            </w:tr>
            <w:tr w:rsidR="002738B5" w:rsidTr="00AF252E">
              <w:tc>
                <w:tcPr>
                  <w:tcW w:w="429" w:type="pct"/>
                  <w:tcBorders>
                    <w:bottom w:val="single" w:sz="6" w:space="0" w:color="BFBFBF"/>
                  </w:tcBorders>
                  <w:shd w:val="clear" w:color="auto" w:fill="auto"/>
                </w:tcPr>
                <w:p w:rsidR="002738B5" w:rsidRDefault="002738B5" w:rsidP="00AF252E">
                  <w:pPr>
                    <w:pStyle w:val="TableBodyText"/>
                    <w:jc w:val="left"/>
                  </w:pPr>
                  <w:r>
                    <w:t>Total</w:t>
                  </w:r>
                </w:p>
              </w:tc>
              <w:tc>
                <w:tcPr>
                  <w:tcW w:w="990" w:type="pct"/>
                  <w:tcBorders>
                    <w:bottom w:val="single" w:sz="6" w:space="0" w:color="BFBFBF"/>
                  </w:tcBorders>
                  <w:shd w:val="clear" w:color="auto" w:fill="auto"/>
                  <w:vAlign w:val="bottom"/>
                </w:tcPr>
                <w:p w:rsidR="002738B5" w:rsidRPr="00DC02CF" w:rsidRDefault="002738B5" w:rsidP="00AF252E">
                  <w:pPr>
                    <w:pStyle w:val="TableBodyText"/>
                  </w:pPr>
                  <w:r w:rsidRPr="00DC02CF">
                    <w:t>787</w:t>
                  </w:r>
                </w:p>
              </w:tc>
              <w:tc>
                <w:tcPr>
                  <w:tcW w:w="583" w:type="pct"/>
                  <w:tcBorders>
                    <w:bottom w:val="single" w:sz="6" w:space="0" w:color="BFBFBF"/>
                  </w:tcBorders>
                  <w:vAlign w:val="bottom"/>
                </w:tcPr>
                <w:p w:rsidR="002738B5" w:rsidRPr="00DC02CF" w:rsidRDefault="002738B5" w:rsidP="00AF252E">
                  <w:pPr>
                    <w:pStyle w:val="TableBodyText"/>
                  </w:pPr>
                  <w:r w:rsidRPr="00DC02CF">
                    <w:t>14.83</w:t>
                  </w:r>
                </w:p>
              </w:tc>
              <w:tc>
                <w:tcPr>
                  <w:tcW w:w="833" w:type="pct"/>
                  <w:gridSpan w:val="2"/>
                  <w:tcBorders>
                    <w:bottom w:val="single" w:sz="6" w:space="0" w:color="BFBFBF"/>
                  </w:tcBorders>
                  <w:vAlign w:val="bottom"/>
                </w:tcPr>
                <w:p w:rsidR="002738B5" w:rsidRPr="00DC02CF" w:rsidRDefault="002738B5" w:rsidP="00AF252E">
                  <w:pPr>
                    <w:pStyle w:val="TableBodyText"/>
                  </w:pPr>
                  <w:r w:rsidRPr="00DC02CF">
                    <w:t>0</w:t>
                  </w:r>
                </w:p>
              </w:tc>
              <w:tc>
                <w:tcPr>
                  <w:tcW w:w="583" w:type="pct"/>
                  <w:tcBorders>
                    <w:bottom w:val="single" w:sz="6" w:space="0" w:color="BFBFBF"/>
                  </w:tcBorders>
                  <w:vAlign w:val="bottom"/>
                </w:tcPr>
                <w:p w:rsidR="002738B5" w:rsidRPr="00DC02CF" w:rsidRDefault="002738B5" w:rsidP="00AF252E">
                  <w:pPr>
                    <w:pStyle w:val="TableBodyText"/>
                  </w:pPr>
                  <w:r w:rsidRPr="00DC02CF">
                    <w:t>85.17</w:t>
                  </w:r>
                </w:p>
              </w:tc>
              <w:tc>
                <w:tcPr>
                  <w:tcW w:w="984" w:type="pct"/>
                  <w:gridSpan w:val="2"/>
                  <w:tcBorders>
                    <w:bottom w:val="single" w:sz="6" w:space="0" w:color="BFBFBF"/>
                  </w:tcBorders>
                  <w:vAlign w:val="bottom"/>
                </w:tcPr>
                <w:p w:rsidR="002738B5" w:rsidRPr="00DC02CF" w:rsidRDefault="002738B5" w:rsidP="00AF252E">
                  <w:pPr>
                    <w:pStyle w:val="TableBodyText"/>
                  </w:pPr>
                  <w:r w:rsidRPr="00DC02CF">
                    <w:t>117</w:t>
                  </w:r>
                </w:p>
              </w:tc>
              <w:tc>
                <w:tcPr>
                  <w:tcW w:w="598" w:type="pct"/>
                  <w:tcBorders>
                    <w:bottom w:val="single" w:sz="6" w:space="0" w:color="BFBFBF"/>
                  </w:tcBorders>
                  <w:vAlign w:val="bottom"/>
                </w:tcPr>
                <w:p w:rsidR="002738B5" w:rsidRPr="00E365D7" w:rsidRDefault="002738B5" w:rsidP="00AF252E">
                  <w:pPr>
                    <w:pStyle w:val="TableBodyText"/>
                  </w:pPr>
                  <w:r w:rsidRPr="00E365D7">
                    <w:t>100</w:t>
                  </w:r>
                </w:p>
              </w:tc>
            </w:tr>
          </w:tbl>
          <w:p w:rsidR="002738B5" w:rsidRDefault="002738B5" w:rsidP="00AF252E">
            <w:pPr>
              <w:pStyle w:val="Box"/>
            </w:pPr>
          </w:p>
        </w:tc>
      </w:tr>
      <w:tr w:rsidR="002738B5" w:rsidTr="00AF252E">
        <w:trPr>
          <w:cantSplit/>
        </w:trPr>
        <w:tc>
          <w:tcPr>
            <w:tcW w:w="8767"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767"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767" w:type="dxa"/>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2738B5" w:rsidTr="00AF252E">
        <w:tc>
          <w:tcPr>
            <w:tcW w:w="8909" w:type="dxa"/>
            <w:gridSpan w:val="2"/>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proofErr w:type="spellStart"/>
            <w:r w:rsidR="00C13CD2">
              <w:rPr>
                <w:b w:val="0"/>
              </w:rPr>
              <w:t>A.22</w:t>
            </w:r>
            <w:proofErr w:type="spellEnd"/>
            <w:r>
              <w:tab/>
              <w:t xml:space="preserve">Change in household net income </w:t>
            </w:r>
            <w:r>
              <w:br/>
              <w:t>by equivalised household income quintile</w:t>
            </w:r>
          </w:p>
          <w:p w:rsidR="002738B5" w:rsidRPr="00784A05" w:rsidRDefault="002738B5" w:rsidP="00AF252E">
            <w:pPr>
              <w:pStyle w:val="Subtitle"/>
            </w:pPr>
            <w:r>
              <w:t>Average gain, 2.9 per cent increase in the minimum wage</w:t>
            </w:r>
            <w:r w:rsidR="00BA56C8">
              <w:t>, no job loss</w:t>
            </w:r>
          </w:p>
        </w:tc>
      </w:tr>
      <w:tr w:rsidR="002738B5" w:rsidTr="00AF252E">
        <w:trPr>
          <w:cantSplit/>
        </w:trPr>
        <w:tc>
          <w:tcPr>
            <w:tcW w:w="8909" w:type="dxa"/>
            <w:gridSpan w:val="2"/>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DC02CF" w:rsidRDefault="002738B5" w:rsidP="00AF252E">
                  <w:pPr>
                    <w:pStyle w:val="TableBodyText"/>
                    <w:rPr>
                      <w:lang w:eastAsia="en-US"/>
                    </w:rPr>
                  </w:pPr>
                  <w:r w:rsidRPr="00DC02CF">
                    <w:rPr>
                      <w:lang w:eastAsia="en-US"/>
                    </w:rPr>
                    <w:t>459</w:t>
                  </w:r>
                </w:p>
              </w:tc>
              <w:tc>
                <w:tcPr>
                  <w:tcW w:w="509" w:type="pct"/>
                  <w:tcBorders>
                    <w:top w:val="single" w:sz="6" w:space="0" w:color="BFBFBF"/>
                  </w:tcBorders>
                  <w:vAlign w:val="bottom"/>
                </w:tcPr>
                <w:p w:rsidR="002738B5" w:rsidRPr="00DC02CF" w:rsidRDefault="002738B5" w:rsidP="00AF252E">
                  <w:pPr>
                    <w:pStyle w:val="TableBodyText"/>
                    <w:rPr>
                      <w:lang w:eastAsia="en-US"/>
                    </w:rPr>
                  </w:pPr>
                  <w:r w:rsidRPr="00DC02CF">
                    <w:rPr>
                      <w:lang w:eastAsia="en-US"/>
                    </w:rPr>
                    <w:t>8.39</w:t>
                  </w:r>
                </w:p>
              </w:tc>
              <w:tc>
                <w:tcPr>
                  <w:tcW w:w="593" w:type="pct"/>
                  <w:gridSpan w:val="2"/>
                  <w:tcBorders>
                    <w:top w:val="single" w:sz="6" w:space="0" w:color="BFBFBF"/>
                  </w:tcBorders>
                  <w:vAlign w:val="bottom"/>
                </w:tcPr>
                <w:p w:rsidR="002738B5" w:rsidRPr="00DC02CF" w:rsidRDefault="00926DCC" w:rsidP="00AF252E">
                  <w:pPr>
                    <w:pStyle w:val="TableBodyText"/>
                    <w:rPr>
                      <w:lang w:eastAsia="en-US"/>
                    </w:rPr>
                  </w:pPr>
                  <w:r>
                    <w:rPr>
                      <w:lang w:eastAsia="en-US"/>
                    </w:rPr>
                    <w:t>–</w:t>
                  </w:r>
                </w:p>
              </w:tc>
              <w:tc>
                <w:tcPr>
                  <w:tcW w:w="424" w:type="pct"/>
                  <w:tcBorders>
                    <w:top w:val="single" w:sz="6" w:space="0" w:color="BFBFBF"/>
                  </w:tcBorders>
                  <w:vAlign w:val="bottom"/>
                </w:tcPr>
                <w:p w:rsidR="002738B5" w:rsidRPr="00DC02CF" w:rsidRDefault="002738B5" w:rsidP="00AF252E">
                  <w:pPr>
                    <w:pStyle w:val="TableBodyText"/>
                    <w:rPr>
                      <w:lang w:eastAsia="en-US"/>
                    </w:rPr>
                  </w:pPr>
                  <w:r w:rsidRPr="00DC02CF">
                    <w:rPr>
                      <w:lang w:eastAsia="en-US"/>
                    </w:rPr>
                    <w:t>0.00</w:t>
                  </w:r>
                </w:p>
              </w:tc>
              <w:tc>
                <w:tcPr>
                  <w:tcW w:w="592" w:type="pct"/>
                  <w:gridSpan w:val="2"/>
                  <w:tcBorders>
                    <w:top w:val="single" w:sz="6" w:space="0" w:color="BFBFBF"/>
                  </w:tcBorders>
                  <w:vAlign w:val="bottom"/>
                </w:tcPr>
                <w:p w:rsidR="002738B5" w:rsidRPr="00DC02CF" w:rsidRDefault="002738B5" w:rsidP="00AF252E">
                  <w:pPr>
                    <w:pStyle w:val="TableBodyText"/>
                    <w:rPr>
                      <w:lang w:eastAsia="en-US"/>
                    </w:rPr>
                  </w:pPr>
                  <w:r w:rsidRPr="00DC02CF">
                    <w:rPr>
                      <w:lang w:eastAsia="en-US"/>
                    </w:rPr>
                    <w:t>0</w:t>
                  </w:r>
                </w:p>
              </w:tc>
              <w:tc>
                <w:tcPr>
                  <w:tcW w:w="524" w:type="pct"/>
                  <w:tcBorders>
                    <w:top w:val="single" w:sz="6" w:space="0" w:color="BFBFBF"/>
                  </w:tcBorders>
                  <w:vAlign w:val="bottom"/>
                </w:tcPr>
                <w:p w:rsidR="002738B5" w:rsidRPr="00DC02CF" w:rsidRDefault="002738B5" w:rsidP="00AF252E">
                  <w:pPr>
                    <w:pStyle w:val="TableBodyText"/>
                    <w:rPr>
                      <w:lang w:eastAsia="en-US"/>
                    </w:rPr>
                  </w:pPr>
                  <w:r w:rsidRPr="00DC02CF">
                    <w:rPr>
                      <w:lang w:eastAsia="en-US"/>
                    </w:rPr>
                    <w:t>91.61</w:t>
                  </w:r>
                </w:p>
              </w:tc>
              <w:tc>
                <w:tcPr>
                  <w:tcW w:w="748" w:type="pct"/>
                  <w:gridSpan w:val="2"/>
                  <w:tcBorders>
                    <w:top w:val="single" w:sz="6" w:space="0" w:color="BFBFBF"/>
                  </w:tcBorders>
                  <w:vAlign w:val="bottom"/>
                </w:tcPr>
                <w:p w:rsidR="002738B5" w:rsidRPr="00DC02CF" w:rsidRDefault="002738B5" w:rsidP="00AF252E">
                  <w:pPr>
                    <w:pStyle w:val="TableBodyText"/>
                    <w:rPr>
                      <w:lang w:eastAsia="en-US"/>
                    </w:rPr>
                  </w:pPr>
                  <w:r w:rsidRPr="00DC02CF">
                    <w:rPr>
                      <w:lang w:eastAsia="en-US"/>
                    </w:rPr>
                    <w:t>39</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DC02CF" w:rsidRDefault="002738B5" w:rsidP="00AF252E">
                  <w:pPr>
                    <w:pStyle w:val="TableBodyText"/>
                    <w:rPr>
                      <w:lang w:eastAsia="en-US"/>
                    </w:rPr>
                  </w:pPr>
                  <w:r w:rsidRPr="00DC02CF">
                    <w:rPr>
                      <w:lang w:eastAsia="en-US"/>
                    </w:rPr>
                    <w:t>519</w:t>
                  </w:r>
                </w:p>
              </w:tc>
              <w:tc>
                <w:tcPr>
                  <w:tcW w:w="509" w:type="pct"/>
                  <w:vAlign w:val="bottom"/>
                </w:tcPr>
                <w:p w:rsidR="002738B5" w:rsidRPr="00DC02CF" w:rsidRDefault="002738B5" w:rsidP="00AF252E">
                  <w:pPr>
                    <w:pStyle w:val="TableBodyText"/>
                    <w:rPr>
                      <w:lang w:eastAsia="en-US"/>
                    </w:rPr>
                  </w:pPr>
                  <w:r w:rsidRPr="00DC02CF">
                    <w:rPr>
                      <w:lang w:eastAsia="en-US"/>
                    </w:rPr>
                    <w:t>17.98</w:t>
                  </w:r>
                </w:p>
              </w:tc>
              <w:tc>
                <w:tcPr>
                  <w:tcW w:w="593" w:type="pct"/>
                  <w:gridSpan w:val="2"/>
                  <w:vAlign w:val="bottom"/>
                </w:tcPr>
                <w:p w:rsidR="002738B5" w:rsidRPr="00DC02CF" w:rsidRDefault="00E474AC" w:rsidP="00AF252E">
                  <w:pPr>
                    <w:pStyle w:val="TableBodyText"/>
                    <w:rPr>
                      <w:lang w:eastAsia="en-US"/>
                    </w:rPr>
                  </w:pPr>
                  <w:r>
                    <w:rPr>
                      <w:lang w:eastAsia="en-US"/>
                    </w:rPr>
                    <w:noBreakHyphen/>
                  </w:r>
                  <w:r w:rsidR="002738B5" w:rsidRPr="00DC02CF">
                    <w:rPr>
                      <w:lang w:eastAsia="en-US"/>
                    </w:rPr>
                    <w:t>61</w:t>
                  </w:r>
                </w:p>
              </w:tc>
              <w:tc>
                <w:tcPr>
                  <w:tcW w:w="424" w:type="pct"/>
                  <w:vAlign w:val="bottom"/>
                </w:tcPr>
                <w:p w:rsidR="002738B5" w:rsidRPr="00DC02CF" w:rsidRDefault="002738B5" w:rsidP="00AF252E">
                  <w:pPr>
                    <w:pStyle w:val="TableBodyText"/>
                    <w:rPr>
                      <w:lang w:eastAsia="en-US"/>
                    </w:rPr>
                  </w:pPr>
                  <w:r w:rsidRPr="00DC02CF">
                    <w:rPr>
                      <w:lang w:eastAsia="en-US"/>
                    </w:rPr>
                    <w:t>0.11</w:t>
                  </w:r>
                </w:p>
              </w:tc>
              <w:tc>
                <w:tcPr>
                  <w:tcW w:w="592" w:type="pct"/>
                  <w:gridSpan w:val="2"/>
                  <w:vAlign w:val="bottom"/>
                </w:tcPr>
                <w:p w:rsidR="002738B5" w:rsidRPr="00DC02CF" w:rsidRDefault="002738B5" w:rsidP="00AF252E">
                  <w:pPr>
                    <w:pStyle w:val="TableBodyText"/>
                    <w:rPr>
                      <w:lang w:eastAsia="en-US"/>
                    </w:rPr>
                  </w:pPr>
                  <w:r w:rsidRPr="00DC02CF">
                    <w:rPr>
                      <w:lang w:eastAsia="en-US"/>
                    </w:rPr>
                    <w:t>0</w:t>
                  </w:r>
                </w:p>
              </w:tc>
              <w:tc>
                <w:tcPr>
                  <w:tcW w:w="524" w:type="pct"/>
                  <w:vAlign w:val="bottom"/>
                </w:tcPr>
                <w:p w:rsidR="002738B5" w:rsidRPr="00DC02CF" w:rsidRDefault="002738B5" w:rsidP="00AF252E">
                  <w:pPr>
                    <w:pStyle w:val="TableBodyText"/>
                    <w:rPr>
                      <w:lang w:eastAsia="en-US"/>
                    </w:rPr>
                  </w:pPr>
                  <w:r w:rsidRPr="00DC02CF">
                    <w:rPr>
                      <w:lang w:eastAsia="en-US"/>
                    </w:rPr>
                    <w:t>81.91</w:t>
                  </w:r>
                </w:p>
              </w:tc>
              <w:tc>
                <w:tcPr>
                  <w:tcW w:w="748" w:type="pct"/>
                  <w:gridSpan w:val="2"/>
                  <w:vAlign w:val="bottom"/>
                </w:tcPr>
                <w:p w:rsidR="002738B5" w:rsidRPr="00DC02CF" w:rsidRDefault="002738B5" w:rsidP="00AF252E">
                  <w:pPr>
                    <w:pStyle w:val="TableBodyText"/>
                    <w:rPr>
                      <w:lang w:eastAsia="en-US"/>
                    </w:rPr>
                  </w:pPr>
                  <w:r w:rsidRPr="00DC02CF">
                    <w:rPr>
                      <w:lang w:eastAsia="en-US"/>
                    </w:rPr>
                    <w:t>93</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DC02CF" w:rsidRDefault="002738B5" w:rsidP="00AF252E">
                  <w:pPr>
                    <w:pStyle w:val="TableBodyText"/>
                    <w:rPr>
                      <w:lang w:eastAsia="en-US"/>
                    </w:rPr>
                  </w:pPr>
                  <w:r w:rsidRPr="00DC02CF">
                    <w:rPr>
                      <w:lang w:eastAsia="en-US"/>
                    </w:rPr>
                    <w:t>606</w:t>
                  </w:r>
                </w:p>
              </w:tc>
              <w:tc>
                <w:tcPr>
                  <w:tcW w:w="509" w:type="pct"/>
                  <w:vAlign w:val="bottom"/>
                </w:tcPr>
                <w:p w:rsidR="002738B5" w:rsidRPr="00DC02CF" w:rsidRDefault="002738B5" w:rsidP="00AF252E">
                  <w:pPr>
                    <w:pStyle w:val="TableBodyText"/>
                    <w:rPr>
                      <w:lang w:eastAsia="en-US"/>
                    </w:rPr>
                  </w:pPr>
                  <w:r w:rsidRPr="00DC02CF">
                    <w:rPr>
                      <w:lang w:eastAsia="en-US"/>
                    </w:rPr>
                    <w:t>20.55</w:t>
                  </w:r>
                </w:p>
              </w:tc>
              <w:tc>
                <w:tcPr>
                  <w:tcW w:w="593" w:type="pct"/>
                  <w:gridSpan w:val="2"/>
                </w:tcPr>
                <w:p w:rsidR="002738B5" w:rsidRDefault="00926DCC" w:rsidP="00AF252E">
                  <w:pPr>
                    <w:pStyle w:val="TableBodyText"/>
                    <w:rPr>
                      <w:lang w:eastAsia="en-US"/>
                    </w:rPr>
                  </w:pPr>
                  <w:r>
                    <w:rPr>
                      <w:lang w:eastAsia="en-US"/>
                    </w:rPr>
                    <w:t>–</w:t>
                  </w:r>
                </w:p>
              </w:tc>
              <w:tc>
                <w:tcPr>
                  <w:tcW w:w="424" w:type="pct"/>
                  <w:vAlign w:val="bottom"/>
                </w:tcPr>
                <w:p w:rsidR="002738B5" w:rsidRPr="00DC02CF" w:rsidRDefault="002738B5" w:rsidP="00AF252E">
                  <w:pPr>
                    <w:pStyle w:val="TableBodyText"/>
                    <w:rPr>
                      <w:lang w:eastAsia="en-US"/>
                    </w:rPr>
                  </w:pPr>
                  <w:r w:rsidRPr="00DC02CF">
                    <w:rPr>
                      <w:lang w:eastAsia="en-US"/>
                    </w:rPr>
                    <w:t>0.00</w:t>
                  </w:r>
                </w:p>
              </w:tc>
              <w:tc>
                <w:tcPr>
                  <w:tcW w:w="592" w:type="pct"/>
                  <w:gridSpan w:val="2"/>
                  <w:vAlign w:val="bottom"/>
                </w:tcPr>
                <w:p w:rsidR="002738B5" w:rsidRPr="00DC02CF" w:rsidRDefault="002738B5" w:rsidP="00AF252E">
                  <w:pPr>
                    <w:pStyle w:val="TableBodyText"/>
                    <w:rPr>
                      <w:lang w:eastAsia="en-US"/>
                    </w:rPr>
                  </w:pPr>
                  <w:r w:rsidRPr="00DC02CF">
                    <w:rPr>
                      <w:lang w:eastAsia="en-US"/>
                    </w:rPr>
                    <w:t>0</w:t>
                  </w:r>
                </w:p>
              </w:tc>
              <w:tc>
                <w:tcPr>
                  <w:tcW w:w="524" w:type="pct"/>
                  <w:vAlign w:val="bottom"/>
                </w:tcPr>
                <w:p w:rsidR="002738B5" w:rsidRPr="00DC02CF" w:rsidRDefault="002738B5" w:rsidP="00AF252E">
                  <w:pPr>
                    <w:pStyle w:val="TableBodyText"/>
                    <w:rPr>
                      <w:lang w:eastAsia="en-US"/>
                    </w:rPr>
                  </w:pPr>
                  <w:r w:rsidRPr="00DC02CF">
                    <w:rPr>
                      <w:lang w:eastAsia="en-US"/>
                    </w:rPr>
                    <w:t>79.45</w:t>
                  </w:r>
                </w:p>
              </w:tc>
              <w:tc>
                <w:tcPr>
                  <w:tcW w:w="748" w:type="pct"/>
                  <w:gridSpan w:val="2"/>
                  <w:vAlign w:val="bottom"/>
                </w:tcPr>
                <w:p w:rsidR="002738B5" w:rsidRPr="00DC02CF" w:rsidRDefault="002738B5" w:rsidP="00AF252E">
                  <w:pPr>
                    <w:pStyle w:val="TableBodyText"/>
                    <w:rPr>
                      <w:lang w:eastAsia="en-US"/>
                    </w:rPr>
                  </w:pPr>
                  <w:r w:rsidRPr="00DC02CF">
                    <w:rPr>
                      <w:lang w:eastAsia="en-US"/>
                    </w:rPr>
                    <w:t>125</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DC02CF" w:rsidRDefault="002738B5" w:rsidP="00AF252E">
                  <w:pPr>
                    <w:pStyle w:val="TableBodyText"/>
                    <w:rPr>
                      <w:lang w:eastAsia="en-US"/>
                    </w:rPr>
                  </w:pPr>
                  <w:r w:rsidRPr="00DC02CF">
                    <w:rPr>
                      <w:lang w:eastAsia="en-US"/>
                    </w:rPr>
                    <w:t>645</w:t>
                  </w:r>
                </w:p>
              </w:tc>
              <w:tc>
                <w:tcPr>
                  <w:tcW w:w="509" w:type="pct"/>
                  <w:vAlign w:val="bottom"/>
                </w:tcPr>
                <w:p w:rsidR="002738B5" w:rsidRPr="00DC02CF" w:rsidRDefault="002738B5" w:rsidP="00AF252E">
                  <w:pPr>
                    <w:pStyle w:val="TableBodyText"/>
                    <w:rPr>
                      <w:lang w:eastAsia="en-US"/>
                    </w:rPr>
                  </w:pPr>
                  <w:r w:rsidRPr="00DC02CF">
                    <w:rPr>
                      <w:lang w:eastAsia="en-US"/>
                    </w:rPr>
                    <w:t>18.42</w:t>
                  </w:r>
                </w:p>
              </w:tc>
              <w:tc>
                <w:tcPr>
                  <w:tcW w:w="593" w:type="pct"/>
                  <w:gridSpan w:val="2"/>
                </w:tcPr>
                <w:p w:rsidR="002738B5" w:rsidRDefault="00926DCC" w:rsidP="00AF252E">
                  <w:pPr>
                    <w:pStyle w:val="TableBodyText"/>
                    <w:rPr>
                      <w:lang w:eastAsia="en-US"/>
                    </w:rPr>
                  </w:pPr>
                  <w:r>
                    <w:rPr>
                      <w:lang w:eastAsia="en-US"/>
                    </w:rPr>
                    <w:t>–</w:t>
                  </w:r>
                </w:p>
              </w:tc>
              <w:tc>
                <w:tcPr>
                  <w:tcW w:w="424" w:type="pct"/>
                  <w:vAlign w:val="bottom"/>
                </w:tcPr>
                <w:p w:rsidR="002738B5" w:rsidRPr="00DC02CF" w:rsidRDefault="002738B5" w:rsidP="00AF252E">
                  <w:pPr>
                    <w:pStyle w:val="TableBodyText"/>
                    <w:rPr>
                      <w:lang w:eastAsia="en-US"/>
                    </w:rPr>
                  </w:pPr>
                  <w:r w:rsidRPr="00DC02CF">
                    <w:rPr>
                      <w:lang w:eastAsia="en-US"/>
                    </w:rPr>
                    <w:t>0.00</w:t>
                  </w:r>
                </w:p>
              </w:tc>
              <w:tc>
                <w:tcPr>
                  <w:tcW w:w="592" w:type="pct"/>
                  <w:gridSpan w:val="2"/>
                  <w:vAlign w:val="bottom"/>
                </w:tcPr>
                <w:p w:rsidR="002738B5" w:rsidRPr="00DC02CF" w:rsidRDefault="002738B5" w:rsidP="00AF252E">
                  <w:pPr>
                    <w:pStyle w:val="TableBodyText"/>
                    <w:rPr>
                      <w:lang w:eastAsia="en-US"/>
                    </w:rPr>
                  </w:pPr>
                  <w:r w:rsidRPr="00DC02CF">
                    <w:rPr>
                      <w:lang w:eastAsia="en-US"/>
                    </w:rPr>
                    <w:t>0</w:t>
                  </w:r>
                </w:p>
              </w:tc>
              <w:tc>
                <w:tcPr>
                  <w:tcW w:w="524" w:type="pct"/>
                  <w:vAlign w:val="bottom"/>
                </w:tcPr>
                <w:p w:rsidR="002738B5" w:rsidRPr="00DC02CF" w:rsidRDefault="002738B5" w:rsidP="00AF252E">
                  <w:pPr>
                    <w:pStyle w:val="TableBodyText"/>
                    <w:rPr>
                      <w:lang w:eastAsia="en-US"/>
                    </w:rPr>
                  </w:pPr>
                  <w:r w:rsidRPr="00DC02CF">
                    <w:rPr>
                      <w:lang w:eastAsia="en-US"/>
                    </w:rPr>
                    <w:t>81.58</w:t>
                  </w:r>
                </w:p>
              </w:tc>
              <w:tc>
                <w:tcPr>
                  <w:tcW w:w="748" w:type="pct"/>
                  <w:gridSpan w:val="2"/>
                  <w:vAlign w:val="bottom"/>
                </w:tcPr>
                <w:p w:rsidR="002738B5" w:rsidRPr="00DC02CF" w:rsidRDefault="002738B5" w:rsidP="00AF252E">
                  <w:pPr>
                    <w:pStyle w:val="TableBodyText"/>
                    <w:rPr>
                      <w:lang w:eastAsia="en-US"/>
                    </w:rPr>
                  </w:pPr>
                  <w:r w:rsidRPr="00DC02CF">
                    <w:rPr>
                      <w:lang w:eastAsia="en-US"/>
                    </w:rPr>
                    <w:t>119</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DC02CF" w:rsidRDefault="002738B5" w:rsidP="00AF252E">
                  <w:pPr>
                    <w:pStyle w:val="TableBodyText"/>
                    <w:rPr>
                      <w:lang w:eastAsia="en-US"/>
                    </w:rPr>
                  </w:pPr>
                  <w:r w:rsidRPr="00DC02CF">
                    <w:rPr>
                      <w:lang w:eastAsia="en-US"/>
                    </w:rPr>
                    <w:t>621</w:t>
                  </w:r>
                </w:p>
              </w:tc>
              <w:tc>
                <w:tcPr>
                  <w:tcW w:w="509" w:type="pct"/>
                  <w:vAlign w:val="bottom"/>
                </w:tcPr>
                <w:p w:rsidR="002738B5" w:rsidRPr="00DC02CF" w:rsidRDefault="002738B5" w:rsidP="00AF252E">
                  <w:pPr>
                    <w:pStyle w:val="TableBodyText"/>
                    <w:rPr>
                      <w:lang w:eastAsia="en-US"/>
                    </w:rPr>
                  </w:pPr>
                  <w:r w:rsidRPr="00DC02CF">
                    <w:rPr>
                      <w:lang w:eastAsia="en-US"/>
                    </w:rPr>
                    <w:t>9.99</w:t>
                  </w:r>
                </w:p>
              </w:tc>
              <w:tc>
                <w:tcPr>
                  <w:tcW w:w="593" w:type="pct"/>
                  <w:gridSpan w:val="2"/>
                </w:tcPr>
                <w:p w:rsidR="002738B5" w:rsidRDefault="00926DCC" w:rsidP="00AF252E">
                  <w:pPr>
                    <w:pStyle w:val="TableBodyText"/>
                    <w:rPr>
                      <w:lang w:eastAsia="en-US"/>
                    </w:rPr>
                  </w:pPr>
                  <w:r>
                    <w:rPr>
                      <w:lang w:eastAsia="en-US"/>
                    </w:rPr>
                    <w:t>–</w:t>
                  </w:r>
                </w:p>
              </w:tc>
              <w:tc>
                <w:tcPr>
                  <w:tcW w:w="424" w:type="pct"/>
                  <w:shd w:val="clear" w:color="auto" w:fill="auto"/>
                  <w:vAlign w:val="bottom"/>
                </w:tcPr>
                <w:p w:rsidR="002738B5" w:rsidRPr="00DC02CF" w:rsidRDefault="002738B5" w:rsidP="00AF252E">
                  <w:pPr>
                    <w:pStyle w:val="TableBodyText"/>
                    <w:rPr>
                      <w:lang w:eastAsia="en-US"/>
                    </w:rPr>
                  </w:pPr>
                  <w:r w:rsidRPr="00DC02CF">
                    <w:rPr>
                      <w:lang w:eastAsia="en-US"/>
                    </w:rPr>
                    <w:t>0.00</w:t>
                  </w:r>
                </w:p>
              </w:tc>
              <w:tc>
                <w:tcPr>
                  <w:tcW w:w="592" w:type="pct"/>
                  <w:gridSpan w:val="2"/>
                  <w:vAlign w:val="bottom"/>
                </w:tcPr>
                <w:p w:rsidR="002738B5" w:rsidRPr="00DC02CF" w:rsidRDefault="002738B5" w:rsidP="00AF252E">
                  <w:pPr>
                    <w:pStyle w:val="TableBodyText"/>
                    <w:rPr>
                      <w:lang w:eastAsia="en-US"/>
                    </w:rPr>
                  </w:pPr>
                  <w:r w:rsidRPr="00DC02CF">
                    <w:rPr>
                      <w:lang w:eastAsia="en-US"/>
                    </w:rPr>
                    <w:t>0</w:t>
                  </w:r>
                </w:p>
              </w:tc>
              <w:tc>
                <w:tcPr>
                  <w:tcW w:w="524" w:type="pct"/>
                  <w:vAlign w:val="bottom"/>
                </w:tcPr>
                <w:p w:rsidR="002738B5" w:rsidRPr="00DC02CF" w:rsidRDefault="002738B5" w:rsidP="00AF252E">
                  <w:pPr>
                    <w:pStyle w:val="TableBodyText"/>
                    <w:rPr>
                      <w:lang w:eastAsia="en-US"/>
                    </w:rPr>
                  </w:pPr>
                  <w:r w:rsidRPr="00DC02CF">
                    <w:rPr>
                      <w:lang w:eastAsia="en-US"/>
                    </w:rPr>
                    <w:t>90.01</w:t>
                  </w:r>
                </w:p>
              </w:tc>
              <w:tc>
                <w:tcPr>
                  <w:tcW w:w="748" w:type="pct"/>
                  <w:gridSpan w:val="2"/>
                  <w:vAlign w:val="bottom"/>
                </w:tcPr>
                <w:p w:rsidR="002738B5" w:rsidRPr="00DC02CF" w:rsidRDefault="002738B5" w:rsidP="00AF252E">
                  <w:pPr>
                    <w:pStyle w:val="TableBodyText"/>
                    <w:rPr>
                      <w:lang w:eastAsia="en-US"/>
                    </w:rPr>
                  </w:pPr>
                  <w:r w:rsidRPr="00DC02CF">
                    <w:rPr>
                      <w:lang w:eastAsia="en-US"/>
                    </w:rPr>
                    <w:t>62</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DC02CF" w:rsidRDefault="002738B5" w:rsidP="00AF252E">
                  <w:pPr>
                    <w:pStyle w:val="TableBodyText"/>
                    <w:rPr>
                      <w:lang w:eastAsia="en-US"/>
                    </w:rPr>
                  </w:pPr>
                  <w:r w:rsidRPr="00DC02CF">
                    <w:rPr>
                      <w:lang w:eastAsia="en-US"/>
                    </w:rPr>
                    <w:t>575</w:t>
                  </w:r>
                </w:p>
              </w:tc>
              <w:tc>
                <w:tcPr>
                  <w:tcW w:w="509" w:type="pct"/>
                  <w:tcBorders>
                    <w:bottom w:val="single" w:sz="6" w:space="0" w:color="BFBFBF"/>
                  </w:tcBorders>
                  <w:vAlign w:val="bottom"/>
                </w:tcPr>
                <w:p w:rsidR="002738B5" w:rsidRPr="00DC02CF" w:rsidRDefault="002738B5" w:rsidP="00AF252E">
                  <w:pPr>
                    <w:pStyle w:val="TableBodyText"/>
                    <w:rPr>
                      <w:lang w:eastAsia="en-US"/>
                    </w:rPr>
                  </w:pPr>
                  <w:r w:rsidRPr="00DC02CF">
                    <w:rPr>
                      <w:lang w:eastAsia="en-US"/>
                    </w:rPr>
                    <w:t>14.81</w:t>
                  </w:r>
                </w:p>
              </w:tc>
              <w:tc>
                <w:tcPr>
                  <w:tcW w:w="593" w:type="pct"/>
                  <w:gridSpan w:val="2"/>
                  <w:tcBorders>
                    <w:bottom w:val="single" w:sz="6" w:space="0" w:color="BFBFBF"/>
                  </w:tcBorders>
                  <w:vAlign w:val="bottom"/>
                </w:tcPr>
                <w:p w:rsidR="002738B5" w:rsidRPr="00DC02CF" w:rsidRDefault="00E474AC" w:rsidP="00AF252E">
                  <w:pPr>
                    <w:pStyle w:val="TableBodyText"/>
                    <w:rPr>
                      <w:lang w:eastAsia="en-US"/>
                    </w:rPr>
                  </w:pPr>
                  <w:r>
                    <w:rPr>
                      <w:lang w:eastAsia="en-US"/>
                    </w:rPr>
                    <w:noBreakHyphen/>
                  </w:r>
                  <w:r w:rsidR="002738B5" w:rsidRPr="00DC02CF">
                    <w:rPr>
                      <w:lang w:eastAsia="en-US"/>
                    </w:rPr>
                    <w:t>61</w:t>
                  </w:r>
                </w:p>
              </w:tc>
              <w:tc>
                <w:tcPr>
                  <w:tcW w:w="424" w:type="pct"/>
                  <w:tcBorders>
                    <w:bottom w:val="single" w:sz="6" w:space="0" w:color="BFBFBF"/>
                  </w:tcBorders>
                  <w:shd w:val="clear" w:color="auto" w:fill="auto"/>
                  <w:vAlign w:val="bottom"/>
                </w:tcPr>
                <w:p w:rsidR="002738B5" w:rsidRPr="00DC02CF" w:rsidRDefault="002738B5" w:rsidP="00AF252E">
                  <w:pPr>
                    <w:pStyle w:val="TableBodyText"/>
                    <w:rPr>
                      <w:lang w:eastAsia="en-US"/>
                    </w:rPr>
                  </w:pPr>
                  <w:r w:rsidRPr="00DC02CF">
                    <w:rPr>
                      <w:lang w:eastAsia="en-US"/>
                    </w:rPr>
                    <w:t>0.02</w:t>
                  </w:r>
                </w:p>
              </w:tc>
              <w:tc>
                <w:tcPr>
                  <w:tcW w:w="592" w:type="pct"/>
                  <w:gridSpan w:val="2"/>
                  <w:tcBorders>
                    <w:bottom w:val="single" w:sz="6" w:space="0" w:color="BFBFBF"/>
                  </w:tcBorders>
                  <w:vAlign w:val="bottom"/>
                </w:tcPr>
                <w:p w:rsidR="002738B5" w:rsidRPr="00DC02CF" w:rsidRDefault="002738B5" w:rsidP="00AF252E">
                  <w:pPr>
                    <w:pStyle w:val="TableBodyText"/>
                    <w:rPr>
                      <w:lang w:eastAsia="en-US"/>
                    </w:rPr>
                  </w:pPr>
                  <w:r w:rsidRPr="00DC02CF">
                    <w:rPr>
                      <w:lang w:eastAsia="en-US"/>
                    </w:rPr>
                    <w:t>0</w:t>
                  </w:r>
                </w:p>
              </w:tc>
              <w:tc>
                <w:tcPr>
                  <w:tcW w:w="524" w:type="pct"/>
                  <w:tcBorders>
                    <w:bottom w:val="single" w:sz="6" w:space="0" w:color="BFBFBF"/>
                  </w:tcBorders>
                  <w:vAlign w:val="bottom"/>
                </w:tcPr>
                <w:p w:rsidR="002738B5" w:rsidRPr="00DC02CF" w:rsidRDefault="002738B5" w:rsidP="00AF252E">
                  <w:pPr>
                    <w:pStyle w:val="TableBodyText"/>
                    <w:rPr>
                      <w:lang w:eastAsia="en-US"/>
                    </w:rPr>
                  </w:pPr>
                  <w:r w:rsidRPr="00DC02CF">
                    <w:rPr>
                      <w:lang w:eastAsia="en-US"/>
                    </w:rPr>
                    <w:t>85.17</w:t>
                  </w:r>
                </w:p>
              </w:tc>
              <w:tc>
                <w:tcPr>
                  <w:tcW w:w="748" w:type="pct"/>
                  <w:gridSpan w:val="2"/>
                  <w:tcBorders>
                    <w:bottom w:val="single" w:sz="6" w:space="0" w:color="BFBFBF"/>
                  </w:tcBorders>
                  <w:vAlign w:val="bottom"/>
                </w:tcPr>
                <w:p w:rsidR="002738B5" w:rsidRPr="00DC02CF" w:rsidRDefault="002738B5" w:rsidP="00AF252E">
                  <w:pPr>
                    <w:pStyle w:val="TableBodyText"/>
                    <w:rPr>
                      <w:lang w:eastAsia="en-US"/>
                    </w:rPr>
                  </w:pPr>
                  <w:r w:rsidRPr="00DC02CF">
                    <w:rPr>
                      <w:lang w:eastAsia="en-US"/>
                    </w:rPr>
                    <w:t>85</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926DCC" w:rsidTr="00827B08">
        <w:trPr>
          <w:gridAfter w:val="1"/>
          <w:wAfter w:w="138" w:type="dxa"/>
          <w:cantSplit/>
        </w:trPr>
        <w:tc>
          <w:tcPr>
            <w:tcW w:w="8771" w:type="dxa"/>
            <w:tcBorders>
              <w:top w:val="nil"/>
              <w:left w:val="nil"/>
              <w:bottom w:val="nil"/>
              <w:right w:val="nil"/>
            </w:tcBorders>
            <w:shd w:val="clear" w:color="auto" w:fill="auto"/>
          </w:tcPr>
          <w:p w:rsidR="00926DCC" w:rsidRDefault="00926DCC" w:rsidP="00827B08">
            <w:pPr>
              <w:pStyle w:val="Note"/>
              <w:rPr>
                <w:i/>
              </w:rPr>
            </w:pPr>
            <w:r w:rsidRPr="007141F6">
              <w:rPr>
                <w:b/>
              </w:rPr>
              <w:t>–</w:t>
            </w:r>
            <w:r>
              <w:t xml:space="preserve"> Negligible.</w:t>
            </w:r>
          </w:p>
        </w:tc>
      </w:tr>
      <w:tr w:rsidR="002738B5" w:rsidTr="00AF252E">
        <w:trPr>
          <w:cantSplit/>
        </w:trPr>
        <w:tc>
          <w:tcPr>
            <w:tcW w:w="8909" w:type="dxa"/>
            <w:gridSpan w:val="2"/>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gridSpan w:val="2"/>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gridSpan w:val="2"/>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Heading3"/>
      </w:pPr>
      <w:r>
        <w:lastRenderedPageBreak/>
        <w:t>Working households</w:t>
      </w:r>
    </w:p>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2738B5" w:rsidTr="00AF252E">
        <w:tc>
          <w:tcPr>
            <w:tcW w:w="8909" w:type="dxa"/>
            <w:tcBorders>
              <w:top w:val="single" w:sz="6" w:space="0" w:color="78A22F"/>
              <w:left w:val="nil"/>
              <w:bottom w:val="nil"/>
              <w:right w:val="nil"/>
            </w:tcBorders>
            <w:shd w:val="clear" w:color="auto" w:fill="auto"/>
          </w:tcPr>
          <w:p w:rsidR="002738B5" w:rsidRDefault="002738B5" w:rsidP="00AF252E">
            <w:pPr>
              <w:pStyle w:val="TableTitle"/>
            </w:pPr>
            <w:r w:rsidRPr="00C701E1">
              <w:rPr>
                <w:b w:val="0"/>
              </w:rPr>
              <w:t xml:space="preserve">Table </w:t>
            </w:r>
            <w:proofErr w:type="spellStart"/>
            <w:r w:rsidR="00C13CD2">
              <w:rPr>
                <w:b w:val="0"/>
              </w:rPr>
              <w:t>A.23</w:t>
            </w:r>
            <w:proofErr w:type="spellEnd"/>
            <w:r>
              <w:tab/>
              <w:t xml:space="preserve">Change in household gross income </w:t>
            </w:r>
            <w:r>
              <w:br/>
              <w:t xml:space="preserve">by </w:t>
            </w:r>
            <w:r w:rsidRPr="00663BE5">
              <w:rPr>
                <w:u w:val="single"/>
              </w:rPr>
              <w:t>workin</w:t>
            </w:r>
            <w:r>
              <w:t>g household equivalised income quintile</w:t>
            </w:r>
          </w:p>
          <w:p w:rsidR="002738B5" w:rsidRPr="00784A05" w:rsidRDefault="002738B5" w:rsidP="00AF252E">
            <w:pPr>
              <w:pStyle w:val="Subtitle"/>
            </w:pPr>
            <w:r>
              <w:t>Average gain, 2.9 per cent increase in the minimum wage</w:t>
            </w:r>
            <w:r w:rsidR="00BA56C8">
              <w:t>, no job loss</w:t>
            </w:r>
            <w:r>
              <w:t xml:space="preserve"> </w:t>
            </w:r>
          </w:p>
        </w:tc>
      </w:tr>
      <w:tr w:rsidR="002738B5" w:rsidTr="00AF252E">
        <w:trPr>
          <w:cantSplit/>
        </w:trPr>
        <w:tc>
          <w:tcPr>
            <w:tcW w:w="890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39"/>
              <w:gridCol w:w="1371"/>
              <w:gridCol w:w="850"/>
              <w:gridCol w:w="143"/>
              <w:gridCol w:w="1554"/>
              <w:gridCol w:w="1137"/>
              <w:gridCol w:w="285"/>
              <w:gridCol w:w="1561"/>
              <w:gridCol w:w="985"/>
            </w:tblGrid>
            <w:tr w:rsidR="002738B5" w:rsidTr="00AF252E">
              <w:tc>
                <w:tcPr>
                  <w:tcW w:w="428"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88"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83" w:type="pct"/>
                  <w:tcBorders>
                    <w:top w:val="single" w:sz="6" w:space="0" w:color="BFBFBF"/>
                  </w:tcBorders>
                </w:tcPr>
                <w:p w:rsidR="002738B5" w:rsidRDefault="002738B5" w:rsidP="00AF252E">
                  <w:pPr>
                    <w:pStyle w:val="TableColumnHeading"/>
                    <w:ind w:right="28"/>
                    <w:jc w:val="left"/>
                  </w:pPr>
                </w:p>
              </w:tc>
              <w:tc>
                <w:tcPr>
                  <w:tcW w:w="1560"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165" w:type="pct"/>
                  <w:tcBorders>
                    <w:top w:val="single" w:sz="6" w:space="0" w:color="BFBFBF"/>
                  </w:tcBorders>
                </w:tcPr>
                <w:p w:rsidR="002738B5" w:rsidRDefault="002738B5" w:rsidP="00AF252E">
                  <w:pPr>
                    <w:pStyle w:val="TableColumnHeading"/>
                    <w:ind w:right="28"/>
                    <w:jc w:val="left"/>
                  </w:pPr>
                </w:p>
              </w:tc>
              <w:tc>
                <w:tcPr>
                  <w:tcW w:w="1476"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28"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95"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493" w:type="pct"/>
                  <w:tcBorders>
                    <w:top w:val="single" w:sz="6" w:space="0" w:color="BFBFBF"/>
                    <w:bottom w:val="single" w:sz="6" w:space="0" w:color="BFBFBF"/>
                  </w:tcBorders>
                </w:tcPr>
                <w:p w:rsidR="002738B5" w:rsidRDefault="002738B5" w:rsidP="00AF252E">
                  <w:pPr>
                    <w:pStyle w:val="TableColumnHeading"/>
                    <w:ind w:right="28"/>
                  </w:pPr>
                  <w:r>
                    <w:t>%</w:t>
                  </w:r>
                </w:p>
              </w:tc>
              <w:tc>
                <w:tcPr>
                  <w:tcW w:w="984" w:type="pct"/>
                  <w:gridSpan w:val="2"/>
                  <w:tcBorders>
                    <w:bottom w:val="single" w:sz="6" w:space="0" w:color="BFBFBF"/>
                  </w:tcBorders>
                </w:tcPr>
                <w:p w:rsidR="002738B5" w:rsidRDefault="002738B5" w:rsidP="00AF252E">
                  <w:pPr>
                    <w:pStyle w:val="TableColumnHeading"/>
                  </w:pPr>
                  <w:r>
                    <w:t>$/yr</w:t>
                  </w:r>
                </w:p>
              </w:tc>
              <w:tc>
                <w:tcPr>
                  <w:tcW w:w="659" w:type="pct"/>
                  <w:tcBorders>
                    <w:bottom w:val="single" w:sz="6" w:space="0" w:color="BFBFBF"/>
                  </w:tcBorders>
                </w:tcPr>
                <w:p w:rsidR="002738B5" w:rsidRDefault="002738B5" w:rsidP="00AF252E">
                  <w:pPr>
                    <w:pStyle w:val="TableColumnHeading"/>
                    <w:ind w:right="28"/>
                  </w:pPr>
                  <w:r>
                    <w:t>%</w:t>
                  </w:r>
                </w:p>
              </w:tc>
              <w:tc>
                <w:tcPr>
                  <w:tcW w:w="1070" w:type="pct"/>
                  <w:gridSpan w:val="2"/>
                  <w:tcBorders>
                    <w:bottom w:val="single" w:sz="6" w:space="0" w:color="BFBFBF"/>
                  </w:tcBorders>
                </w:tcPr>
                <w:p w:rsidR="002738B5" w:rsidRDefault="002738B5" w:rsidP="00AF252E">
                  <w:pPr>
                    <w:pStyle w:val="TableColumnHeading"/>
                  </w:pPr>
                  <w:r>
                    <w:t>$/yr</w:t>
                  </w:r>
                </w:p>
              </w:tc>
              <w:tc>
                <w:tcPr>
                  <w:tcW w:w="571" w:type="pct"/>
                  <w:tcBorders>
                    <w:bottom w:val="single" w:sz="6" w:space="0" w:color="BFBFBF"/>
                  </w:tcBorders>
                </w:tcPr>
                <w:p w:rsidR="002738B5" w:rsidRDefault="002738B5" w:rsidP="00AF252E">
                  <w:pPr>
                    <w:pStyle w:val="TableColumnHeading"/>
                    <w:ind w:right="28"/>
                  </w:pPr>
                  <w:r>
                    <w:t>%</w:t>
                  </w:r>
                </w:p>
              </w:tc>
            </w:tr>
            <w:tr w:rsidR="002738B5" w:rsidTr="00AF252E">
              <w:tc>
                <w:tcPr>
                  <w:tcW w:w="428" w:type="pct"/>
                  <w:tcBorders>
                    <w:top w:val="single" w:sz="6" w:space="0" w:color="BFBFBF"/>
                  </w:tcBorders>
                </w:tcPr>
                <w:p w:rsidR="002738B5" w:rsidRDefault="002738B5" w:rsidP="00AF252E">
                  <w:pPr>
                    <w:pStyle w:val="TableUnitsRow"/>
                    <w:jc w:val="left"/>
                  </w:pPr>
                  <w:r>
                    <w:t>1</w:t>
                  </w:r>
                </w:p>
              </w:tc>
              <w:tc>
                <w:tcPr>
                  <w:tcW w:w="795" w:type="pct"/>
                  <w:tcBorders>
                    <w:top w:val="single" w:sz="6" w:space="0" w:color="BFBFBF"/>
                  </w:tcBorders>
                  <w:vAlign w:val="bottom"/>
                </w:tcPr>
                <w:p w:rsidR="002738B5" w:rsidRPr="00DC02CF" w:rsidRDefault="002738B5" w:rsidP="00AF252E">
                  <w:pPr>
                    <w:pStyle w:val="TableBodyText"/>
                  </w:pPr>
                  <w:r w:rsidRPr="00DC02CF">
                    <w:t>662</w:t>
                  </w:r>
                </w:p>
              </w:tc>
              <w:tc>
                <w:tcPr>
                  <w:tcW w:w="493" w:type="pct"/>
                  <w:tcBorders>
                    <w:top w:val="single" w:sz="6" w:space="0" w:color="BFBFBF"/>
                  </w:tcBorders>
                  <w:vAlign w:val="bottom"/>
                </w:tcPr>
                <w:p w:rsidR="002738B5" w:rsidRPr="00DC02CF" w:rsidRDefault="002738B5" w:rsidP="00AF252E">
                  <w:pPr>
                    <w:pStyle w:val="TableBodyText"/>
                  </w:pPr>
                  <w:r w:rsidRPr="00DC02CF">
                    <w:t>37.85</w:t>
                  </w:r>
                </w:p>
              </w:tc>
              <w:tc>
                <w:tcPr>
                  <w:tcW w:w="984" w:type="pct"/>
                  <w:gridSpan w:val="2"/>
                  <w:tcBorders>
                    <w:top w:val="single" w:sz="6" w:space="0" w:color="BFBFBF"/>
                  </w:tcBorders>
                  <w:vAlign w:val="bottom"/>
                </w:tcPr>
                <w:p w:rsidR="002738B5" w:rsidRPr="00DC02CF" w:rsidRDefault="002738B5" w:rsidP="00AF252E">
                  <w:pPr>
                    <w:pStyle w:val="TableBodyText"/>
                  </w:pPr>
                  <w:r w:rsidRPr="00DC02CF">
                    <w:t>0</w:t>
                  </w:r>
                </w:p>
              </w:tc>
              <w:tc>
                <w:tcPr>
                  <w:tcW w:w="659" w:type="pct"/>
                  <w:tcBorders>
                    <w:top w:val="single" w:sz="6" w:space="0" w:color="BFBFBF"/>
                  </w:tcBorders>
                  <w:vAlign w:val="bottom"/>
                </w:tcPr>
                <w:p w:rsidR="002738B5" w:rsidRPr="00DC02CF" w:rsidRDefault="002738B5" w:rsidP="00AF252E">
                  <w:pPr>
                    <w:pStyle w:val="TableBodyText"/>
                  </w:pPr>
                  <w:r w:rsidRPr="00DC02CF">
                    <w:t>62.15</w:t>
                  </w:r>
                </w:p>
              </w:tc>
              <w:tc>
                <w:tcPr>
                  <w:tcW w:w="1070" w:type="pct"/>
                  <w:gridSpan w:val="2"/>
                  <w:tcBorders>
                    <w:top w:val="single" w:sz="6" w:space="0" w:color="BFBFBF"/>
                  </w:tcBorders>
                  <w:vAlign w:val="bottom"/>
                </w:tcPr>
                <w:p w:rsidR="002738B5" w:rsidRPr="00DC02CF" w:rsidRDefault="002738B5" w:rsidP="00AF252E">
                  <w:pPr>
                    <w:pStyle w:val="TableBodyText"/>
                  </w:pPr>
                  <w:r w:rsidRPr="00DC02CF">
                    <w:t>251</w:t>
                  </w:r>
                </w:p>
              </w:tc>
              <w:tc>
                <w:tcPr>
                  <w:tcW w:w="571" w:type="pct"/>
                  <w:tcBorders>
                    <w:top w:val="single" w:sz="6" w:space="0" w:color="BFBFBF"/>
                  </w:tcBorders>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2</w:t>
                  </w:r>
                </w:p>
              </w:tc>
              <w:tc>
                <w:tcPr>
                  <w:tcW w:w="795" w:type="pct"/>
                  <w:vAlign w:val="bottom"/>
                </w:tcPr>
                <w:p w:rsidR="002738B5" w:rsidRPr="00DC02CF" w:rsidRDefault="002738B5" w:rsidP="00AF252E">
                  <w:pPr>
                    <w:pStyle w:val="TableBodyText"/>
                  </w:pPr>
                  <w:r w:rsidRPr="00DC02CF">
                    <w:t>857</w:t>
                  </w:r>
                </w:p>
              </w:tc>
              <w:tc>
                <w:tcPr>
                  <w:tcW w:w="493" w:type="pct"/>
                  <w:vAlign w:val="bottom"/>
                </w:tcPr>
                <w:p w:rsidR="002738B5" w:rsidRPr="00DC02CF" w:rsidRDefault="002738B5" w:rsidP="00AF252E">
                  <w:pPr>
                    <w:pStyle w:val="TableBodyText"/>
                  </w:pPr>
                  <w:r w:rsidRPr="00DC02CF">
                    <w:t>24.87</w:t>
                  </w:r>
                </w:p>
              </w:tc>
              <w:tc>
                <w:tcPr>
                  <w:tcW w:w="984" w:type="pct"/>
                  <w:gridSpan w:val="2"/>
                  <w:vAlign w:val="bottom"/>
                </w:tcPr>
                <w:p w:rsidR="002738B5" w:rsidRPr="00DC02CF" w:rsidRDefault="002738B5" w:rsidP="00AF252E">
                  <w:pPr>
                    <w:pStyle w:val="TableBodyText"/>
                  </w:pPr>
                  <w:r w:rsidRPr="00DC02CF">
                    <w:t>0</w:t>
                  </w:r>
                </w:p>
              </w:tc>
              <w:tc>
                <w:tcPr>
                  <w:tcW w:w="659" w:type="pct"/>
                  <w:vAlign w:val="bottom"/>
                </w:tcPr>
                <w:p w:rsidR="002738B5" w:rsidRPr="00DC02CF" w:rsidRDefault="002738B5" w:rsidP="00AF252E">
                  <w:pPr>
                    <w:pStyle w:val="TableBodyText"/>
                  </w:pPr>
                  <w:r w:rsidRPr="00DC02CF">
                    <w:t>75.13</w:t>
                  </w:r>
                </w:p>
              </w:tc>
              <w:tc>
                <w:tcPr>
                  <w:tcW w:w="1070" w:type="pct"/>
                  <w:gridSpan w:val="2"/>
                  <w:vAlign w:val="bottom"/>
                </w:tcPr>
                <w:p w:rsidR="002738B5" w:rsidRPr="00DC02CF" w:rsidRDefault="002738B5" w:rsidP="00AF252E">
                  <w:pPr>
                    <w:pStyle w:val="TableBodyText"/>
                  </w:pPr>
                  <w:r w:rsidRPr="00DC02CF">
                    <w:t>213</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3</w:t>
                  </w:r>
                </w:p>
              </w:tc>
              <w:tc>
                <w:tcPr>
                  <w:tcW w:w="795" w:type="pct"/>
                  <w:vAlign w:val="bottom"/>
                </w:tcPr>
                <w:p w:rsidR="002738B5" w:rsidRPr="00DC02CF" w:rsidRDefault="002738B5" w:rsidP="00AF252E">
                  <w:pPr>
                    <w:pStyle w:val="TableBodyText"/>
                  </w:pPr>
                  <w:r w:rsidRPr="00DC02CF">
                    <w:t>861</w:t>
                  </w:r>
                </w:p>
              </w:tc>
              <w:tc>
                <w:tcPr>
                  <w:tcW w:w="493" w:type="pct"/>
                  <w:vAlign w:val="bottom"/>
                </w:tcPr>
                <w:p w:rsidR="002738B5" w:rsidRPr="00DC02CF" w:rsidRDefault="002738B5" w:rsidP="00AF252E">
                  <w:pPr>
                    <w:pStyle w:val="TableBodyText"/>
                  </w:pPr>
                  <w:r w:rsidRPr="00DC02CF">
                    <w:t>21.93</w:t>
                  </w:r>
                </w:p>
              </w:tc>
              <w:tc>
                <w:tcPr>
                  <w:tcW w:w="984" w:type="pct"/>
                  <w:gridSpan w:val="2"/>
                  <w:vAlign w:val="bottom"/>
                </w:tcPr>
                <w:p w:rsidR="002738B5" w:rsidRPr="00DC02CF" w:rsidRDefault="002738B5" w:rsidP="00AF252E">
                  <w:pPr>
                    <w:pStyle w:val="TableBodyText"/>
                  </w:pPr>
                  <w:r w:rsidRPr="00DC02CF">
                    <w:t>0</w:t>
                  </w:r>
                </w:p>
              </w:tc>
              <w:tc>
                <w:tcPr>
                  <w:tcW w:w="659" w:type="pct"/>
                  <w:vAlign w:val="bottom"/>
                </w:tcPr>
                <w:p w:rsidR="002738B5" w:rsidRPr="00DC02CF" w:rsidRDefault="002738B5" w:rsidP="00AF252E">
                  <w:pPr>
                    <w:pStyle w:val="TableBodyText"/>
                  </w:pPr>
                  <w:r w:rsidRPr="00DC02CF">
                    <w:t>78.07</w:t>
                  </w:r>
                </w:p>
              </w:tc>
              <w:tc>
                <w:tcPr>
                  <w:tcW w:w="1070" w:type="pct"/>
                  <w:gridSpan w:val="2"/>
                  <w:vAlign w:val="bottom"/>
                </w:tcPr>
                <w:p w:rsidR="002738B5" w:rsidRPr="00DC02CF" w:rsidRDefault="002738B5" w:rsidP="00AF252E">
                  <w:pPr>
                    <w:pStyle w:val="TableBodyText"/>
                  </w:pPr>
                  <w:r w:rsidRPr="00DC02CF">
                    <w:t>189</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Pr>
                <w:p w:rsidR="002738B5" w:rsidRDefault="002738B5" w:rsidP="00AF252E">
                  <w:pPr>
                    <w:pStyle w:val="TableBodyText"/>
                    <w:jc w:val="left"/>
                  </w:pPr>
                  <w:r>
                    <w:t>4</w:t>
                  </w:r>
                </w:p>
              </w:tc>
              <w:tc>
                <w:tcPr>
                  <w:tcW w:w="795" w:type="pct"/>
                  <w:vAlign w:val="bottom"/>
                </w:tcPr>
                <w:p w:rsidR="002738B5" w:rsidRPr="00DC02CF" w:rsidRDefault="002738B5" w:rsidP="00AF252E">
                  <w:pPr>
                    <w:pStyle w:val="TableBodyText"/>
                  </w:pPr>
                  <w:r w:rsidRPr="00DC02CF">
                    <w:t>840</w:t>
                  </w:r>
                </w:p>
              </w:tc>
              <w:tc>
                <w:tcPr>
                  <w:tcW w:w="493" w:type="pct"/>
                  <w:vAlign w:val="bottom"/>
                </w:tcPr>
                <w:p w:rsidR="002738B5" w:rsidRPr="00DC02CF" w:rsidRDefault="002738B5" w:rsidP="00AF252E">
                  <w:pPr>
                    <w:pStyle w:val="TableBodyText"/>
                  </w:pPr>
                  <w:r w:rsidRPr="00DC02CF">
                    <w:t>17.11</w:t>
                  </w:r>
                </w:p>
              </w:tc>
              <w:tc>
                <w:tcPr>
                  <w:tcW w:w="984" w:type="pct"/>
                  <w:gridSpan w:val="2"/>
                  <w:vAlign w:val="bottom"/>
                </w:tcPr>
                <w:p w:rsidR="002738B5" w:rsidRPr="00DC02CF" w:rsidRDefault="002738B5" w:rsidP="00AF252E">
                  <w:pPr>
                    <w:pStyle w:val="TableBodyText"/>
                  </w:pPr>
                  <w:r w:rsidRPr="00DC02CF">
                    <w:t>0</w:t>
                  </w:r>
                </w:p>
              </w:tc>
              <w:tc>
                <w:tcPr>
                  <w:tcW w:w="659" w:type="pct"/>
                  <w:vAlign w:val="bottom"/>
                </w:tcPr>
                <w:p w:rsidR="002738B5" w:rsidRPr="00DC02CF" w:rsidRDefault="002738B5" w:rsidP="00AF252E">
                  <w:pPr>
                    <w:pStyle w:val="TableBodyText"/>
                  </w:pPr>
                  <w:r w:rsidRPr="00DC02CF">
                    <w:t>82.89</w:t>
                  </w:r>
                </w:p>
              </w:tc>
              <w:tc>
                <w:tcPr>
                  <w:tcW w:w="1070" w:type="pct"/>
                  <w:gridSpan w:val="2"/>
                  <w:vAlign w:val="bottom"/>
                </w:tcPr>
                <w:p w:rsidR="002738B5" w:rsidRPr="00DC02CF" w:rsidRDefault="002738B5" w:rsidP="00AF252E">
                  <w:pPr>
                    <w:pStyle w:val="TableBodyText"/>
                  </w:pPr>
                  <w:r w:rsidRPr="00DC02CF">
                    <w:t>144</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shd w:val="clear" w:color="auto" w:fill="auto"/>
                </w:tcPr>
                <w:p w:rsidR="002738B5" w:rsidRDefault="002738B5" w:rsidP="00AF252E">
                  <w:pPr>
                    <w:pStyle w:val="TableBodyText"/>
                    <w:jc w:val="left"/>
                  </w:pPr>
                  <w:r>
                    <w:t>5</w:t>
                  </w:r>
                </w:p>
              </w:tc>
              <w:tc>
                <w:tcPr>
                  <w:tcW w:w="795" w:type="pct"/>
                  <w:shd w:val="clear" w:color="auto" w:fill="auto"/>
                  <w:vAlign w:val="bottom"/>
                </w:tcPr>
                <w:p w:rsidR="002738B5" w:rsidRPr="00DC02CF" w:rsidRDefault="002738B5" w:rsidP="00AF252E">
                  <w:pPr>
                    <w:pStyle w:val="TableBodyText"/>
                  </w:pPr>
                  <w:r w:rsidRPr="00DC02CF">
                    <w:t>853</w:t>
                  </w:r>
                </w:p>
              </w:tc>
              <w:tc>
                <w:tcPr>
                  <w:tcW w:w="493" w:type="pct"/>
                  <w:vAlign w:val="bottom"/>
                </w:tcPr>
                <w:p w:rsidR="002738B5" w:rsidRPr="00DC02CF" w:rsidRDefault="002738B5" w:rsidP="00AF252E">
                  <w:pPr>
                    <w:pStyle w:val="TableBodyText"/>
                  </w:pPr>
                  <w:r w:rsidRPr="00DC02CF">
                    <w:t>9.65</w:t>
                  </w:r>
                </w:p>
              </w:tc>
              <w:tc>
                <w:tcPr>
                  <w:tcW w:w="984" w:type="pct"/>
                  <w:gridSpan w:val="2"/>
                  <w:vAlign w:val="bottom"/>
                </w:tcPr>
                <w:p w:rsidR="002738B5" w:rsidRPr="00DC02CF" w:rsidRDefault="002738B5" w:rsidP="00AF252E">
                  <w:pPr>
                    <w:pStyle w:val="TableBodyText"/>
                  </w:pPr>
                  <w:r w:rsidRPr="00DC02CF">
                    <w:t>0</w:t>
                  </w:r>
                </w:p>
              </w:tc>
              <w:tc>
                <w:tcPr>
                  <w:tcW w:w="659" w:type="pct"/>
                  <w:vAlign w:val="bottom"/>
                </w:tcPr>
                <w:p w:rsidR="002738B5" w:rsidRPr="00DC02CF" w:rsidRDefault="002738B5" w:rsidP="00AF252E">
                  <w:pPr>
                    <w:pStyle w:val="TableBodyText"/>
                  </w:pPr>
                  <w:r w:rsidRPr="00DC02CF">
                    <w:t>90.35</w:t>
                  </w:r>
                </w:p>
              </w:tc>
              <w:tc>
                <w:tcPr>
                  <w:tcW w:w="1070" w:type="pct"/>
                  <w:gridSpan w:val="2"/>
                  <w:vAlign w:val="bottom"/>
                </w:tcPr>
                <w:p w:rsidR="002738B5" w:rsidRPr="00DC02CF" w:rsidRDefault="002738B5" w:rsidP="00AF252E">
                  <w:pPr>
                    <w:pStyle w:val="TableBodyText"/>
                  </w:pPr>
                  <w:r w:rsidRPr="00DC02CF">
                    <w:t>82</w:t>
                  </w:r>
                </w:p>
              </w:tc>
              <w:tc>
                <w:tcPr>
                  <w:tcW w:w="571" w:type="pct"/>
                  <w:vAlign w:val="bottom"/>
                </w:tcPr>
                <w:p w:rsidR="002738B5" w:rsidRPr="00E365D7" w:rsidRDefault="002738B5" w:rsidP="00AF252E">
                  <w:pPr>
                    <w:pStyle w:val="TableBodyText"/>
                  </w:pPr>
                  <w:r w:rsidRPr="00E365D7">
                    <w:t>100</w:t>
                  </w:r>
                </w:p>
              </w:tc>
            </w:tr>
            <w:tr w:rsidR="002738B5" w:rsidTr="00AF252E">
              <w:tc>
                <w:tcPr>
                  <w:tcW w:w="428" w:type="pct"/>
                  <w:tcBorders>
                    <w:bottom w:val="single" w:sz="6" w:space="0" w:color="BFBFBF"/>
                  </w:tcBorders>
                  <w:shd w:val="clear" w:color="auto" w:fill="auto"/>
                </w:tcPr>
                <w:p w:rsidR="002738B5" w:rsidRDefault="002738B5" w:rsidP="00AF252E">
                  <w:pPr>
                    <w:pStyle w:val="TableBodyText"/>
                    <w:jc w:val="left"/>
                  </w:pPr>
                  <w:r>
                    <w:t>Total</w:t>
                  </w:r>
                </w:p>
              </w:tc>
              <w:tc>
                <w:tcPr>
                  <w:tcW w:w="795" w:type="pct"/>
                  <w:tcBorders>
                    <w:bottom w:val="single" w:sz="6" w:space="0" w:color="BFBFBF"/>
                  </w:tcBorders>
                  <w:shd w:val="clear" w:color="auto" w:fill="auto"/>
                  <w:vAlign w:val="bottom"/>
                </w:tcPr>
                <w:p w:rsidR="002738B5" w:rsidRPr="00DC02CF" w:rsidRDefault="002738B5" w:rsidP="00AF252E">
                  <w:pPr>
                    <w:pStyle w:val="TableBodyText"/>
                  </w:pPr>
                  <w:r w:rsidRPr="00DC02CF">
                    <w:t>787</w:t>
                  </w:r>
                </w:p>
              </w:tc>
              <w:tc>
                <w:tcPr>
                  <w:tcW w:w="493" w:type="pct"/>
                  <w:tcBorders>
                    <w:bottom w:val="single" w:sz="6" w:space="0" w:color="BFBFBF"/>
                  </w:tcBorders>
                  <w:vAlign w:val="bottom"/>
                </w:tcPr>
                <w:p w:rsidR="002738B5" w:rsidRPr="00DC02CF" w:rsidRDefault="002738B5" w:rsidP="00AF252E">
                  <w:pPr>
                    <w:pStyle w:val="TableBodyText"/>
                  </w:pPr>
                  <w:r w:rsidRPr="00DC02CF">
                    <w:t>22.43</w:t>
                  </w:r>
                </w:p>
              </w:tc>
              <w:tc>
                <w:tcPr>
                  <w:tcW w:w="984" w:type="pct"/>
                  <w:gridSpan w:val="2"/>
                  <w:tcBorders>
                    <w:bottom w:val="single" w:sz="6" w:space="0" w:color="BFBFBF"/>
                  </w:tcBorders>
                  <w:vAlign w:val="bottom"/>
                </w:tcPr>
                <w:p w:rsidR="002738B5" w:rsidRPr="00DC02CF" w:rsidRDefault="002738B5" w:rsidP="00AF252E">
                  <w:pPr>
                    <w:pStyle w:val="TableBodyText"/>
                  </w:pPr>
                  <w:r w:rsidRPr="00DC02CF">
                    <w:t>0</w:t>
                  </w:r>
                </w:p>
              </w:tc>
              <w:tc>
                <w:tcPr>
                  <w:tcW w:w="659" w:type="pct"/>
                  <w:tcBorders>
                    <w:bottom w:val="single" w:sz="6" w:space="0" w:color="BFBFBF"/>
                  </w:tcBorders>
                  <w:vAlign w:val="bottom"/>
                </w:tcPr>
                <w:p w:rsidR="002738B5" w:rsidRPr="00DC02CF" w:rsidRDefault="002738B5" w:rsidP="00AF252E">
                  <w:pPr>
                    <w:pStyle w:val="TableBodyText"/>
                  </w:pPr>
                  <w:r w:rsidRPr="00DC02CF">
                    <w:t>77.57</w:t>
                  </w:r>
                </w:p>
              </w:tc>
              <w:tc>
                <w:tcPr>
                  <w:tcW w:w="1070" w:type="pct"/>
                  <w:gridSpan w:val="2"/>
                  <w:tcBorders>
                    <w:bottom w:val="single" w:sz="6" w:space="0" w:color="BFBFBF"/>
                  </w:tcBorders>
                  <w:vAlign w:val="bottom"/>
                </w:tcPr>
                <w:p w:rsidR="002738B5" w:rsidRPr="00DC02CF" w:rsidRDefault="002738B5" w:rsidP="00AF252E">
                  <w:pPr>
                    <w:pStyle w:val="TableBodyText"/>
                  </w:pPr>
                  <w:r w:rsidRPr="00DC02CF">
                    <w:t>177</w:t>
                  </w:r>
                </w:p>
              </w:tc>
              <w:tc>
                <w:tcPr>
                  <w:tcW w:w="571" w:type="pct"/>
                  <w:tcBorders>
                    <w:bottom w:val="single" w:sz="6" w:space="0" w:color="BFBFBF"/>
                  </w:tcBorders>
                  <w:vAlign w:val="bottom"/>
                </w:tcPr>
                <w:p w:rsidR="002738B5" w:rsidRPr="00E365D7" w:rsidRDefault="002738B5" w:rsidP="00AF252E">
                  <w:pPr>
                    <w:pStyle w:val="TableBodyText"/>
                  </w:pPr>
                  <w:r w:rsidRPr="00E365D7">
                    <w:t>100</w:t>
                  </w:r>
                </w:p>
              </w:tc>
            </w:tr>
          </w:tbl>
          <w:p w:rsidR="002738B5" w:rsidRDefault="002738B5" w:rsidP="00AF252E">
            <w:pPr>
              <w:pStyle w:val="Box"/>
            </w:pPr>
          </w:p>
        </w:tc>
      </w:tr>
      <w:tr w:rsidR="002738B5" w:rsidTr="00AF252E">
        <w:trPr>
          <w:cantSplit/>
        </w:trPr>
        <w:tc>
          <w:tcPr>
            <w:tcW w:w="8909" w:type="dxa"/>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tcBorders>
              <w:top w:val="single" w:sz="6" w:space="0" w:color="78A22F"/>
              <w:left w:val="nil"/>
              <w:bottom w:val="nil"/>
              <w:right w:val="nil"/>
            </w:tcBorders>
          </w:tcPr>
          <w:p w:rsidR="002738B5" w:rsidRPr="00626D32" w:rsidRDefault="002738B5" w:rsidP="00AF252E">
            <w:pPr>
              <w:pStyle w:val="BoxSpaceBelow"/>
            </w:pPr>
          </w:p>
        </w:tc>
      </w:tr>
    </w:tbl>
    <w:p w:rsidR="002738B5" w:rsidRDefault="002738B5" w:rsidP="00AF252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gridCol w:w="138"/>
      </w:tblGrid>
      <w:tr w:rsidR="002738B5" w:rsidTr="00AF252E">
        <w:tc>
          <w:tcPr>
            <w:tcW w:w="8909" w:type="dxa"/>
            <w:gridSpan w:val="2"/>
            <w:tcBorders>
              <w:top w:val="single" w:sz="6" w:space="0" w:color="78A22F"/>
              <w:left w:val="nil"/>
              <w:bottom w:val="nil"/>
              <w:right w:val="nil"/>
            </w:tcBorders>
            <w:shd w:val="clear" w:color="auto" w:fill="auto"/>
          </w:tcPr>
          <w:p w:rsidR="002738B5" w:rsidRDefault="002738B5" w:rsidP="00AF252E">
            <w:pPr>
              <w:pStyle w:val="TableTitle"/>
            </w:pPr>
            <w:r>
              <w:rPr>
                <w:b w:val="0"/>
              </w:rPr>
              <w:t xml:space="preserve">Table </w:t>
            </w:r>
            <w:proofErr w:type="spellStart"/>
            <w:r w:rsidR="00C13CD2">
              <w:rPr>
                <w:b w:val="0"/>
              </w:rPr>
              <w:t>A.24</w:t>
            </w:r>
            <w:proofErr w:type="spellEnd"/>
            <w:r>
              <w:tab/>
              <w:t xml:space="preserve">Change in household net income </w:t>
            </w:r>
            <w:r>
              <w:br/>
              <w:t xml:space="preserve">by </w:t>
            </w:r>
            <w:r w:rsidRPr="00663BE5">
              <w:rPr>
                <w:u w:val="single"/>
              </w:rPr>
              <w:t>workin</w:t>
            </w:r>
            <w:r>
              <w:t>g household equivalised income quintile</w:t>
            </w:r>
          </w:p>
          <w:p w:rsidR="002738B5" w:rsidRPr="00784A05" w:rsidRDefault="002738B5" w:rsidP="00AF252E">
            <w:pPr>
              <w:pStyle w:val="Subtitle"/>
            </w:pPr>
            <w:r>
              <w:t>Average gain, 2.9 per cent increase in the minimum wage</w:t>
            </w:r>
            <w:r w:rsidR="00BA56C8">
              <w:t>, no job loss</w:t>
            </w:r>
          </w:p>
        </w:tc>
      </w:tr>
      <w:tr w:rsidR="002738B5" w:rsidTr="00AF252E">
        <w:trPr>
          <w:cantSplit/>
        </w:trPr>
        <w:tc>
          <w:tcPr>
            <w:tcW w:w="8909" w:type="dxa"/>
            <w:gridSpan w:val="2"/>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2738B5" w:rsidTr="00AF252E">
              <w:tc>
                <w:tcPr>
                  <w:tcW w:w="437" w:type="pct"/>
                  <w:tcBorders>
                    <w:top w:val="single" w:sz="6" w:space="0" w:color="BFBFBF"/>
                  </w:tcBorders>
                  <w:shd w:val="clear" w:color="auto" w:fill="auto"/>
                  <w:tcMar>
                    <w:top w:w="28" w:type="dxa"/>
                  </w:tcMar>
                </w:tcPr>
                <w:p w:rsidR="002738B5" w:rsidRDefault="002738B5" w:rsidP="00AF252E">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2738B5" w:rsidRDefault="002738B5" w:rsidP="00AF252E">
                  <w:pPr>
                    <w:pStyle w:val="TableColumnHeading"/>
                    <w:ind w:right="28"/>
                  </w:pPr>
                  <w:r>
                    <w:t>Beneficiaries</w:t>
                  </w:r>
                </w:p>
              </w:tc>
              <w:tc>
                <w:tcPr>
                  <w:tcW w:w="255" w:type="pct"/>
                  <w:tcBorders>
                    <w:top w:val="single" w:sz="6" w:space="0" w:color="BFBFBF" w:themeColor="background1" w:themeShade="BF"/>
                  </w:tcBorders>
                </w:tcPr>
                <w:p w:rsidR="002738B5" w:rsidRDefault="002738B5" w:rsidP="00AF252E">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2738B5" w:rsidRDefault="002738B5" w:rsidP="00AF252E">
                  <w:pPr>
                    <w:pStyle w:val="TableColumnHeading"/>
                    <w:ind w:right="28"/>
                  </w:pPr>
                  <w:r>
                    <w:t>Losers</w:t>
                  </w:r>
                </w:p>
              </w:tc>
              <w:tc>
                <w:tcPr>
                  <w:tcW w:w="169" w:type="pct"/>
                  <w:tcBorders>
                    <w:top w:val="single" w:sz="6" w:space="0" w:color="BFBFBF"/>
                  </w:tcBorders>
                </w:tcPr>
                <w:p w:rsidR="002738B5" w:rsidRDefault="002738B5" w:rsidP="00AF252E">
                  <w:pPr>
                    <w:pStyle w:val="TableColumnHeading"/>
                    <w:ind w:right="28"/>
                    <w:jc w:val="left"/>
                  </w:pPr>
                </w:p>
              </w:tc>
              <w:tc>
                <w:tcPr>
                  <w:tcW w:w="947" w:type="pct"/>
                  <w:gridSpan w:val="2"/>
                  <w:tcBorders>
                    <w:top w:val="single" w:sz="6" w:space="0" w:color="BFBFBF"/>
                    <w:bottom w:val="single" w:sz="6" w:space="0" w:color="BFBFBF"/>
                  </w:tcBorders>
                </w:tcPr>
                <w:p w:rsidR="002738B5" w:rsidRDefault="002738B5" w:rsidP="00AF252E">
                  <w:pPr>
                    <w:pStyle w:val="TableColumnHeading"/>
                    <w:ind w:right="28"/>
                  </w:pPr>
                  <w:r>
                    <w:t>Unaffected</w:t>
                  </w:r>
                </w:p>
              </w:tc>
              <w:tc>
                <w:tcPr>
                  <w:tcW w:w="324" w:type="pct"/>
                  <w:tcBorders>
                    <w:top w:val="single" w:sz="6" w:space="0" w:color="BFBFBF"/>
                  </w:tcBorders>
                </w:tcPr>
                <w:p w:rsidR="002738B5" w:rsidRDefault="002738B5" w:rsidP="00AF252E">
                  <w:pPr>
                    <w:pStyle w:val="TableColumnHeading"/>
                    <w:ind w:right="28"/>
                    <w:jc w:val="left"/>
                  </w:pPr>
                </w:p>
              </w:tc>
              <w:tc>
                <w:tcPr>
                  <w:tcW w:w="863" w:type="pct"/>
                  <w:gridSpan w:val="2"/>
                  <w:tcBorders>
                    <w:top w:val="single" w:sz="6" w:space="0" w:color="BFBFBF"/>
                    <w:bottom w:val="single" w:sz="6" w:space="0" w:color="BFBFBF"/>
                  </w:tcBorders>
                </w:tcPr>
                <w:p w:rsidR="002738B5" w:rsidRDefault="002738B5" w:rsidP="00AF252E">
                  <w:pPr>
                    <w:pStyle w:val="TableColumnHeading"/>
                    <w:ind w:right="28"/>
                  </w:pPr>
                  <w:r>
                    <w:t>All households</w:t>
                  </w:r>
                </w:p>
              </w:tc>
            </w:tr>
            <w:tr w:rsidR="002738B5" w:rsidTr="00AF252E">
              <w:tc>
                <w:tcPr>
                  <w:tcW w:w="437" w:type="pct"/>
                  <w:tcBorders>
                    <w:bottom w:val="single" w:sz="6" w:space="0" w:color="BFBFBF"/>
                  </w:tcBorders>
                  <w:shd w:val="clear" w:color="auto" w:fill="auto"/>
                  <w:tcMar>
                    <w:top w:w="28" w:type="dxa"/>
                  </w:tcMar>
                </w:tcPr>
                <w:p w:rsidR="002738B5" w:rsidRDefault="002738B5" w:rsidP="00AF252E">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2738B5" w:rsidRDefault="002738B5" w:rsidP="00AF252E">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2738B5" w:rsidRDefault="002738B5" w:rsidP="00AF252E">
                  <w:pPr>
                    <w:pStyle w:val="TableColumnHeading"/>
                    <w:ind w:right="28"/>
                  </w:pPr>
                  <w:r>
                    <w:t>%</w:t>
                  </w:r>
                </w:p>
              </w:tc>
              <w:tc>
                <w:tcPr>
                  <w:tcW w:w="593" w:type="pct"/>
                  <w:gridSpan w:val="2"/>
                  <w:tcBorders>
                    <w:bottom w:val="single" w:sz="6" w:space="0" w:color="BFBFBF"/>
                  </w:tcBorders>
                </w:tcPr>
                <w:p w:rsidR="002738B5" w:rsidRDefault="002738B5" w:rsidP="00AF252E">
                  <w:pPr>
                    <w:pStyle w:val="TableColumnHeading"/>
                  </w:pPr>
                  <w:r>
                    <w:t>$/yr</w:t>
                  </w:r>
                </w:p>
              </w:tc>
              <w:tc>
                <w:tcPr>
                  <w:tcW w:w="424" w:type="pct"/>
                  <w:tcBorders>
                    <w:bottom w:val="single" w:sz="6" w:space="0" w:color="BFBFBF"/>
                  </w:tcBorders>
                  <w:shd w:val="clear" w:color="auto" w:fill="auto"/>
                  <w:tcMar>
                    <w:top w:w="28" w:type="dxa"/>
                  </w:tcMar>
                </w:tcPr>
                <w:p w:rsidR="002738B5" w:rsidRDefault="002738B5" w:rsidP="00AF252E">
                  <w:pPr>
                    <w:pStyle w:val="TableColumnHeading"/>
                    <w:ind w:right="28"/>
                    <w:jc w:val="center"/>
                  </w:pPr>
                  <w:r>
                    <w:t>%</w:t>
                  </w:r>
                </w:p>
              </w:tc>
              <w:tc>
                <w:tcPr>
                  <w:tcW w:w="592" w:type="pct"/>
                  <w:gridSpan w:val="2"/>
                  <w:tcBorders>
                    <w:bottom w:val="single" w:sz="6" w:space="0" w:color="BFBFBF"/>
                  </w:tcBorders>
                </w:tcPr>
                <w:p w:rsidR="002738B5" w:rsidRDefault="002738B5" w:rsidP="00AF252E">
                  <w:pPr>
                    <w:pStyle w:val="TableColumnHeading"/>
                  </w:pPr>
                  <w:r>
                    <w:t>$/yr</w:t>
                  </w:r>
                </w:p>
              </w:tc>
              <w:tc>
                <w:tcPr>
                  <w:tcW w:w="524" w:type="pct"/>
                  <w:tcBorders>
                    <w:bottom w:val="single" w:sz="6" w:space="0" w:color="BFBFBF"/>
                  </w:tcBorders>
                </w:tcPr>
                <w:p w:rsidR="002738B5" w:rsidRDefault="002738B5" w:rsidP="00AF252E">
                  <w:pPr>
                    <w:pStyle w:val="TableColumnHeading"/>
                    <w:ind w:right="28"/>
                    <w:jc w:val="left"/>
                  </w:pPr>
                  <w:r>
                    <w:t>%</w:t>
                  </w:r>
                </w:p>
              </w:tc>
              <w:tc>
                <w:tcPr>
                  <w:tcW w:w="748" w:type="pct"/>
                  <w:gridSpan w:val="2"/>
                  <w:tcBorders>
                    <w:bottom w:val="single" w:sz="6" w:space="0" w:color="BFBFBF"/>
                  </w:tcBorders>
                </w:tcPr>
                <w:p w:rsidR="002738B5" w:rsidRDefault="002738B5" w:rsidP="00AF252E">
                  <w:pPr>
                    <w:pStyle w:val="TableColumnHeading"/>
                  </w:pPr>
                  <w:r>
                    <w:t>$/yr</w:t>
                  </w:r>
                </w:p>
              </w:tc>
              <w:tc>
                <w:tcPr>
                  <w:tcW w:w="439" w:type="pct"/>
                  <w:tcBorders>
                    <w:bottom w:val="single" w:sz="6" w:space="0" w:color="BFBFBF"/>
                  </w:tcBorders>
                </w:tcPr>
                <w:p w:rsidR="002738B5" w:rsidRDefault="002738B5" w:rsidP="00AF252E">
                  <w:pPr>
                    <w:pStyle w:val="TableColumnHeading"/>
                    <w:ind w:right="28"/>
                  </w:pPr>
                  <w:r>
                    <w:t>%</w:t>
                  </w:r>
                </w:p>
              </w:tc>
            </w:tr>
            <w:tr w:rsidR="002738B5" w:rsidTr="00AF252E">
              <w:tc>
                <w:tcPr>
                  <w:tcW w:w="437" w:type="pct"/>
                  <w:tcBorders>
                    <w:top w:val="single" w:sz="6" w:space="0" w:color="BFBFBF"/>
                  </w:tcBorders>
                </w:tcPr>
                <w:p w:rsidR="002738B5" w:rsidRDefault="002738B5" w:rsidP="00AF252E">
                  <w:pPr>
                    <w:pStyle w:val="TableUnitsRow"/>
                    <w:jc w:val="left"/>
                  </w:pPr>
                  <w:r>
                    <w:t>1</w:t>
                  </w:r>
                </w:p>
              </w:tc>
              <w:tc>
                <w:tcPr>
                  <w:tcW w:w="734" w:type="pct"/>
                  <w:tcBorders>
                    <w:top w:val="single" w:sz="6" w:space="0" w:color="BFBFBF"/>
                  </w:tcBorders>
                  <w:vAlign w:val="bottom"/>
                </w:tcPr>
                <w:p w:rsidR="002738B5" w:rsidRPr="00DC02CF" w:rsidRDefault="002738B5" w:rsidP="00AF252E">
                  <w:pPr>
                    <w:pStyle w:val="TableBodyText"/>
                    <w:rPr>
                      <w:lang w:eastAsia="en-US"/>
                    </w:rPr>
                  </w:pPr>
                  <w:r w:rsidRPr="00DC02CF">
                    <w:rPr>
                      <w:lang w:eastAsia="en-US"/>
                    </w:rPr>
                    <w:t>498</w:t>
                  </w:r>
                </w:p>
              </w:tc>
              <w:tc>
                <w:tcPr>
                  <w:tcW w:w="509" w:type="pct"/>
                  <w:tcBorders>
                    <w:top w:val="single" w:sz="6" w:space="0" w:color="BFBFBF"/>
                  </w:tcBorders>
                  <w:vAlign w:val="bottom"/>
                </w:tcPr>
                <w:p w:rsidR="002738B5" w:rsidRPr="00DC02CF" w:rsidRDefault="002738B5" w:rsidP="00AF252E">
                  <w:pPr>
                    <w:pStyle w:val="TableBodyText"/>
                    <w:rPr>
                      <w:lang w:eastAsia="en-US"/>
                    </w:rPr>
                  </w:pPr>
                  <w:r w:rsidRPr="00DC02CF">
                    <w:rPr>
                      <w:lang w:eastAsia="en-US"/>
                    </w:rPr>
                    <w:t>37.69</w:t>
                  </w:r>
                </w:p>
              </w:tc>
              <w:tc>
                <w:tcPr>
                  <w:tcW w:w="593" w:type="pct"/>
                  <w:gridSpan w:val="2"/>
                  <w:tcBorders>
                    <w:top w:val="single" w:sz="6" w:space="0" w:color="BFBFBF"/>
                  </w:tcBorders>
                  <w:vAlign w:val="bottom"/>
                </w:tcPr>
                <w:p w:rsidR="002738B5" w:rsidRPr="00DC02CF" w:rsidRDefault="00E474AC" w:rsidP="00AF252E">
                  <w:pPr>
                    <w:pStyle w:val="TableBodyText"/>
                    <w:rPr>
                      <w:lang w:eastAsia="en-US"/>
                    </w:rPr>
                  </w:pPr>
                  <w:r>
                    <w:rPr>
                      <w:lang w:eastAsia="en-US"/>
                    </w:rPr>
                    <w:noBreakHyphen/>
                  </w:r>
                  <w:r w:rsidR="002738B5" w:rsidRPr="00DC02CF">
                    <w:rPr>
                      <w:lang w:eastAsia="en-US"/>
                    </w:rPr>
                    <w:t>61</w:t>
                  </w:r>
                </w:p>
              </w:tc>
              <w:tc>
                <w:tcPr>
                  <w:tcW w:w="424" w:type="pct"/>
                  <w:tcBorders>
                    <w:top w:val="single" w:sz="6" w:space="0" w:color="BFBFBF"/>
                  </w:tcBorders>
                  <w:vAlign w:val="bottom"/>
                </w:tcPr>
                <w:p w:rsidR="002738B5" w:rsidRPr="00DC02CF" w:rsidRDefault="002738B5" w:rsidP="00AF252E">
                  <w:pPr>
                    <w:pStyle w:val="TableBodyText"/>
                    <w:rPr>
                      <w:lang w:eastAsia="en-US"/>
                    </w:rPr>
                  </w:pPr>
                  <w:r w:rsidRPr="00DC02CF">
                    <w:rPr>
                      <w:lang w:eastAsia="en-US"/>
                    </w:rPr>
                    <w:t>0.17</w:t>
                  </w:r>
                </w:p>
              </w:tc>
              <w:tc>
                <w:tcPr>
                  <w:tcW w:w="592" w:type="pct"/>
                  <w:gridSpan w:val="2"/>
                  <w:tcBorders>
                    <w:top w:val="single" w:sz="6" w:space="0" w:color="BFBFBF"/>
                  </w:tcBorders>
                  <w:vAlign w:val="bottom"/>
                </w:tcPr>
                <w:p w:rsidR="002738B5" w:rsidRPr="00DC02CF" w:rsidRDefault="002738B5" w:rsidP="00AF252E">
                  <w:pPr>
                    <w:pStyle w:val="TableBodyText"/>
                    <w:rPr>
                      <w:lang w:eastAsia="en-US"/>
                    </w:rPr>
                  </w:pPr>
                  <w:r w:rsidRPr="00DC02CF">
                    <w:rPr>
                      <w:lang w:eastAsia="en-US"/>
                    </w:rPr>
                    <w:t>0</w:t>
                  </w:r>
                </w:p>
              </w:tc>
              <w:tc>
                <w:tcPr>
                  <w:tcW w:w="524" w:type="pct"/>
                  <w:tcBorders>
                    <w:top w:val="single" w:sz="6" w:space="0" w:color="BFBFBF"/>
                  </w:tcBorders>
                  <w:vAlign w:val="bottom"/>
                </w:tcPr>
                <w:p w:rsidR="002738B5" w:rsidRPr="00DC02CF" w:rsidRDefault="002738B5" w:rsidP="00AF252E">
                  <w:pPr>
                    <w:pStyle w:val="TableBodyText"/>
                    <w:rPr>
                      <w:lang w:eastAsia="en-US"/>
                    </w:rPr>
                  </w:pPr>
                  <w:r w:rsidRPr="00DC02CF">
                    <w:rPr>
                      <w:lang w:eastAsia="en-US"/>
                    </w:rPr>
                    <w:t>62.15</w:t>
                  </w:r>
                </w:p>
              </w:tc>
              <w:tc>
                <w:tcPr>
                  <w:tcW w:w="748" w:type="pct"/>
                  <w:gridSpan w:val="2"/>
                  <w:tcBorders>
                    <w:top w:val="single" w:sz="6" w:space="0" w:color="BFBFBF"/>
                  </w:tcBorders>
                  <w:vAlign w:val="bottom"/>
                </w:tcPr>
                <w:p w:rsidR="002738B5" w:rsidRPr="00DC02CF" w:rsidRDefault="002738B5" w:rsidP="00AF252E">
                  <w:pPr>
                    <w:pStyle w:val="TableBodyText"/>
                    <w:rPr>
                      <w:lang w:eastAsia="en-US"/>
                    </w:rPr>
                  </w:pPr>
                  <w:r w:rsidRPr="00DC02CF">
                    <w:rPr>
                      <w:lang w:eastAsia="en-US"/>
                    </w:rPr>
                    <w:t>188</w:t>
                  </w:r>
                </w:p>
              </w:tc>
              <w:tc>
                <w:tcPr>
                  <w:tcW w:w="439" w:type="pct"/>
                  <w:tcBorders>
                    <w:top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2</w:t>
                  </w:r>
                </w:p>
              </w:tc>
              <w:tc>
                <w:tcPr>
                  <w:tcW w:w="734" w:type="pct"/>
                  <w:vAlign w:val="bottom"/>
                </w:tcPr>
                <w:p w:rsidR="002738B5" w:rsidRPr="00DC02CF" w:rsidRDefault="002738B5" w:rsidP="00AF252E">
                  <w:pPr>
                    <w:pStyle w:val="TableBodyText"/>
                    <w:rPr>
                      <w:lang w:eastAsia="en-US"/>
                    </w:rPr>
                  </w:pPr>
                  <w:r w:rsidRPr="00DC02CF">
                    <w:rPr>
                      <w:lang w:eastAsia="en-US"/>
                    </w:rPr>
                    <w:t>596</w:t>
                  </w:r>
                </w:p>
              </w:tc>
              <w:tc>
                <w:tcPr>
                  <w:tcW w:w="509" w:type="pct"/>
                  <w:vAlign w:val="bottom"/>
                </w:tcPr>
                <w:p w:rsidR="002738B5" w:rsidRPr="00DC02CF" w:rsidRDefault="002738B5" w:rsidP="00AF252E">
                  <w:pPr>
                    <w:pStyle w:val="TableBodyText"/>
                    <w:rPr>
                      <w:lang w:eastAsia="en-US"/>
                    </w:rPr>
                  </w:pPr>
                  <w:r w:rsidRPr="00DC02CF">
                    <w:rPr>
                      <w:lang w:eastAsia="en-US"/>
                    </w:rPr>
                    <w:t>24.87</w:t>
                  </w:r>
                </w:p>
              </w:tc>
              <w:tc>
                <w:tcPr>
                  <w:tcW w:w="593" w:type="pct"/>
                  <w:gridSpan w:val="2"/>
                  <w:vAlign w:val="bottom"/>
                </w:tcPr>
                <w:p w:rsidR="002738B5" w:rsidRPr="00DC02CF" w:rsidRDefault="00926DCC" w:rsidP="00AF252E">
                  <w:pPr>
                    <w:pStyle w:val="TableBodyText"/>
                    <w:rPr>
                      <w:lang w:eastAsia="en-US"/>
                    </w:rPr>
                  </w:pPr>
                  <w:r>
                    <w:rPr>
                      <w:lang w:eastAsia="en-US"/>
                    </w:rPr>
                    <w:t>–</w:t>
                  </w:r>
                </w:p>
              </w:tc>
              <w:tc>
                <w:tcPr>
                  <w:tcW w:w="424" w:type="pct"/>
                  <w:vAlign w:val="bottom"/>
                </w:tcPr>
                <w:p w:rsidR="002738B5" w:rsidRPr="00DC02CF" w:rsidRDefault="002738B5" w:rsidP="00AF252E">
                  <w:pPr>
                    <w:pStyle w:val="TableBodyText"/>
                    <w:rPr>
                      <w:lang w:eastAsia="en-US"/>
                    </w:rPr>
                  </w:pPr>
                  <w:r w:rsidRPr="00DC02CF">
                    <w:rPr>
                      <w:lang w:eastAsia="en-US"/>
                    </w:rPr>
                    <w:t>0.00</w:t>
                  </w:r>
                </w:p>
              </w:tc>
              <w:tc>
                <w:tcPr>
                  <w:tcW w:w="592" w:type="pct"/>
                  <w:gridSpan w:val="2"/>
                  <w:vAlign w:val="bottom"/>
                </w:tcPr>
                <w:p w:rsidR="002738B5" w:rsidRPr="00DC02CF" w:rsidRDefault="002738B5" w:rsidP="00AF252E">
                  <w:pPr>
                    <w:pStyle w:val="TableBodyText"/>
                    <w:rPr>
                      <w:lang w:eastAsia="en-US"/>
                    </w:rPr>
                  </w:pPr>
                  <w:r w:rsidRPr="00DC02CF">
                    <w:rPr>
                      <w:lang w:eastAsia="en-US"/>
                    </w:rPr>
                    <w:t>0</w:t>
                  </w:r>
                </w:p>
              </w:tc>
              <w:tc>
                <w:tcPr>
                  <w:tcW w:w="524" w:type="pct"/>
                  <w:vAlign w:val="bottom"/>
                </w:tcPr>
                <w:p w:rsidR="002738B5" w:rsidRPr="00DC02CF" w:rsidRDefault="002738B5" w:rsidP="00AF252E">
                  <w:pPr>
                    <w:pStyle w:val="TableBodyText"/>
                    <w:rPr>
                      <w:lang w:eastAsia="en-US"/>
                    </w:rPr>
                  </w:pPr>
                  <w:r w:rsidRPr="00DC02CF">
                    <w:rPr>
                      <w:lang w:eastAsia="en-US"/>
                    </w:rPr>
                    <w:t>75.13</w:t>
                  </w:r>
                </w:p>
              </w:tc>
              <w:tc>
                <w:tcPr>
                  <w:tcW w:w="748" w:type="pct"/>
                  <w:gridSpan w:val="2"/>
                  <w:vAlign w:val="bottom"/>
                </w:tcPr>
                <w:p w:rsidR="002738B5" w:rsidRPr="00DC02CF" w:rsidRDefault="002738B5" w:rsidP="00AF252E">
                  <w:pPr>
                    <w:pStyle w:val="TableBodyText"/>
                    <w:rPr>
                      <w:lang w:eastAsia="en-US"/>
                    </w:rPr>
                  </w:pPr>
                  <w:r w:rsidRPr="00DC02CF">
                    <w:rPr>
                      <w:lang w:eastAsia="en-US"/>
                    </w:rPr>
                    <w:t>148</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3</w:t>
                  </w:r>
                </w:p>
              </w:tc>
              <w:tc>
                <w:tcPr>
                  <w:tcW w:w="734" w:type="pct"/>
                  <w:vAlign w:val="bottom"/>
                </w:tcPr>
                <w:p w:rsidR="002738B5" w:rsidRPr="00DC02CF" w:rsidRDefault="002738B5" w:rsidP="00AF252E">
                  <w:pPr>
                    <w:pStyle w:val="TableBodyText"/>
                    <w:rPr>
                      <w:lang w:eastAsia="en-US"/>
                    </w:rPr>
                  </w:pPr>
                  <w:r w:rsidRPr="00DC02CF">
                    <w:rPr>
                      <w:lang w:eastAsia="en-US"/>
                    </w:rPr>
                    <w:t>627</w:t>
                  </w:r>
                </w:p>
              </w:tc>
              <w:tc>
                <w:tcPr>
                  <w:tcW w:w="509" w:type="pct"/>
                  <w:vAlign w:val="bottom"/>
                </w:tcPr>
                <w:p w:rsidR="002738B5" w:rsidRPr="00DC02CF" w:rsidRDefault="002738B5" w:rsidP="00AF252E">
                  <w:pPr>
                    <w:pStyle w:val="TableBodyText"/>
                    <w:rPr>
                      <w:lang w:eastAsia="en-US"/>
                    </w:rPr>
                  </w:pPr>
                  <w:r w:rsidRPr="00DC02CF">
                    <w:rPr>
                      <w:lang w:eastAsia="en-US"/>
                    </w:rPr>
                    <w:t>21.93</w:t>
                  </w:r>
                </w:p>
              </w:tc>
              <w:tc>
                <w:tcPr>
                  <w:tcW w:w="593" w:type="pct"/>
                  <w:gridSpan w:val="2"/>
                  <w:vAlign w:val="bottom"/>
                </w:tcPr>
                <w:p w:rsidR="002738B5" w:rsidRPr="00DC02CF" w:rsidRDefault="00926DCC" w:rsidP="00AF252E">
                  <w:pPr>
                    <w:pStyle w:val="TableBodyText"/>
                    <w:rPr>
                      <w:lang w:eastAsia="en-US"/>
                    </w:rPr>
                  </w:pPr>
                  <w:r>
                    <w:rPr>
                      <w:lang w:eastAsia="en-US"/>
                    </w:rPr>
                    <w:t>–</w:t>
                  </w:r>
                </w:p>
              </w:tc>
              <w:tc>
                <w:tcPr>
                  <w:tcW w:w="424" w:type="pct"/>
                  <w:vAlign w:val="bottom"/>
                </w:tcPr>
                <w:p w:rsidR="002738B5" w:rsidRPr="00DC02CF" w:rsidRDefault="002738B5" w:rsidP="00AF252E">
                  <w:pPr>
                    <w:pStyle w:val="TableBodyText"/>
                    <w:rPr>
                      <w:lang w:eastAsia="en-US"/>
                    </w:rPr>
                  </w:pPr>
                  <w:r w:rsidRPr="00DC02CF">
                    <w:rPr>
                      <w:lang w:eastAsia="en-US"/>
                    </w:rPr>
                    <w:t>0.00</w:t>
                  </w:r>
                </w:p>
              </w:tc>
              <w:tc>
                <w:tcPr>
                  <w:tcW w:w="592" w:type="pct"/>
                  <w:gridSpan w:val="2"/>
                  <w:vAlign w:val="bottom"/>
                </w:tcPr>
                <w:p w:rsidR="002738B5" w:rsidRPr="00DC02CF" w:rsidRDefault="002738B5" w:rsidP="00AF252E">
                  <w:pPr>
                    <w:pStyle w:val="TableBodyText"/>
                    <w:rPr>
                      <w:lang w:eastAsia="en-US"/>
                    </w:rPr>
                  </w:pPr>
                  <w:r w:rsidRPr="00DC02CF">
                    <w:rPr>
                      <w:lang w:eastAsia="en-US"/>
                    </w:rPr>
                    <w:t>0</w:t>
                  </w:r>
                </w:p>
              </w:tc>
              <w:tc>
                <w:tcPr>
                  <w:tcW w:w="524" w:type="pct"/>
                  <w:vAlign w:val="bottom"/>
                </w:tcPr>
                <w:p w:rsidR="002738B5" w:rsidRPr="00DC02CF" w:rsidRDefault="002738B5" w:rsidP="00AF252E">
                  <w:pPr>
                    <w:pStyle w:val="TableBodyText"/>
                    <w:rPr>
                      <w:lang w:eastAsia="en-US"/>
                    </w:rPr>
                  </w:pPr>
                  <w:r w:rsidRPr="00DC02CF">
                    <w:rPr>
                      <w:lang w:eastAsia="en-US"/>
                    </w:rPr>
                    <w:t>78.07</w:t>
                  </w:r>
                </w:p>
              </w:tc>
              <w:tc>
                <w:tcPr>
                  <w:tcW w:w="748" w:type="pct"/>
                  <w:gridSpan w:val="2"/>
                  <w:vAlign w:val="bottom"/>
                </w:tcPr>
                <w:p w:rsidR="002738B5" w:rsidRPr="00DC02CF" w:rsidRDefault="002738B5" w:rsidP="00AF252E">
                  <w:pPr>
                    <w:pStyle w:val="TableBodyText"/>
                    <w:rPr>
                      <w:lang w:eastAsia="en-US"/>
                    </w:rPr>
                  </w:pPr>
                  <w:r w:rsidRPr="00DC02CF">
                    <w:rPr>
                      <w:lang w:eastAsia="en-US"/>
                    </w:rPr>
                    <w:t>138</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Pr>
                <w:p w:rsidR="002738B5" w:rsidRDefault="002738B5" w:rsidP="00AF252E">
                  <w:pPr>
                    <w:pStyle w:val="TableBodyText"/>
                    <w:jc w:val="left"/>
                  </w:pPr>
                  <w:r>
                    <w:t>4</w:t>
                  </w:r>
                </w:p>
              </w:tc>
              <w:tc>
                <w:tcPr>
                  <w:tcW w:w="734" w:type="pct"/>
                  <w:vAlign w:val="bottom"/>
                </w:tcPr>
                <w:p w:rsidR="002738B5" w:rsidRPr="00DC02CF" w:rsidRDefault="002738B5" w:rsidP="00AF252E">
                  <w:pPr>
                    <w:pStyle w:val="TableBodyText"/>
                    <w:rPr>
                      <w:lang w:eastAsia="en-US"/>
                    </w:rPr>
                  </w:pPr>
                  <w:r w:rsidRPr="00DC02CF">
                    <w:rPr>
                      <w:lang w:eastAsia="en-US"/>
                    </w:rPr>
                    <w:t>629</w:t>
                  </w:r>
                </w:p>
              </w:tc>
              <w:tc>
                <w:tcPr>
                  <w:tcW w:w="509" w:type="pct"/>
                  <w:vAlign w:val="bottom"/>
                </w:tcPr>
                <w:p w:rsidR="002738B5" w:rsidRPr="00DC02CF" w:rsidRDefault="002738B5" w:rsidP="00AF252E">
                  <w:pPr>
                    <w:pStyle w:val="TableBodyText"/>
                    <w:rPr>
                      <w:lang w:eastAsia="en-US"/>
                    </w:rPr>
                  </w:pPr>
                  <w:r w:rsidRPr="00DC02CF">
                    <w:rPr>
                      <w:lang w:eastAsia="en-US"/>
                    </w:rPr>
                    <w:t>17.11</w:t>
                  </w:r>
                </w:p>
              </w:tc>
              <w:tc>
                <w:tcPr>
                  <w:tcW w:w="593" w:type="pct"/>
                  <w:gridSpan w:val="2"/>
                  <w:vAlign w:val="bottom"/>
                </w:tcPr>
                <w:p w:rsidR="002738B5" w:rsidRPr="00DC02CF" w:rsidRDefault="00926DCC" w:rsidP="00AF252E">
                  <w:pPr>
                    <w:pStyle w:val="TableBodyText"/>
                    <w:rPr>
                      <w:lang w:eastAsia="en-US"/>
                    </w:rPr>
                  </w:pPr>
                  <w:r>
                    <w:rPr>
                      <w:lang w:eastAsia="en-US"/>
                    </w:rPr>
                    <w:t>–</w:t>
                  </w:r>
                </w:p>
              </w:tc>
              <w:tc>
                <w:tcPr>
                  <w:tcW w:w="424" w:type="pct"/>
                  <w:vAlign w:val="bottom"/>
                </w:tcPr>
                <w:p w:rsidR="002738B5" w:rsidRPr="00DC02CF" w:rsidRDefault="002738B5" w:rsidP="00AF252E">
                  <w:pPr>
                    <w:pStyle w:val="TableBodyText"/>
                    <w:rPr>
                      <w:lang w:eastAsia="en-US"/>
                    </w:rPr>
                  </w:pPr>
                  <w:r w:rsidRPr="00DC02CF">
                    <w:rPr>
                      <w:lang w:eastAsia="en-US"/>
                    </w:rPr>
                    <w:t>0.00</w:t>
                  </w:r>
                </w:p>
              </w:tc>
              <w:tc>
                <w:tcPr>
                  <w:tcW w:w="592" w:type="pct"/>
                  <w:gridSpan w:val="2"/>
                  <w:vAlign w:val="bottom"/>
                </w:tcPr>
                <w:p w:rsidR="002738B5" w:rsidRPr="00DC02CF" w:rsidRDefault="002738B5" w:rsidP="00AF252E">
                  <w:pPr>
                    <w:pStyle w:val="TableBodyText"/>
                    <w:rPr>
                      <w:lang w:eastAsia="en-US"/>
                    </w:rPr>
                  </w:pPr>
                  <w:r w:rsidRPr="00DC02CF">
                    <w:rPr>
                      <w:lang w:eastAsia="en-US"/>
                    </w:rPr>
                    <w:t>0</w:t>
                  </w:r>
                </w:p>
              </w:tc>
              <w:tc>
                <w:tcPr>
                  <w:tcW w:w="524" w:type="pct"/>
                  <w:vAlign w:val="bottom"/>
                </w:tcPr>
                <w:p w:rsidR="002738B5" w:rsidRPr="00DC02CF" w:rsidRDefault="002738B5" w:rsidP="00AF252E">
                  <w:pPr>
                    <w:pStyle w:val="TableBodyText"/>
                    <w:rPr>
                      <w:lang w:eastAsia="en-US"/>
                    </w:rPr>
                  </w:pPr>
                  <w:r w:rsidRPr="00DC02CF">
                    <w:rPr>
                      <w:lang w:eastAsia="en-US"/>
                    </w:rPr>
                    <w:t>82.89</w:t>
                  </w:r>
                </w:p>
              </w:tc>
              <w:tc>
                <w:tcPr>
                  <w:tcW w:w="748" w:type="pct"/>
                  <w:gridSpan w:val="2"/>
                  <w:vAlign w:val="bottom"/>
                </w:tcPr>
                <w:p w:rsidR="002738B5" w:rsidRPr="00DC02CF" w:rsidRDefault="002738B5" w:rsidP="00AF252E">
                  <w:pPr>
                    <w:pStyle w:val="TableBodyText"/>
                    <w:rPr>
                      <w:lang w:eastAsia="en-US"/>
                    </w:rPr>
                  </w:pPr>
                  <w:r w:rsidRPr="00DC02CF">
                    <w:rPr>
                      <w:lang w:eastAsia="en-US"/>
                    </w:rPr>
                    <w:t>108</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shd w:val="clear" w:color="auto" w:fill="auto"/>
                </w:tcPr>
                <w:p w:rsidR="002738B5" w:rsidRDefault="002738B5" w:rsidP="00AF252E">
                  <w:pPr>
                    <w:pStyle w:val="TableBodyText"/>
                    <w:jc w:val="left"/>
                  </w:pPr>
                  <w:r>
                    <w:t>5</w:t>
                  </w:r>
                </w:p>
              </w:tc>
              <w:tc>
                <w:tcPr>
                  <w:tcW w:w="734" w:type="pct"/>
                  <w:shd w:val="clear" w:color="auto" w:fill="auto"/>
                  <w:vAlign w:val="bottom"/>
                </w:tcPr>
                <w:p w:rsidR="002738B5" w:rsidRPr="00DC02CF" w:rsidRDefault="002738B5" w:rsidP="00AF252E">
                  <w:pPr>
                    <w:pStyle w:val="TableBodyText"/>
                    <w:rPr>
                      <w:lang w:eastAsia="en-US"/>
                    </w:rPr>
                  </w:pPr>
                  <w:r w:rsidRPr="00DC02CF">
                    <w:rPr>
                      <w:lang w:eastAsia="en-US"/>
                    </w:rPr>
                    <w:t>616</w:t>
                  </w:r>
                </w:p>
              </w:tc>
              <w:tc>
                <w:tcPr>
                  <w:tcW w:w="509" w:type="pct"/>
                  <w:vAlign w:val="bottom"/>
                </w:tcPr>
                <w:p w:rsidR="002738B5" w:rsidRPr="00DC02CF" w:rsidRDefault="002738B5" w:rsidP="00AF252E">
                  <w:pPr>
                    <w:pStyle w:val="TableBodyText"/>
                    <w:rPr>
                      <w:lang w:eastAsia="en-US"/>
                    </w:rPr>
                  </w:pPr>
                  <w:r w:rsidRPr="00DC02CF">
                    <w:rPr>
                      <w:lang w:eastAsia="en-US"/>
                    </w:rPr>
                    <w:t>9.65</w:t>
                  </w:r>
                </w:p>
              </w:tc>
              <w:tc>
                <w:tcPr>
                  <w:tcW w:w="593" w:type="pct"/>
                  <w:gridSpan w:val="2"/>
                  <w:vAlign w:val="bottom"/>
                </w:tcPr>
                <w:p w:rsidR="002738B5" w:rsidRPr="00DC02CF" w:rsidRDefault="00926DCC" w:rsidP="00AF252E">
                  <w:pPr>
                    <w:pStyle w:val="TableBodyText"/>
                    <w:rPr>
                      <w:lang w:eastAsia="en-US"/>
                    </w:rPr>
                  </w:pPr>
                  <w:r>
                    <w:rPr>
                      <w:lang w:eastAsia="en-US"/>
                    </w:rPr>
                    <w:t>–</w:t>
                  </w:r>
                </w:p>
              </w:tc>
              <w:tc>
                <w:tcPr>
                  <w:tcW w:w="424" w:type="pct"/>
                  <w:shd w:val="clear" w:color="auto" w:fill="auto"/>
                  <w:vAlign w:val="bottom"/>
                </w:tcPr>
                <w:p w:rsidR="002738B5" w:rsidRPr="00DC02CF" w:rsidRDefault="002738B5" w:rsidP="00AF252E">
                  <w:pPr>
                    <w:pStyle w:val="TableBodyText"/>
                    <w:rPr>
                      <w:lang w:eastAsia="en-US"/>
                    </w:rPr>
                  </w:pPr>
                  <w:r w:rsidRPr="00DC02CF">
                    <w:rPr>
                      <w:lang w:eastAsia="en-US"/>
                    </w:rPr>
                    <w:t>0.00</w:t>
                  </w:r>
                </w:p>
              </w:tc>
              <w:tc>
                <w:tcPr>
                  <w:tcW w:w="592" w:type="pct"/>
                  <w:gridSpan w:val="2"/>
                  <w:vAlign w:val="bottom"/>
                </w:tcPr>
                <w:p w:rsidR="002738B5" w:rsidRPr="00DC02CF" w:rsidRDefault="002738B5" w:rsidP="00AF252E">
                  <w:pPr>
                    <w:pStyle w:val="TableBodyText"/>
                    <w:rPr>
                      <w:lang w:eastAsia="en-US"/>
                    </w:rPr>
                  </w:pPr>
                  <w:r w:rsidRPr="00DC02CF">
                    <w:rPr>
                      <w:lang w:eastAsia="en-US"/>
                    </w:rPr>
                    <w:t>0</w:t>
                  </w:r>
                </w:p>
              </w:tc>
              <w:tc>
                <w:tcPr>
                  <w:tcW w:w="524" w:type="pct"/>
                  <w:vAlign w:val="bottom"/>
                </w:tcPr>
                <w:p w:rsidR="002738B5" w:rsidRPr="00DC02CF" w:rsidRDefault="002738B5" w:rsidP="00AF252E">
                  <w:pPr>
                    <w:pStyle w:val="TableBodyText"/>
                    <w:rPr>
                      <w:lang w:eastAsia="en-US"/>
                    </w:rPr>
                  </w:pPr>
                  <w:r w:rsidRPr="00DC02CF">
                    <w:rPr>
                      <w:lang w:eastAsia="en-US"/>
                    </w:rPr>
                    <w:t>90.35</w:t>
                  </w:r>
                </w:p>
              </w:tc>
              <w:tc>
                <w:tcPr>
                  <w:tcW w:w="748" w:type="pct"/>
                  <w:gridSpan w:val="2"/>
                  <w:vAlign w:val="bottom"/>
                </w:tcPr>
                <w:p w:rsidR="002738B5" w:rsidRPr="00DC02CF" w:rsidRDefault="002738B5" w:rsidP="00AF252E">
                  <w:pPr>
                    <w:pStyle w:val="TableBodyText"/>
                    <w:rPr>
                      <w:lang w:eastAsia="en-US"/>
                    </w:rPr>
                  </w:pPr>
                  <w:r w:rsidRPr="00DC02CF">
                    <w:rPr>
                      <w:lang w:eastAsia="en-US"/>
                    </w:rPr>
                    <w:t>59</w:t>
                  </w:r>
                </w:p>
              </w:tc>
              <w:tc>
                <w:tcPr>
                  <w:tcW w:w="439" w:type="pct"/>
                  <w:vAlign w:val="bottom"/>
                </w:tcPr>
                <w:p w:rsidR="002738B5" w:rsidRPr="002C1CB1" w:rsidRDefault="002738B5" w:rsidP="00AF252E">
                  <w:pPr>
                    <w:pStyle w:val="TableBodyText"/>
                    <w:rPr>
                      <w:lang w:eastAsia="en-US"/>
                    </w:rPr>
                  </w:pPr>
                  <w:r w:rsidRPr="002C1CB1">
                    <w:rPr>
                      <w:lang w:eastAsia="en-US"/>
                    </w:rPr>
                    <w:t>100</w:t>
                  </w:r>
                </w:p>
              </w:tc>
            </w:tr>
            <w:tr w:rsidR="002738B5" w:rsidTr="00AF252E">
              <w:tc>
                <w:tcPr>
                  <w:tcW w:w="437" w:type="pct"/>
                  <w:tcBorders>
                    <w:bottom w:val="single" w:sz="6" w:space="0" w:color="BFBFBF"/>
                  </w:tcBorders>
                  <w:shd w:val="clear" w:color="auto" w:fill="auto"/>
                </w:tcPr>
                <w:p w:rsidR="002738B5" w:rsidRDefault="002738B5" w:rsidP="00AF252E">
                  <w:pPr>
                    <w:pStyle w:val="TableBodyText"/>
                    <w:jc w:val="left"/>
                  </w:pPr>
                  <w:r>
                    <w:t>Total</w:t>
                  </w:r>
                </w:p>
              </w:tc>
              <w:tc>
                <w:tcPr>
                  <w:tcW w:w="734" w:type="pct"/>
                  <w:tcBorders>
                    <w:bottom w:val="single" w:sz="6" w:space="0" w:color="BFBFBF"/>
                  </w:tcBorders>
                  <w:shd w:val="clear" w:color="auto" w:fill="auto"/>
                  <w:vAlign w:val="bottom"/>
                </w:tcPr>
                <w:p w:rsidR="002738B5" w:rsidRPr="00DC02CF" w:rsidRDefault="002738B5" w:rsidP="00AF252E">
                  <w:pPr>
                    <w:pStyle w:val="TableBodyText"/>
                    <w:rPr>
                      <w:lang w:eastAsia="en-US"/>
                    </w:rPr>
                  </w:pPr>
                  <w:r w:rsidRPr="00DC02CF">
                    <w:rPr>
                      <w:lang w:eastAsia="en-US"/>
                    </w:rPr>
                    <w:t>575</w:t>
                  </w:r>
                </w:p>
              </w:tc>
              <w:tc>
                <w:tcPr>
                  <w:tcW w:w="509" w:type="pct"/>
                  <w:tcBorders>
                    <w:bottom w:val="single" w:sz="6" w:space="0" w:color="BFBFBF"/>
                  </w:tcBorders>
                  <w:vAlign w:val="bottom"/>
                </w:tcPr>
                <w:p w:rsidR="002738B5" w:rsidRPr="00DC02CF" w:rsidRDefault="002738B5" w:rsidP="00AF252E">
                  <w:pPr>
                    <w:pStyle w:val="TableBodyText"/>
                    <w:rPr>
                      <w:lang w:eastAsia="en-US"/>
                    </w:rPr>
                  </w:pPr>
                  <w:r w:rsidRPr="00DC02CF">
                    <w:rPr>
                      <w:lang w:eastAsia="en-US"/>
                    </w:rPr>
                    <w:t>22.39</w:t>
                  </w:r>
                </w:p>
              </w:tc>
              <w:tc>
                <w:tcPr>
                  <w:tcW w:w="593" w:type="pct"/>
                  <w:gridSpan w:val="2"/>
                  <w:tcBorders>
                    <w:bottom w:val="single" w:sz="6" w:space="0" w:color="BFBFBF"/>
                  </w:tcBorders>
                  <w:vAlign w:val="bottom"/>
                </w:tcPr>
                <w:p w:rsidR="002738B5" w:rsidRPr="00DC02CF" w:rsidRDefault="00E474AC" w:rsidP="00AF252E">
                  <w:pPr>
                    <w:pStyle w:val="TableBodyText"/>
                    <w:rPr>
                      <w:lang w:eastAsia="en-US"/>
                    </w:rPr>
                  </w:pPr>
                  <w:r>
                    <w:rPr>
                      <w:lang w:eastAsia="en-US"/>
                    </w:rPr>
                    <w:noBreakHyphen/>
                  </w:r>
                  <w:r w:rsidR="002738B5" w:rsidRPr="00DC02CF">
                    <w:rPr>
                      <w:lang w:eastAsia="en-US"/>
                    </w:rPr>
                    <w:t>61</w:t>
                  </w:r>
                </w:p>
              </w:tc>
              <w:tc>
                <w:tcPr>
                  <w:tcW w:w="424" w:type="pct"/>
                  <w:tcBorders>
                    <w:bottom w:val="single" w:sz="6" w:space="0" w:color="BFBFBF"/>
                  </w:tcBorders>
                  <w:shd w:val="clear" w:color="auto" w:fill="auto"/>
                  <w:vAlign w:val="bottom"/>
                </w:tcPr>
                <w:p w:rsidR="002738B5" w:rsidRPr="00DC02CF" w:rsidRDefault="002738B5" w:rsidP="00AF252E">
                  <w:pPr>
                    <w:pStyle w:val="TableBodyText"/>
                    <w:rPr>
                      <w:lang w:eastAsia="en-US"/>
                    </w:rPr>
                  </w:pPr>
                  <w:r w:rsidRPr="00DC02CF">
                    <w:rPr>
                      <w:lang w:eastAsia="en-US"/>
                    </w:rPr>
                    <w:t>0.03</w:t>
                  </w:r>
                </w:p>
              </w:tc>
              <w:tc>
                <w:tcPr>
                  <w:tcW w:w="592" w:type="pct"/>
                  <w:gridSpan w:val="2"/>
                  <w:tcBorders>
                    <w:bottom w:val="single" w:sz="6" w:space="0" w:color="BFBFBF"/>
                  </w:tcBorders>
                  <w:vAlign w:val="bottom"/>
                </w:tcPr>
                <w:p w:rsidR="002738B5" w:rsidRPr="00DC02CF" w:rsidRDefault="002738B5" w:rsidP="00AF252E">
                  <w:pPr>
                    <w:pStyle w:val="TableBodyText"/>
                    <w:rPr>
                      <w:lang w:eastAsia="en-US"/>
                    </w:rPr>
                  </w:pPr>
                  <w:r w:rsidRPr="00DC02CF">
                    <w:rPr>
                      <w:lang w:eastAsia="en-US"/>
                    </w:rPr>
                    <w:t>0</w:t>
                  </w:r>
                </w:p>
              </w:tc>
              <w:tc>
                <w:tcPr>
                  <w:tcW w:w="524" w:type="pct"/>
                  <w:tcBorders>
                    <w:bottom w:val="single" w:sz="6" w:space="0" w:color="BFBFBF"/>
                  </w:tcBorders>
                  <w:vAlign w:val="bottom"/>
                </w:tcPr>
                <w:p w:rsidR="002738B5" w:rsidRPr="00DC02CF" w:rsidRDefault="002738B5" w:rsidP="00AF252E">
                  <w:pPr>
                    <w:pStyle w:val="TableBodyText"/>
                    <w:rPr>
                      <w:lang w:eastAsia="en-US"/>
                    </w:rPr>
                  </w:pPr>
                  <w:r w:rsidRPr="00DC02CF">
                    <w:rPr>
                      <w:lang w:eastAsia="en-US"/>
                    </w:rPr>
                    <w:t>77.57</w:t>
                  </w:r>
                </w:p>
              </w:tc>
              <w:tc>
                <w:tcPr>
                  <w:tcW w:w="748" w:type="pct"/>
                  <w:gridSpan w:val="2"/>
                  <w:tcBorders>
                    <w:bottom w:val="single" w:sz="6" w:space="0" w:color="BFBFBF"/>
                  </w:tcBorders>
                  <w:vAlign w:val="bottom"/>
                </w:tcPr>
                <w:p w:rsidR="002738B5" w:rsidRPr="00DC02CF" w:rsidRDefault="002738B5" w:rsidP="00AF252E">
                  <w:pPr>
                    <w:pStyle w:val="TableBodyText"/>
                    <w:rPr>
                      <w:lang w:eastAsia="en-US"/>
                    </w:rPr>
                  </w:pPr>
                  <w:r w:rsidRPr="00DC02CF">
                    <w:rPr>
                      <w:lang w:eastAsia="en-US"/>
                    </w:rPr>
                    <w:t>129</w:t>
                  </w:r>
                </w:p>
              </w:tc>
              <w:tc>
                <w:tcPr>
                  <w:tcW w:w="439" w:type="pct"/>
                  <w:tcBorders>
                    <w:bottom w:val="single" w:sz="6" w:space="0" w:color="BFBFBF"/>
                  </w:tcBorders>
                  <w:vAlign w:val="bottom"/>
                </w:tcPr>
                <w:p w:rsidR="002738B5" w:rsidRPr="002C1CB1" w:rsidRDefault="002738B5" w:rsidP="00AF252E">
                  <w:pPr>
                    <w:pStyle w:val="TableBodyText"/>
                    <w:rPr>
                      <w:lang w:eastAsia="en-US"/>
                    </w:rPr>
                  </w:pPr>
                  <w:r w:rsidRPr="002C1CB1">
                    <w:rPr>
                      <w:lang w:eastAsia="en-US"/>
                    </w:rPr>
                    <w:t>100</w:t>
                  </w:r>
                </w:p>
              </w:tc>
            </w:tr>
          </w:tbl>
          <w:p w:rsidR="002738B5" w:rsidRDefault="002738B5" w:rsidP="00AF252E">
            <w:pPr>
              <w:pStyle w:val="Box"/>
            </w:pPr>
          </w:p>
        </w:tc>
      </w:tr>
      <w:tr w:rsidR="00926DCC" w:rsidTr="00827B08">
        <w:trPr>
          <w:gridAfter w:val="1"/>
          <w:wAfter w:w="138" w:type="dxa"/>
          <w:cantSplit/>
        </w:trPr>
        <w:tc>
          <w:tcPr>
            <w:tcW w:w="8771" w:type="dxa"/>
            <w:tcBorders>
              <w:top w:val="nil"/>
              <w:left w:val="nil"/>
              <w:bottom w:val="nil"/>
              <w:right w:val="nil"/>
            </w:tcBorders>
            <w:shd w:val="clear" w:color="auto" w:fill="auto"/>
          </w:tcPr>
          <w:p w:rsidR="00926DCC" w:rsidRDefault="00926DCC" w:rsidP="00827B08">
            <w:pPr>
              <w:pStyle w:val="Note"/>
              <w:rPr>
                <w:i/>
              </w:rPr>
            </w:pPr>
            <w:r w:rsidRPr="007141F6">
              <w:rPr>
                <w:b/>
              </w:rPr>
              <w:t>–</w:t>
            </w:r>
            <w:r>
              <w:t xml:space="preserve"> Negligible.</w:t>
            </w:r>
          </w:p>
        </w:tc>
      </w:tr>
      <w:tr w:rsidR="002738B5" w:rsidTr="00AF252E">
        <w:trPr>
          <w:cantSplit/>
        </w:trPr>
        <w:tc>
          <w:tcPr>
            <w:tcW w:w="8909" w:type="dxa"/>
            <w:gridSpan w:val="2"/>
            <w:tcBorders>
              <w:top w:val="nil"/>
              <w:left w:val="nil"/>
              <w:bottom w:val="nil"/>
              <w:right w:val="nil"/>
            </w:tcBorders>
            <w:shd w:val="clear" w:color="auto" w:fill="auto"/>
          </w:tcPr>
          <w:p w:rsidR="002738B5" w:rsidRDefault="002738B5" w:rsidP="00AF252E">
            <w:pPr>
              <w:pStyle w:val="Source"/>
              <w:rPr>
                <w:i/>
              </w:rPr>
            </w:pPr>
            <w:r>
              <w:rPr>
                <w:i/>
              </w:rPr>
              <w:t>Source</w:t>
            </w:r>
            <w:r w:rsidRPr="00167F06">
              <w:t>:</w:t>
            </w:r>
            <w:r>
              <w:t xml:space="preserve"> Productivity Commission estimates based on HILDA wave 12.</w:t>
            </w:r>
          </w:p>
        </w:tc>
      </w:tr>
      <w:tr w:rsidR="002738B5" w:rsidTr="00AF252E">
        <w:trPr>
          <w:cantSplit/>
        </w:trPr>
        <w:tc>
          <w:tcPr>
            <w:tcW w:w="8909" w:type="dxa"/>
            <w:gridSpan w:val="2"/>
            <w:tcBorders>
              <w:top w:val="nil"/>
              <w:left w:val="nil"/>
              <w:bottom w:val="single" w:sz="6" w:space="0" w:color="78A22F"/>
              <w:right w:val="nil"/>
            </w:tcBorders>
            <w:shd w:val="clear" w:color="auto" w:fill="auto"/>
          </w:tcPr>
          <w:p w:rsidR="002738B5" w:rsidRDefault="002738B5" w:rsidP="00AF252E">
            <w:pPr>
              <w:pStyle w:val="Box"/>
              <w:spacing w:before="0" w:line="120" w:lineRule="exact"/>
            </w:pPr>
          </w:p>
        </w:tc>
      </w:tr>
      <w:tr w:rsidR="002738B5" w:rsidRPr="000863A5" w:rsidTr="00AF252E">
        <w:tc>
          <w:tcPr>
            <w:tcW w:w="8909" w:type="dxa"/>
            <w:gridSpan w:val="2"/>
            <w:tcBorders>
              <w:top w:val="single" w:sz="6" w:space="0" w:color="78A22F"/>
              <w:left w:val="nil"/>
              <w:bottom w:val="nil"/>
              <w:right w:val="nil"/>
            </w:tcBorders>
          </w:tcPr>
          <w:p w:rsidR="002738B5" w:rsidRPr="00626D32" w:rsidRDefault="002738B5" w:rsidP="00AF252E">
            <w:pPr>
              <w:pStyle w:val="BoxSpaceBelow"/>
            </w:pPr>
          </w:p>
        </w:tc>
      </w:tr>
    </w:tbl>
    <w:p w:rsidR="00AF1B26" w:rsidRDefault="00096110" w:rsidP="00AF1B26">
      <w:pPr>
        <w:pStyle w:val="Heading2"/>
      </w:pPr>
      <w:bookmarkStart w:id="89" w:name="_References"/>
      <w:bookmarkStart w:id="90" w:name="_Toc429383027"/>
      <w:bookmarkStart w:id="91" w:name="_Toc429386409"/>
      <w:bookmarkStart w:id="92" w:name="_Toc431220435"/>
      <w:bookmarkEnd w:id="89"/>
      <w:proofErr w:type="spellStart"/>
      <w:r>
        <w:lastRenderedPageBreak/>
        <w:t>A.</w:t>
      </w:r>
      <w:r>
        <w:rPr>
          <w:noProof/>
        </w:rPr>
        <w:t>7</w:t>
      </w:r>
      <w:proofErr w:type="spellEnd"/>
      <w:r w:rsidR="00AF1B26">
        <w:tab/>
        <w:t xml:space="preserve">Midpoint </w:t>
      </w:r>
      <w:proofErr w:type="spellStart"/>
      <w:r w:rsidR="00142388">
        <w:t>disemployment</w:t>
      </w:r>
      <w:proofErr w:type="spellEnd"/>
      <w:r w:rsidR="00142388">
        <w:t xml:space="preserve"> (</w:t>
      </w:r>
      <w:r w:rsidR="00AF1B26">
        <w:t xml:space="preserve">elasticity </w:t>
      </w:r>
      <w:r w:rsidR="00E474AC">
        <w:noBreakHyphen/>
      </w:r>
      <w:r w:rsidR="00142388">
        <w:t>0.5</w:t>
      </w:r>
      <w:r w:rsidR="00AF1B26">
        <w:t>)</w:t>
      </w:r>
      <w:bookmarkEnd w:id="90"/>
      <w:bookmarkEnd w:id="91"/>
      <w:bookmarkEnd w:id="92"/>
      <w:r w:rsidR="00AF1B26">
        <w:t xml:space="preserve"> </w:t>
      </w:r>
    </w:p>
    <w:p w:rsidR="00AF1B26" w:rsidRDefault="00AF1B26" w:rsidP="00AF1B2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AF1B26" w:rsidTr="00643571">
        <w:tc>
          <w:tcPr>
            <w:tcW w:w="8909" w:type="dxa"/>
            <w:tcBorders>
              <w:top w:val="single" w:sz="6" w:space="0" w:color="78A22F"/>
              <w:left w:val="nil"/>
              <w:bottom w:val="nil"/>
              <w:right w:val="nil"/>
            </w:tcBorders>
            <w:shd w:val="clear" w:color="auto" w:fill="auto"/>
          </w:tcPr>
          <w:p w:rsidR="00AF1B26" w:rsidRDefault="00AF1B26" w:rsidP="00643571">
            <w:pPr>
              <w:pStyle w:val="TableTitle"/>
            </w:pPr>
            <w:r>
              <w:rPr>
                <w:b w:val="0"/>
              </w:rPr>
              <w:t xml:space="preserve">Table </w:t>
            </w:r>
            <w:proofErr w:type="spellStart"/>
            <w:r w:rsidR="00C13CD2">
              <w:rPr>
                <w:b w:val="0"/>
              </w:rPr>
              <w:t>A.25</w:t>
            </w:r>
            <w:proofErr w:type="spellEnd"/>
            <w:r>
              <w:tab/>
              <w:t xml:space="preserve">Change in household gross income </w:t>
            </w:r>
            <w:r>
              <w:br/>
              <w:t>by equivalised household income quintile</w:t>
            </w:r>
          </w:p>
          <w:p w:rsidR="00AF1B26" w:rsidRPr="00784A05" w:rsidRDefault="00AF1B26" w:rsidP="00643571">
            <w:pPr>
              <w:pStyle w:val="Subtitle"/>
            </w:pPr>
            <w:r>
              <w:t xml:space="preserve">Average gain, 2.9 per cent increase in the minimum wage, disemployment (elasticity </w:t>
            </w:r>
            <w:r w:rsidR="00E474AC">
              <w:noBreakHyphen/>
            </w:r>
            <w:r>
              <w:t>0.5)</w:t>
            </w:r>
          </w:p>
        </w:tc>
      </w:tr>
      <w:tr w:rsidR="00AF1B26" w:rsidTr="00643571">
        <w:trPr>
          <w:cantSplit/>
        </w:trPr>
        <w:tc>
          <w:tcPr>
            <w:tcW w:w="8909" w:type="dxa"/>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AF1B26" w:rsidTr="00643571">
              <w:tc>
                <w:tcPr>
                  <w:tcW w:w="437" w:type="pct"/>
                  <w:tcBorders>
                    <w:top w:val="single" w:sz="6" w:space="0" w:color="BFBFBF"/>
                  </w:tcBorders>
                  <w:shd w:val="clear" w:color="auto" w:fill="auto"/>
                  <w:tcMar>
                    <w:top w:w="28" w:type="dxa"/>
                  </w:tcMar>
                </w:tcPr>
                <w:p w:rsidR="00AF1B26" w:rsidRDefault="00AF1B26" w:rsidP="00643571">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AF1B26" w:rsidRDefault="00AF1B26" w:rsidP="00643571">
                  <w:pPr>
                    <w:pStyle w:val="TableColumnHeading"/>
                    <w:ind w:right="28"/>
                  </w:pPr>
                  <w:r>
                    <w:t>Beneficiaries</w:t>
                  </w:r>
                </w:p>
              </w:tc>
              <w:tc>
                <w:tcPr>
                  <w:tcW w:w="255" w:type="pct"/>
                  <w:tcBorders>
                    <w:top w:val="single" w:sz="6" w:space="0" w:color="BFBFBF" w:themeColor="background1" w:themeShade="BF"/>
                  </w:tcBorders>
                </w:tcPr>
                <w:p w:rsidR="00AF1B26" w:rsidRDefault="00AF1B26" w:rsidP="00643571">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AF1B26" w:rsidRDefault="00AF1B26" w:rsidP="00643571">
                  <w:pPr>
                    <w:pStyle w:val="TableColumnHeading"/>
                    <w:ind w:right="28"/>
                  </w:pPr>
                  <w:r>
                    <w:t>Losers</w:t>
                  </w:r>
                </w:p>
              </w:tc>
              <w:tc>
                <w:tcPr>
                  <w:tcW w:w="169" w:type="pct"/>
                  <w:tcBorders>
                    <w:top w:val="single" w:sz="6" w:space="0" w:color="BFBFBF"/>
                  </w:tcBorders>
                </w:tcPr>
                <w:p w:rsidR="00AF1B26" w:rsidRDefault="00AF1B26" w:rsidP="00643571">
                  <w:pPr>
                    <w:pStyle w:val="TableColumnHeading"/>
                    <w:ind w:right="28"/>
                    <w:jc w:val="left"/>
                  </w:pPr>
                </w:p>
              </w:tc>
              <w:tc>
                <w:tcPr>
                  <w:tcW w:w="947" w:type="pct"/>
                  <w:gridSpan w:val="2"/>
                  <w:tcBorders>
                    <w:top w:val="single" w:sz="6" w:space="0" w:color="BFBFBF"/>
                    <w:bottom w:val="single" w:sz="6" w:space="0" w:color="BFBFBF"/>
                  </w:tcBorders>
                </w:tcPr>
                <w:p w:rsidR="00AF1B26" w:rsidRDefault="00AF1B26" w:rsidP="00643571">
                  <w:pPr>
                    <w:pStyle w:val="TableColumnHeading"/>
                    <w:ind w:right="28"/>
                  </w:pPr>
                  <w:r>
                    <w:t>Unaffected</w:t>
                  </w:r>
                </w:p>
              </w:tc>
              <w:tc>
                <w:tcPr>
                  <w:tcW w:w="324" w:type="pct"/>
                  <w:tcBorders>
                    <w:top w:val="single" w:sz="6" w:space="0" w:color="BFBFBF"/>
                  </w:tcBorders>
                </w:tcPr>
                <w:p w:rsidR="00AF1B26" w:rsidRDefault="00AF1B26" w:rsidP="00643571">
                  <w:pPr>
                    <w:pStyle w:val="TableColumnHeading"/>
                    <w:ind w:right="28"/>
                    <w:jc w:val="left"/>
                  </w:pPr>
                </w:p>
              </w:tc>
              <w:tc>
                <w:tcPr>
                  <w:tcW w:w="863" w:type="pct"/>
                  <w:gridSpan w:val="2"/>
                  <w:tcBorders>
                    <w:top w:val="single" w:sz="6" w:space="0" w:color="BFBFBF"/>
                    <w:bottom w:val="single" w:sz="6" w:space="0" w:color="BFBFBF"/>
                  </w:tcBorders>
                </w:tcPr>
                <w:p w:rsidR="00AF1B26" w:rsidRDefault="00AF1B26" w:rsidP="00643571">
                  <w:pPr>
                    <w:pStyle w:val="TableColumnHeading"/>
                    <w:ind w:right="28"/>
                  </w:pPr>
                  <w:r>
                    <w:t>All households</w:t>
                  </w:r>
                </w:p>
              </w:tc>
            </w:tr>
            <w:tr w:rsidR="00AF1B26" w:rsidTr="00643571">
              <w:tc>
                <w:tcPr>
                  <w:tcW w:w="437" w:type="pct"/>
                  <w:tcBorders>
                    <w:bottom w:val="single" w:sz="6" w:space="0" w:color="BFBFBF"/>
                  </w:tcBorders>
                  <w:shd w:val="clear" w:color="auto" w:fill="auto"/>
                  <w:tcMar>
                    <w:top w:w="28" w:type="dxa"/>
                  </w:tcMar>
                </w:tcPr>
                <w:p w:rsidR="00AF1B26" w:rsidRDefault="00AF1B26" w:rsidP="00643571">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AF1B26" w:rsidRDefault="00AF1B26" w:rsidP="00643571">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AF1B26" w:rsidRDefault="00AF1B26" w:rsidP="00643571">
                  <w:pPr>
                    <w:pStyle w:val="TableColumnHeading"/>
                    <w:ind w:right="28"/>
                  </w:pPr>
                  <w:r>
                    <w:t>%</w:t>
                  </w:r>
                </w:p>
              </w:tc>
              <w:tc>
                <w:tcPr>
                  <w:tcW w:w="593" w:type="pct"/>
                  <w:gridSpan w:val="2"/>
                  <w:tcBorders>
                    <w:bottom w:val="single" w:sz="6" w:space="0" w:color="BFBFBF"/>
                  </w:tcBorders>
                </w:tcPr>
                <w:p w:rsidR="00AF1B26" w:rsidRDefault="00AF1B26" w:rsidP="00643571">
                  <w:pPr>
                    <w:pStyle w:val="TableColumnHeading"/>
                  </w:pPr>
                  <w:r>
                    <w:t>$/yr</w:t>
                  </w:r>
                </w:p>
              </w:tc>
              <w:tc>
                <w:tcPr>
                  <w:tcW w:w="424" w:type="pct"/>
                  <w:tcBorders>
                    <w:bottom w:val="single" w:sz="6" w:space="0" w:color="BFBFBF"/>
                  </w:tcBorders>
                  <w:shd w:val="clear" w:color="auto" w:fill="auto"/>
                  <w:tcMar>
                    <w:top w:w="28" w:type="dxa"/>
                  </w:tcMar>
                </w:tcPr>
                <w:p w:rsidR="00AF1B26" w:rsidRDefault="00AF1B26" w:rsidP="00643571">
                  <w:pPr>
                    <w:pStyle w:val="TableColumnHeading"/>
                    <w:ind w:right="28"/>
                    <w:jc w:val="center"/>
                  </w:pPr>
                  <w:r>
                    <w:t>%</w:t>
                  </w:r>
                </w:p>
              </w:tc>
              <w:tc>
                <w:tcPr>
                  <w:tcW w:w="592" w:type="pct"/>
                  <w:gridSpan w:val="2"/>
                  <w:tcBorders>
                    <w:bottom w:val="single" w:sz="6" w:space="0" w:color="BFBFBF"/>
                  </w:tcBorders>
                </w:tcPr>
                <w:p w:rsidR="00AF1B26" w:rsidRDefault="00AF1B26" w:rsidP="00643571">
                  <w:pPr>
                    <w:pStyle w:val="TableColumnHeading"/>
                  </w:pPr>
                  <w:r>
                    <w:t>$/yr</w:t>
                  </w:r>
                </w:p>
              </w:tc>
              <w:tc>
                <w:tcPr>
                  <w:tcW w:w="524" w:type="pct"/>
                  <w:tcBorders>
                    <w:bottom w:val="single" w:sz="6" w:space="0" w:color="BFBFBF"/>
                  </w:tcBorders>
                </w:tcPr>
                <w:p w:rsidR="00AF1B26" w:rsidRDefault="00AF1B26" w:rsidP="00643571">
                  <w:pPr>
                    <w:pStyle w:val="TableColumnHeading"/>
                    <w:ind w:right="28"/>
                    <w:jc w:val="left"/>
                  </w:pPr>
                  <w:r>
                    <w:t>%</w:t>
                  </w:r>
                </w:p>
              </w:tc>
              <w:tc>
                <w:tcPr>
                  <w:tcW w:w="748" w:type="pct"/>
                  <w:gridSpan w:val="2"/>
                  <w:tcBorders>
                    <w:bottom w:val="single" w:sz="6" w:space="0" w:color="BFBFBF"/>
                  </w:tcBorders>
                </w:tcPr>
                <w:p w:rsidR="00AF1B26" w:rsidRDefault="00AF1B26" w:rsidP="00643571">
                  <w:pPr>
                    <w:pStyle w:val="TableColumnHeading"/>
                  </w:pPr>
                  <w:r>
                    <w:t>$/yr</w:t>
                  </w:r>
                </w:p>
              </w:tc>
              <w:tc>
                <w:tcPr>
                  <w:tcW w:w="439" w:type="pct"/>
                  <w:tcBorders>
                    <w:bottom w:val="single" w:sz="6" w:space="0" w:color="BFBFBF"/>
                  </w:tcBorders>
                </w:tcPr>
                <w:p w:rsidR="00AF1B26" w:rsidRDefault="00AF1B26" w:rsidP="00643571">
                  <w:pPr>
                    <w:pStyle w:val="TableColumnHeading"/>
                    <w:ind w:right="28"/>
                  </w:pPr>
                  <w:r>
                    <w:t>%</w:t>
                  </w:r>
                </w:p>
              </w:tc>
            </w:tr>
            <w:tr w:rsidR="00AF1B26" w:rsidTr="00643571">
              <w:tc>
                <w:tcPr>
                  <w:tcW w:w="437" w:type="pct"/>
                  <w:tcBorders>
                    <w:top w:val="single" w:sz="6" w:space="0" w:color="BFBFBF"/>
                  </w:tcBorders>
                </w:tcPr>
                <w:p w:rsidR="00AF1B26" w:rsidRDefault="00AF1B26" w:rsidP="00643571">
                  <w:pPr>
                    <w:pStyle w:val="TableUnitsRow"/>
                    <w:jc w:val="left"/>
                  </w:pPr>
                  <w:r>
                    <w:t>1</w:t>
                  </w:r>
                </w:p>
              </w:tc>
              <w:tc>
                <w:tcPr>
                  <w:tcW w:w="734" w:type="pct"/>
                  <w:tcBorders>
                    <w:top w:val="single" w:sz="6" w:space="0" w:color="BFBFBF"/>
                  </w:tcBorders>
                  <w:vAlign w:val="bottom"/>
                </w:tcPr>
                <w:p w:rsidR="00AF1B26" w:rsidRPr="00DC02CF" w:rsidRDefault="00AF1B26" w:rsidP="00643571">
                  <w:pPr>
                    <w:pStyle w:val="TableBodyText"/>
                    <w:rPr>
                      <w:lang w:eastAsia="en-US"/>
                    </w:rPr>
                  </w:pPr>
                  <w:r w:rsidRPr="00DC02CF">
                    <w:rPr>
                      <w:lang w:eastAsia="en-US"/>
                    </w:rPr>
                    <w:t>509</w:t>
                  </w:r>
                </w:p>
              </w:tc>
              <w:tc>
                <w:tcPr>
                  <w:tcW w:w="509" w:type="pct"/>
                  <w:tcBorders>
                    <w:top w:val="single" w:sz="6" w:space="0" w:color="BFBFBF"/>
                  </w:tcBorders>
                  <w:vAlign w:val="bottom"/>
                </w:tcPr>
                <w:p w:rsidR="00AF1B26" w:rsidRPr="00DC02CF" w:rsidRDefault="00AF1B26" w:rsidP="00643571">
                  <w:pPr>
                    <w:pStyle w:val="TableBodyText"/>
                    <w:rPr>
                      <w:lang w:eastAsia="en-US"/>
                    </w:rPr>
                  </w:pPr>
                  <w:r w:rsidRPr="00DC02CF">
                    <w:rPr>
                      <w:lang w:eastAsia="en-US"/>
                    </w:rPr>
                    <w:t>8.27</w:t>
                  </w:r>
                </w:p>
              </w:tc>
              <w:tc>
                <w:tcPr>
                  <w:tcW w:w="593" w:type="pct"/>
                  <w:gridSpan w:val="2"/>
                  <w:tcBorders>
                    <w:top w:val="single" w:sz="6" w:space="0" w:color="BFBFBF"/>
                  </w:tcBorders>
                  <w:vAlign w:val="bottom"/>
                </w:tcPr>
                <w:p w:rsidR="00AF1B26" w:rsidRPr="00DC02CF" w:rsidRDefault="00E474AC" w:rsidP="00643571">
                  <w:pPr>
                    <w:pStyle w:val="TableBodyText"/>
                    <w:rPr>
                      <w:lang w:eastAsia="en-US"/>
                    </w:rPr>
                  </w:pPr>
                  <w:r>
                    <w:rPr>
                      <w:lang w:eastAsia="en-US"/>
                    </w:rPr>
                    <w:noBreakHyphen/>
                  </w:r>
                  <w:r w:rsidR="00AF1B26" w:rsidRPr="00DC02CF">
                    <w:rPr>
                      <w:lang w:eastAsia="en-US"/>
                    </w:rPr>
                    <w:t>16</w:t>
                  </w:r>
                  <w:r w:rsidR="00D32EBC">
                    <w:rPr>
                      <w:lang w:eastAsia="en-US"/>
                    </w:rPr>
                    <w:t> </w:t>
                  </w:r>
                  <w:r w:rsidR="00AF1B26" w:rsidRPr="00DC02CF">
                    <w:rPr>
                      <w:lang w:eastAsia="en-US"/>
                    </w:rPr>
                    <w:t>735</w:t>
                  </w:r>
                </w:p>
              </w:tc>
              <w:tc>
                <w:tcPr>
                  <w:tcW w:w="424" w:type="pct"/>
                  <w:tcBorders>
                    <w:top w:val="single" w:sz="6" w:space="0" w:color="BFBFBF"/>
                  </w:tcBorders>
                  <w:vAlign w:val="bottom"/>
                </w:tcPr>
                <w:p w:rsidR="00AF1B26" w:rsidRPr="00DC02CF" w:rsidRDefault="00AF1B26" w:rsidP="00643571">
                  <w:pPr>
                    <w:pStyle w:val="TableBodyText"/>
                    <w:rPr>
                      <w:lang w:eastAsia="en-US"/>
                    </w:rPr>
                  </w:pPr>
                  <w:r w:rsidRPr="00DC02CF">
                    <w:rPr>
                      <w:lang w:eastAsia="en-US"/>
                    </w:rPr>
                    <w:t>0.12</w:t>
                  </w:r>
                </w:p>
              </w:tc>
              <w:tc>
                <w:tcPr>
                  <w:tcW w:w="592" w:type="pct"/>
                  <w:gridSpan w:val="2"/>
                  <w:tcBorders>
                    <w:top w:val="single" w:sz="6" w:space="0" w:color="BFBFBF"/>
                  </w:tcBorders>
                  <w:vAlign w:val="bottom"/>
                </w:tcPr>
                <w:p w:rsidR="00AF1B26" w:rsidRPr="00DC02CF" w:rsidRDefault="00AF1B26" w:rsidP="00643571">
                  <w:pPr>
                    <w:pStyle w:val="TableBodyText"/>
                    <w:rPr>
                      <w:lang w:eastAsia="en-US"/>
                    </w:rPr>
                  </w:pPr>
                  <w:r w:rsidRPr="00DC02CF">
                    <w:rPr>
                      <w:lang w:eastAsia="en-US"/>
                    </w:rPr>
                    <w:t>0</w:t>
                  </w:r>
                </w:p>
              </w:tc>
              <w:tc>
                <w:tcPr>
                  <w:tcW w:w="524" w:type="pct"/>
                  <w:tcBorders>
                    <w:top w:val="single" w:sz="6" w:space="0" w:color="BFBFBF"/>
                  </w:tcBorders>
                  <w:vAlign w:val="bottom"/>
                </w:tcPr>
                <w:p w:rsidR="00AF1B26" w:rsidRPr="00DC02CF" w:rsidRDefault="00AF1B26" w:rsidP="00643571">
                  <w:pPr>
                    <w:pStyle w:val="TableBodyText"/>
                    <w:rPr>
                      <w:lang w:eastAsia="en-US"/>
                    </w:rPr>
                  </w:pPr>
                  <w:r w:rsidRPr="00DC02CF">
                    <w:rPr>
                      <w:lang w:eastAsia="en-US"/>
                    </w:rPr>
                    <w:t>91.61</w:t>
                  </w:r>
                </w:p>
              </w:tc>
              <w:tc>
                <w:tcPr>
                  <w:tcW w:w="748" w:type="pct"/>
                  <w:gridSpan w:val="2"/>
                  <w:tcBorders>
                    <w:top w:val="single" w:sz="6" w:space="0" w:color="BFBFBF"/>
                  </w:tcBorders>
                  <w:vAlign w:val="bottom"/>
                </w:tcPr>
                <w:p w:rsidR="00AF1B26" w:rsidRPr="00DC02CF" w:rsidRDefault="00AF1B26" w:rsidP="00643571">
                  <w:pPr>
                    <w:pStyle w:val="TableBodyText"/>
                    <w:rPr>
                      <w:lang w:eastAsia="en-US"/>
                    </w:rPr>
                  </w:pPr>
                  <w:r w:rsidRPr="00DC02CF">
                    <w:rPr>
                      <w:lang w:eastAsia="en-US"/>
                    </w:rPr>
                    <w:t>21</w:t>
                  </w:r>
                </w:p>
              </w:tc>
              <w:tc>
                <w:tcPr>
                  <w:tcW w:w="439" w:type="pct"/>
                  <w:tcBorders>
                    <w:top w:val="single" w:sz="6" w:space="0" w:color="BFBFBF"/>
                  </w:tcBorders>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Pr>
                <w:p w:rsidR="00AF1B26" w:rsidRDefault="00AF1B26" w:rsidP="00643571">
                  <w:pPr>
                    <w:pStyle w:val="TableBodyText"/>
                    <w:jc w:val="left"/>
                  </w:pPr>
                  <w:r>
                    <w:t>2</w:t>
                  </w:r>
                </w:p>
              </w:tc>
              <w:tc>
                <w:tcPr>
                  <w:tcW w:w="734" w:type="pct"/>
                  <w:vAlign w:val="bottom"/>
                </w:tcPr>
                <w:p w:rsidR="00AF1B26" w:rsidRPr="00DC02CF" w:rsidRDefault="00AF1B26" w:rsidP="00643571">
                  <w:pPr>
                    <w:pStyle w:val="TableBodyText"/>
                    <w:rPr>
                      <w:lang w:eastAsia="en-US"/>
                    </w:rPr>
                  </w:pPr>
                  <w:r w:rsidRPr="00DC02CF">
                    <w:rPr>
                      <w:lang w:eastAsia="en-US"/>
                    </w:rPr>
                    <w:t>734</w:t>
                  </w:r>
                </w:p>
              </w:tc>
              <w:tc>
                <w:tcPr>
                  <w:tcW w:w="509" w:type="pct"/>
                  <w:vAlign w:val="bottom"/>
                </w:tcPr>
                <w:p w:rsidR="00AF1B26" w:rsidRPr="00DC02CF" w:rsidRDefault="00AF1B26" w:rsidP="00643571">
                  <w:pPr>
                    <w:pStyle w:val="TableBodyText"/>
                    <w:rPr>
                      <w:lang w:eastAsia="en-US"/>
                    </w:rPr>
                  </w:pPr>
                  <w:r w:rsidRPr="00DC02CF">
                    <w:rPr>
                      <w:lang w:eastAsia="en-US"/>
                    </w:rPr>
                    <w:t>17.60</w:t>
                  </w:r>
                </w:p>
              </w:tc>
              <w:tc>
                <w:tcPr>
                  <w:tcW w:w="593" w:type="pct"/>
                  <w:gridSpan w:val="2"/>
                  <w:vAlign w:val="bottom"/>
                </w:tcPr>
                <w:p w:rsidR="00AF1B26" w:rsidRPr="00DC02CF" w:rsidRDefault="00E474AC" w:rsidP="00643571">
                  <w:pPr>
                    <w:pStyle w:val="TableBodyText"/>
                    <w:rPr>
                      <w:lang w:eastAsia="en-US"/>
                    </w:rPr>
                  </w:pPr>
                  <w:r>
                    <w:rPr>
                      <w:lang w:eastAsia="en-US"/>
                    </w:rPr>
                    <w:noBreakHyphen/>
                  </w:r>
                  <w:r w:rsidR="00AF1B26" w:rsidRPr="00DC02CF">
                    <w:rPr>
                      <w:lang w:eastAsia="en-US"/>
                    </w:rPr>
                    <w:t>22</w:t>
                  </w:r>
                  <w:r w:rsidR="00D32EBC">
                    <w:rPr>
                      <w:lang w:eastAsia="en-US"/>
                    </w:rPr>
                    <w:t> </w:t>
                  </w:r>
                  <w:r w:rsidR="00AF1B26" w:rsidRPr="00DC02CF">
                    <w:rPr>
                      <w:lang w:eastAsia="en-US"/>
                    </w:rPr>
                    <w:t>915</w:t>
                  </w:r>
                </w:p>
              </w:tc>
              <w:tc>
                <w:tcPr>
                  <w:tcW w:w="424" w:type="pct"/>
                  <w:vAlign w:val="bottom"/>
                </w:tcPr>
                <w:p w:rsidR="00AF1B26" w:rsidRPr="00DC02CF" w:rsidRDefault="00AF1B26" w:rsidP="00643571">
                  <w:pPr>
                    <w:pStyle w:val="TableBodyText"/>
                    <w:rPr>
                      <w:lang w:eastAsia="en-US"/>
                    </w:rPr>
                  </w:pPr>
                  <w:r w:rsidRPr="00DC02CF">
                    <w:rPr>
                      <w:lang w:eastAsia="en-US"/>
                    </w:rPr>
                    <w:t>0.28</w:t>
                  </w:r>
                </w:p>
              </w:tc>
              <w:tc>
                <w:tcPr>
                  <w:tcW w:w="592" w:type="pct"/>
                  <w:gridSpan w:val="2"/>
                  <w:vAlign w:val="bottom"/>
                </w:tcPr>
                <w:p w:rsidR="00AF1B26" w:rsidRPr="00DC02CF" w:rsidRDefault="00AF1B26" w:rsidP="00643571">
                  <w:pPr>
                    <w:pStyle w:val="TableBodyText"/>
                    <w:rPr>
                      <w:lang w:eastAsia="en-US"/>
                    </w:rPr>
                  </w:pPr>
                  <w:r w:rsidRPr="00DC02CF">
                    <w:rPr>
                      <w:lang w:eastAsia="en-US"/>
                    </w:rPr>
                    <w:t>0</w:t>
                  </w:r>
                </w:p>
              </w:tc>
              <w:tc>
                <w:tcPr>
                  <w:tcW w:w="524" w:type="pct"/>
                  <w:vAlign w:val="bottom"/>
                </w:tcPr>
                <w:p w:rsidR="00AF1B26" w:rsidRPr="00DC02CF" w:rsidRDefault="00AF1B26" w:rsidP="00643571">
                  <w:pPr>
                    <w:pStyle w:val="TableBodyText"/>
                    <w:rPr>
                      <w:lang w:eastAsia="en-US"/>
                    </w:rPr>
                  </w:pPr>
                  <w:r w:rsidRPr="00DC02CF">
                    <w:rPr>
                      <w:lang w:eastAsia="en-US"/>
                    </w:rPr>
                    <w:t>82.13</w:t>
                  </w:r>
                </w:p>
              </w:tc>
              <w:tc>
                <w:tcPr>
                  <w:tcW w:w="748" w:type="pct"/>
                  <w:gridSpan w:val="2"/>
                  <w:vAlign w:val="bottom"/>
                </w:tcPr>
                <w:p w:rsidR="00AF1B26" w:rsidRPr="00DC02CF" w:rsidRDefault="00AF1B26" w:rsidP="00643571">
                  <w:pPr>
                    <w:pStyle w:val="TableBodyText"/>
                    <w:rPr>
                      <w:lang w:eastAsia="en-US"/>
                    </w:rPr>
                  </w:pPr>
                  <w:r w:rsidRPr="00DC02CF">
                    <w:rPr>
                      <w:lang w:eastAsia="en-US"/>
                    </w:rPr>
                    <w:t>66</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Pr>
                <w:p w:rsidR="00AF1B26" w:rsidRDefault="00AF1B26" w:rsidP="00643571">
                  <w:pPr>
                    <w:pStyle w:val="TableBodyText"/>
                    <w:jc w:val="left"/>
                  </w:pPr>
                  <w:r>
                    <w:t>3</w:t>
                  </w:r>
                </w:p>
              </w:tc>
              <w:tc>
                <w:tcPr>
                  <w:tcW w:w="734" w:type="pct"/>
                  <w:vAlign w:val="bottom"/>
                </w:tcPr>
                <w:p w:rsidR="00AF1B26" w:rsidRPr="00DC02CF" w:rsidRDefault="00AF1B26" w:rsidP="00643571">
                  <w:pPr>
                    <w:pStyle w:val="TableBodyText"/>
                    <w:rPr>
                      <w:lang w:eastAsia="en-US"/>
                    </w:rPr>
                  </w:pPr>
                  <w:r w:rsidRPr="00DC02CF">
                    <w:rPr>
                      <w:lang w:eastAsia="en-US"/>
                    </w:rPr>
                    <w:t>846</w:t>
                  </w:r>
                </w:p>
              </w:tc>
              <w:tc>
                <w:tcPr>
                  <w:tcW w:w="509" w:type="pct"/>
                  <w:vAlign w:val="bottom"/>
                </w:tcPr>
                <w:p w:rsidR="00AF1B26" w:rsidRPr="00DC02CF" w:rsidRDefault="00AF1B26" w:rsidP="00643571">
                  <w:pPr>
                    <w:pStyle w:val="TableBodyText"/>
                    <w:rPr>
                      <w:lang w:eastAsia="en-US"/>
                    </w:rPr>
                  </w:pPr>
                  <w:r w:rsidRPr="00DC02CF">
                    <w:rPr>
                      <w:lang w:eastAsia="en-US"/>
                    </w:rPr>
                    <w:t>20.14</w:t>
                  </w:r>
                </w:p>
              </w:tc>
              <w:tc>
                <w:tcPr>
                  <w:tcW w:w="593" w:type="pct"/>
                  <w:gridSpan w:val="2"/>
                  <w:vAlign w:val="bottom"/>
                </w:tcPr>
                <w:p w:rsidR="00AF1B26" w:rsidRPr="00DC02CF" w:rsidRDefault="00E474AC" w:rsidP="00643571">
                  <w:pPr>
                    <w:pStyle w:val="TableBodyText"/>
                    <w:rPr>
                      <w:lang w:eastAsia="en-US"/>
                    </w:rPr>
                  </w:pPr>
                  <w:r>
                    <w:rPr>
                      <w:lang w:eastAsia="en-US"/>
                    </w:rPr>
                    <w:noBreakHyphen/>
                  </w:r>
                  <w:r w:rsidR="00AF1B26" w:rsidRPr="00DC02CF">
                    <w:rPr>
                      <w:lang w:eastAsia="en-US"/>
                    </w:rPr>
                    <w:t>25</w:t>
                  </w:r>
                  <w:r w:rsidR="00D32EBC">
                    <w:rPr>
                      <w:lang w:eastAsia="en-US"/>
                    </w:rPr>
                    <w:t> </w:t>
                  </w:r>
                  <w:r w:rsidR="00AF1B26" w:rsidRPr="00DC02CF">
                    <w:rPr>
                      <w:lang w:eastAsia="en-US"/>
                    </w:rPr>
                    <w:t>136</w:t>
                  </w:r>
                </w:p>
              </w:tc>
              <w:tc>
                <w:tcPr>
                  <w:tcW w:w="424" w:type="pct"/>
                  <w:vAlign w:val="bottom"/>
                </w:tcPr>
                <w:p w:rsidR="00AF1B26" w:rsidRPr="00DC02CF" w:rsidRDefault="00AF1B26" w:rsidP="00643571">
                  <w:pPr>
                    <w:pStyle w:val="TableBodyText"/>
                    <w:rPr>
                      <w:lang w:eastAsia="en-US"/>
                    </w:rPr>
                  </w:pPr>
                  <w:r w:rsidRPr="00DC02CF">
                    <w:rPr>
                      <w:lang w:eastAsia="en-US"/>
                    </w:rPr>
                    <w:t>0.35</w:t>
                  </w:r>
                </w:p>
              </w:tc>
              <w:tc>
                <w:tcPr>
                  <w:tcW w:w="592" w:type="pct"/>
                  <w:gridSpan w:val="2"/>
                  <w:vAlign w:val="bottom"/>
                </w:tcPr>
                <w:p w:rsidR="00AF1B26" w:rsidRPr="00DC02CF" w:rsidRDefault="00AF1B26" w:rsidP="00643571">
                  <w:pPr>
                    <w:pStyle w:val="TableBodyText"/>
                    <w:rPr>
                      <w:lang w:eastAsia="en-US"/>
                    </w:rPr>
                  </w:pPr>
                  <w:r w:rsidRPr="00DC02CF">
                    <w:rPr>
                      <w:lang w:eastAsia="en-US"/>
                    </w:rPr>
                    <w:t>0</w:t>
                  </w:r>
                </w:p>
              </w:tc>
              <w:tc>
                <w:tcPr>
                  <w:tcW w:w="524" w:type="pct"/>
                  <w:vAlign w:val="bottom"/>
                </w:tcPr>
                <w:p w:rsidR="00AF1B26" w:rsidRPr="00DC02CF" w:rsidRDefault="00AF1B26" w:rsidP="00643571">
                  <w:pPr>
                    <w:pStyle w:val="TableBodyText"/>
                    <w:rPr>
                      <w:lang w:eastAsia="en-US"/>
                    </w:rPr>
                  </w:pPr>
                  <w:r w:rsidRPr="00DC02CF">
                    <w:rPr>
                      <w:lang w:eastAsia="en-US"/>
                    </w:rPr>
                    <w:t>79.51</w:t>
                  </w:r>
                </w:p>
              </w:tc>
              <w:tc>
                <w:tcPr>
                  <w:tcW w:w="748" w:type="pct"/>
                  <w:gridSpan w:val="2"/>
                  <w:vAlign w:val="bottom"/>
                </w:tcPr>
                <w:p w:rsidR="00AF1B26" w:rsidRPr="00DC02CF" w:rsidRDefault="00AF1B26" w:rsidP="00643571">
                  <w:pPr>
                    <w:pStyle w:val="TableBodyText"/>
                    <w:rPr>
                      <w:lang w:eastAsia="en-US"/>
                    </w:rPr>
                  </w:pPr>
                  <w:r w:rsidRPr="00DC02CF">
                    <w:rPr>
                      <w:lang w:eastAsia="en-US"/>
                    </w:rPr>
                    <w:t>82</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Pr>
                <w:p w:rsidR="00AF1B26" w:rsidRDefault="00AF1B26" w:rsidP="00643571">
                  <w:pPr>
                    <w:pStyle w:val="TableBodyText"/>
                    <w:jc w:val="left"/>
                  </w:pPr>
                  <w:r>
                    <w:t>4</w:t>
                  </w:r>
                </w:p>
              </w:tc>
              <w:tc>
                <w:tcPr>
                  <w:tcW w:w="734" w:type="pct"/>
                  <w:vAlign w:val="bottom"/>
                </w:tcPr>
                <w:p w:rsidR="00AF1B26" w:rsidRPr="00DC02CF" w:rsidRDefault="00AF1B26" w:rsidP="00643571">
                  <w:pPr>
                    <w:pStyle w:val="TableBodyText"/>
                    <w:rPr>
                      <w:lang w:eastAsia="en-US"/>
                    </w:rPr>
                  </w:pPr>
                  <w:r w:rsidRPr="00DC02CF">
                    <w:rPr>
                      <w:lang w:eastAsia="en-US"/>
                    </w:rPr>
                    <w:t>845</w:t>
                  </w:r>
                </w:p>
              </w:tc>
              <w:tc>
                <w:tcPr>
                  <w:tcW w:w="509" w:type="pct"/>
                  <w:vAlign w:val="bottom"/>
                </w:tcPr>
                <w:p w:rsidR="00AF1B26" w:rsidRPr="00DC02CF" w:rsidRDefault="00AF1B26" w:rsidP="00643571">
                  <w:pPr>
                    <w:pStyle w:val="TableBodyText"/>
                    <w:rPr>
                      <w:lang w:eastAsia="en-US"/>
                    </w:rPr>
                  </w:pPr>
                  <w:r w:rsidRPr="00DC02CF">
                    <w:rPr>
                      <w:lang w:eastAsia="en-US"/>
                    </w:rPr>
                    <w:t>17.74</w:t>
                  </w:r>
                </w:p>
              </w:tc>
              <w:tc>
                <w:tcPr>
                  <w:tcW w:w="593" w:type="pct"/>
                  <w:gridSpan w:val="2"/>
                  <w:vAlign w:val="bottom"/>
                </w:tcPr>
                <w:p w:rsidR="00AF1B26" w:rsidRPr="00DC02CF" w:rsidRDefault="00E474AC" w:rsidP="00643571">
                  <w:pPr>
                    <w:pStyle w:val="TableBodyText"/>
                    <w:rPr>
                      <w:lang w:eastAsia="en-US"/>
                    </w:rPr>
                  </w:pPr>
                  <w:r>
                    <w:rPr>
                      <w:lang w:eastAsia="en-US"/>
                    </w:rPr>
                    <w:noBreakHyphen/>
                  </w:r>
                  <w:r w:rsidR="00AF1B26" w:rsidRPr="00DC02CF">
                    <w:rPr>
                      <w:lang w:eastAsia="en-US"/>
                    </w:rPr>
                    <w:t>25</w:t>
                  </w:r>
                  <w:r w:rsidR="00D32EBC">
                    <w:rPr>
                      <w:lang w:eastAsia="en-US"/>
                    </w:rPr>
                    <w:t> </w:t>
                  </w:r>
                  <w:r w:rsidR="00AF1B26" w:rsidRPr="00DC02CF">
                    <w:rPr>
                      <w:lang w:eastAsia="en-US"/>
                    </w:rPr>
                    <w:t>933</w:t>
                  </w:r>
                </w:p>
              </w:tc>
              <w:tc>
                <w:tcPr>
                  <w:tcW w:w="424" w:type="pct"/>
                  <w:vAlign w:val="bottom"/>
                </w:tcPr>
                <w:p w:rsidR="00AF1B26" w:rsidRPr="00DC02CF" w:rsidRDefault="00AF1B26" w:rsidP="00643571">
                  <w:pPr>
                    <w:pStyle w:val="TableBodyText"/>
                    <w:rPr>
                      <w:lang w:eastAsia="en-US"/>
                    </w:rPr>
                  </w:pPr>
                  <w:r w:rsidRPr="00DC02CF">
                    <w:rPr>
                      <w:lang w:eastAsia="en-US"/>
                    </w:rPr>
                    <w:t>0.30</w:t>
                  </w:r>
                </w:p>
              </w:tc>
              <w:tc>
                <w:tcPr>
                  <w:tcW w:w="592" w:type="pct"/>
                  <w:gridSpan w:val="2"/>
                  <w:vAlign w:val="bottom"/>
                </w:tcPr>
                <w:p w:rsidR="00AF1B26" w:rsidRPr="00DC02CF" w:rsidRDefault="00AF1B26" w:rsidP="00643571">
                  <w:pPr>
                    <w:pStyle w:val="TableBodyText"/>
                    <w:rPr>
                      <w:lang w:eastAsia="en-US"/>
                    </w:rPr>
                  </w:pPr>
                  <w:r w:rsidRPr="00DC02CF">
                    <w:rPr>
                      <w:lang w:eastAsia="en-US"/>
                    </w:rPr>
                    <w:t>0</w:t>
                  </w:r>
                </w:p>
              </w:tc>
              <w:tc>
                <w:tcPr>
                  <w:tcW w:w="524" w:type="pct"/>
                  <w:vAlign w:val="bottom"/>
                </w:tcPr>
                <w:p w:rsidR="00AF1B26" w:rsidRPr="00DC02CF" w:rsidRDefault="00AF1B26" w:rsidP="00643571">
                  <w:pPr>
                    <w:pStyle w:val="TableBodyText"/>
                    <w:rPr>
                      <w:lang w:eastAsia="en-US"/>
                    </w:rPr>
                  </w:pPr>
                  <w:r w:rsidRPr="00DC02CF">
                    <w:rPr>
                      <w:lang w:eastAsia="en-US"/>
                    </w:rPr>
                    <w:t>81.95</w:t>
                  </w:r>
                </w:p>
              </w:tc>
              <w:tc>
                <w:tcPr>
                  <w:tcW w:w="748" w:type="pct"/>
                  <w:gridSpan w:val="2"/>
                  <w:vAlign w:val="bottom"/>
                </w:tcPr>
                <w:p w:rsidR="00AF1B26" w:rsidRPr="00DC02CF" w:rsidRDefault="00AF1B26" w:rsidP="00643571">
                  <w:pPr>
                    <w:pStyle w:val="TableBodyText"/>
                    <w:rPr>
                      <w:lang w:eastAsia="en-US"/>
                    </w:rPr>
                  </w:pPr>
                  <w:r w:rsidRPr="00DC02CF">
                    <w:rPr>
                      <w:lang w:eastAsia="en-US"/>
                    </w:rPr>
                    <w:t>72</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shd w:val="clear" w:color="auto" w:fill="auto"/>
                </w:tcPr>
                <w:p w:rsidR="00AF1B26" w:rsidRDefault="00AF1B26" w:rsidP="00643571">
                  <w:pPr>
                    <w:pStyle w:val="TableBodyText"/>
                    <w:jc w:val="left"/>
                  </w:pPr>
                  <w:r>
                    <w:t>5</w:t>
                  </w:r>
                </w:p>
              </w:tc>
              <w:tc>
                <w:tcPr>
                  <w:tcW w:w="734" w:type="pct"/>
                  <w:shd w:val="clear" w:color="auto" w:fill="auto"/>
                  <w:vAlign w:val="bottom"/>
                </w:tcPr>
                <w:p w:rsidR="00AF1B26" w:rsidRPr="00DC02CF" w:rsidRDefault="00AF1B26" w:rsidP="00643571">
                  <w:pPr>
                    <w:pStyle w:val="TableBodyText"/>
                    <w:rPr>
                      <w:lang w:eastAsia="en-US"/>
                    </w:rPr>
                  </w:pPr>
                  <w:r w:rsidRPr="00DC02CF">
                    <w:rPr>
                      <w:lang w:eastAsia="en-US"/>
                    </w:rPr>
                    <w:t>804</w:t>
                  </w:r>
                </w:p>
              </w:tc>
              <w:tc>
                <w:tcPr>
                  <w:tcW w:w="509" w:type="pct"/>
                  <w:vAlign w:val="bottom"/>
                </w:tcPr>
                <w:p w:rsidR="00AF1B26" w:rsidRPr="00DC02CF" w:rsidRDefault="00AF1B26" w:rsidP="00643571">
                  <w:pPr>
                    <w:pStyle w:val="TableBodyText"/>
                    <w:rPr>
                      <w:lang w:eastAsia="en-US"/>
                    </w:rPr>
                  </w:pPr>
                  <w:r w:rsidRPr="00DC02CF">
                    <w:rPr>
                      <w:lang w:eastAsia="en-US"/>
                    </w:rPr>
                    <w:t>9.53</w:t>
                  </w:r>
                </w:p>
              </w:tc>
              <w:tc>
                <w:tcPr>
                  <w:tcW w:w="593" w:type="pct"/>
                  <w:gridSpan w:val="2"/>
                  <w:vAlign w:val="bottom"/>
                </w:tcPr>
                <w:p w:rsidR="00AF1B26" w:rsidRPr="00DC02CF" w:rsidRDefault="00E474AC" w:rsidP="00643571">
                  <w:pPr>
                    <w:pStyle w:val="TableBodyText"/>
                    <w:rPr>
                      <w:lang w:eastAsia="en-US"/>
                    </w:rPr>
                  </w:pPr>
                  <w:r>
                    <w:rPr>
                      <w:lang w:eastAsia="en-US"/>
                    </w:rPr>
                    <w:noBreakHyphen/>
                  </w:r>
                  <w:r w:rsidR="00AF1B26" w:rsidRPr="00DC02CF">
                    <w:rPr>
                      <w:lang w:eastAsia="en-US"/>
                    </w:rPr>
                    <w:t>23</w:t>
                  </w:r>
                  <w:r w:rsidR="00D32EBC">
                    <w:rPr>
                      <w:lang w:eastAsia="en-US"/>
                    </w:rPr>
                    <w:t> </w:t>
                  </w:r>
                  <w:r w:rsidR="00AF1B26" w:rsidRPr="00DC02CF">
                    <w:rPr>
                      <w:lang w:eastAsia="en-US"/>
                    </w:rPr>
                    <w:t>821</w:t>
                  </w:r>
                </w:p>
              </w:tc>
              <w:tc>
                <w:tcPr>
                  <w:tcW w:w="424" w:type="pct"/>
                  <w:shd w:val="clear" w:color="auto" w:fill="auto"/>
                  <w:vAlign w:val="bottom"/>
                </w:tcPr>
                <w:p w:rsidR="00AF1B26" w:rsidRPr="00DC02CF" w:rsidRDefault="00AF1B26" w:rsidP="00643571">
                  <w:pPr>
                    <w:pStyle w:val="TableBodyText"/>
                    <w:rPr>
                      <w:lang w:eastAsia="en-US"/>
                    </w:rPr>
                  </w:pPr>
                  <w:r w:rsidRPr="00DC02CF">
                    <w:rPr>
                      <w:lang w:eastAsia="en-US"/>
                    </w:rPr>
                    <w:t>0.15</w:t>
                  </w:r>
                </w:p>
              </w:tc>
              <w:tc>
                <w:tcPr>
                  <w:tcW w:w="592" w:type="pct"/>
                  <w:gridSpan w:val="2"/>
                  <w:vAlign w:val="bottom"/>
                </w:tcPr>
                <w:p w:rsidR="00AF1B26" w:rsidRPr="00DC02CF" w:rsidRDefault="00AF1B26" w:rsidP="00643571">
                  <w:pPr>
                    <w:pStyle w:val="TableBodyText"/>
                    <w:rPr>
                      <w:lang w:eastAsia="en-US"/>
                    </w:rPr>
                  </w:pPr>
                  <w:r w:rsidRPr="00DC02CF">
                    <w:rPr>
                      <w:lang w:eastAsia="en-US"/>
                    </w:rPr>
                    <w:t>0</w:t>
                  </w:r>
                </w:p>
              </w:tc>
              <w:tc>
                <w:tcPr>
                  <w:tcW w:w="524" w:type="pct"/>
                  <w:vAlign w:val="bottom"/>
                </w:tcPr>
                <w:p w:rsidR="00AF1B26" w:rsidRPr="00DC02CF" w:rsidRDefault="00AF1B26" w:rsidP="00643571">
                  <w:pPr>
                    <w:pStyle w:val="TableBodyText"/>
                    <w:rPr>
                      <w:lang w:eastAsia="en-US"/>
                    </w:rPr>
                  </w:pPr>
                  <w:r w:rsidRPr="00DC02CF">
                    <w:rPr>
                      <w:lang w:eastAsia="en-US"/>
                    </w:rPr>
                    <w:t>90.32</w:t>
                  </w:r>
                </w:p>
              </w:tc>
              <w:tc>
                <w:tcPr>
                  <w:tcW w:w="748" w:type="pct"/>
                  <w:gridSpan w:val="2"/>
                  <w:vAlign w:val="bottom"/>
                </w:tcPr>
                <w:p w:rsidR="00AF1B26" w:rsidRPr="00DC02CF" w:rsidRDefault="00AF1B26" w:rsidP="00643571">
                  <w:pPr>
                    <w:pStyle w:val="TableBodyText"/>
                    <w:rPr>
                      <w:lang w:eastAsia="en-US"/>
                    </w:rPr>
                  </w:pPr>
                  <w:r w:rsidRPr="00DC02CF">
                    <w:rPr>
                      <w:lang w:eastAsia="en-US"/>
                    </w:rPr>
                    <w:t>40</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Borders>
                    <w:bottom w:val="single" w:sz="6" w:space="0" w:color="BFBFBF"/>
                  </w:tcBorders>
                  <w:shd w:val="clear" w:color="auto" w:fill="auto"/>
                </w:tcPr>
                <w:p w:rsidR="00AF1B26" w:rsidRDefault="00AF1B26" w:rsidP="00643571">
                  <w:pPr>
                    <w:pStyle w:val="TableBodyText"/>
                    <w:jc w:val="left"/>
                  </w:pPr>
                  <w:r>
                    <w:t>Total</w:t>
                  </w:r>
                </w:p>
              </w:tc>
              <w:tc>
                <w:tcPr>
                  <w:tcW w:w="734" w:type="pct"/>
                  <w:tcBorders>
                    <w:bottom w:val="single" w:sz="6" w:space="0" w:color="BFBFBF"/>
                  </w:tcBorders>
                  <w:shd w:val="clear" w:color="auto" w:fill="auto"/>
                  <w:vAlign w:val="bottom"/>
                </w:tcPr>
                <w:p w:rsidR="00AF1B26" w:rsidRPr="00DC02CF" w:rsidRDefault="00AF1B26" w:rsidP="00643571">
                  <w:pPr>
                    <w:pStyle w:val="TableBodyText"/>
                    <w:rPr>
                      <w:lang w:eastAsia="en-US"/>
                    </w:rPr>
                  </w:pPr>
                  <w:r w:rsidRPr="00DC02CF">
                    <w:rPr>
                      <w:lang w:eastAsia="en-US"/>
                    </w:rPr>
                    <w:t>766</w:t>
                  </w:r>
                </w:p>
              </w:tc>
              <w:tc>
                <w:tcPr>
                  <w:tcW w:w="509" w:type="pct"/>
                  <w:tcBorders>
                    <w:bottom w:val="single" w:sz="6" w:space="0" w:color="BFBFBF"/>
                  </w:tcBorders>
                  <w:vAlign w:val="bottom"/>
                </w:tcPr>
                <w:p w:rsidR="00AF1B26" w:rsidRPr="00DC02CF" w:rsidRDefault="00AF1B26" w:rsidP="00643571">
                  <w:pPr>
                    <w:pStyle w:val="TableBodyText"/>
                    <w:rPr>
                      <w:lang w:eastAsia="en-US"/>
                    </w:rPr>
                  </w:pPr>
                  <w:r w:rsidRPr="00DC02CF">
                    <w:rPr>
                      <w:lang w:eastAsia="en-US"/>
                    </w:rPr>
                    <w:t>14.41</w:t>
                  </w:r>
                </w:p>
              </w:tc>
              <w:tc>
                <w:tcPr>
                  <w:tcW w:w="593" w:type="pct"/>
                  <w:gridSpan w:val="2"/>
                  <w:tcBorders>
                    <w:bottom w:val="single" w:sz="6" w:space="0" w:color="BFBFBF"/>
                  </w:tcBorders>
                  <w:vAlign w:val="bottom"/>
                </w:tcPr>
                <w:p w:rsidR="00AF1B26" w:rsidRPr="00DC02CF" w:rsidRDefault="00E474AC" w:rsidP="00643571">
                  <w:pPr>
                    <w:pStyle w:val="TableBodyText"/>
                    <w:rPr>
                      <w:lang w:eastAsia="en-US"/>
                    </w:rPr>
                  </w:pPr>
                  <w:r>
                    <w:rPr>
                      <w:lang w:eastAsia="en-US"/>
                    </w:rPr>
                    <w:noBreakHyphen/>
                  </w:r>
                  <w:r w:rsidR="00AF1B26" w:rsidRPr="00DC02CF">
                    <w:rPr>
                      <w:lang w:eastAsia="en-US"/>
                    </w:rPr>
                    <w:t>23</w:t>
                  </w:r>
                  <w:r w:rsidR="00D32EBC">
                    <w:rPr>
                      <w:lang w:eastAsia="en-US"/>
                    </w:rPr>
                    <w:t> </w:t>
                  </w:r>
                  <w:r w:rsidR="00AF1B26" w:rsidRPr="00DC02CF">
                    <w:rPr>
                      <w:lang w:eastAsia="en-US"/>
                    </w:rPr>
                    <w:t>583</w:t>
                  </w:r>
                </w:p>
              </w:tc>
              <w:tc>
                <w:tcPr>
                  <w:tcW w:w="424" w:type="pct"/>
                  <w:tcBorders>
                    <w:bottom w:val="single" w:sz="6" w:space="0" w:color="BFBFBF"/>
                  </w:tcBorders>
                  <w:shd w:val="clear" w:color="auto" w:fill="auto"/>
                  <w:vAlign w:val="bottom"/>
                </w:tcPr>
                <w:p w:rsidR="00AF1B26" w:rsidRPr="00DC02CF" w:rsidRDefault="00AF1B26" w:rsidP="00643571">
                  <w:pPr>
                    <w:pStyle w:val="TableBodyText"/>
                    <w:rPr>
                      <w:lang w:eastAsia="en-US"/>
                    </w:rPr>
                  </w:pPr>
                  <w:r w:rsidRPr="00DC02CF">
                    <w:rPr>
                      <w:lang w:eastAsia="en-US"/>
                    </w:rPr>
                    <w:t>0.24</w:t>
                  </w:r>
                </w:p>
              </w:tc>
              <w:tc>
                <w:tcPr>
                  <w:tcW w:w="592" w:type="pct"/>
                  <w:gridSpan w:val="2"/>
                  <w:tcBorders>
                    <w:bottom w:val="single" w:sz="6" w:space="0" w:color="BFBFBF"/>
                  </w:tcBorders>
                  <w:vAlign w:val="bottom"/>
                </w:tcPr>
                <w:p w:rsidR="00AF1B26" w:rsidRPr="00DC02CF" w:rsidRDefault="00AF1B26" w:rsidP="00643571">
                  <w:pPr>
                    <w:pStyle w:val="TableBodyText"/>
                    <w:rPr>
                      <w:lang w:eastAsia="en-US"/>
                    </w:rPr>
                  </w:pPr>
                  <w:r w:rsidRPr="00DC02CF">
                    <w:rPr>
                      <w:lang w:eastAsia="en-US"/>
                    </w:rPr>
                    <w:t>0</w:t>
                  </w:r>
                </w:p>
              </w:tc>
              <w:tc>
                <w:tcPr>
                  <w:tcW w:w="524" w:type="pct"/>
                  <w:tcBorders>
                    <w:bottom w:val="single" w:sz="6" w:space="0" w:color="BFBFBF"/>
                  </w:tcBorders>
                  <w:vAlign w:val="bottom"/>
                </w:tcPr>
                <w:p w:rsidR="00AF1B26" w:rsidRPr="00DC02CF" w:rsidRDefault="00AF1B26" w:rsidP="00643571">
                  <w:pPr>
                    <w:pStyle w:val="TableBodyText"/>
                    <w:rPr>
                      <w:lang w:eastAsia="en-US"/>
                    </w:rPr>
                  </w:pPr>
                  <w:r w:rsidRPr="00DC02CF">
                    <w:rPr>
                      <w:lang w:eastAsia="en-US"/>
                    </w:rPr>
                    <w:t>85.35</w:t>
                  </w:r>
                </w:p>
              </w:tc>
              <w:tc>
                <w:tcPr>
                  <w:tcW w:w="748" w:type="pct"/>
                  <w:gridSpan w:val="2"/>
                  <w:tcBorders>
                    <w:bottom w:val="single" w:sz="6" w:space="0" w:color="BFBFBF"/>
                  </w:tcBorders>
                  <w:vAlign w:val="bottom"/>
                </w:tcPr>
                <w:p w:rsidR="00AF1B26" w:rsidRPr="00DC02CF" w:rsidRDefault="00AF1B26" w:rsidP="00643571">
                  <w:pPr>
                    <w:pStyle w:val="TableBodyText"/>
                    <w:rPr>
                      <w:lang w:eastAsia="en-US"/>
                    </w:rPr>
                  </w:pPr>
                  <w:r w:rsidRPr="00DC02CF">
                    <w:rPr>
                      <w:lang w:eastAsia="en-US"/>
                    </w:rPr>
                    <w:t>55</w:t>
                  </w:r>
                </w:p>
              </w:tc>
              <w:tc>
                <w:tcPr>
                  <w:tcW w:w="439" w:type="pct"/>
                  <w:tcBorders>
                    <w:bottom w:val="single" w:sz="6" w:space="0" w:color="BFBFBF"/>
                  </w:tcBorders>
                  <w:vAlign w:val="bottom"/>
                </w:tcPr>
                <w:p w:rsidR="00AF1B26" w:rsidRPr="002C1CB1" w:rsidRDefault="00AF1B26" w:rsidP="00643571">
                  <w:pPr>
                    <w:pStyle w:val="TableBodyText"/>
                    <w:rPr>
                      <w:lang w:eastAsia="en-US"/>
                    </w:rPr>
                  </w:pPr>
                  <w:r w:rsidRPr="002C1CB1">
                    <w:rPr>
                      <w:lang w:eastAsia="en-US"/>
                    </w:rPr>
                    <w:t>100</w:t>
                  </w:r>
                </w:p>
              </w:tc>
            </w:tr>
          </w:tbl>
          <w:p w:rsidR="00AF1B26" w:rsidRDefault="00AF1B26" w:rsidP="00643571">
            <w:pPr>
              <w:pStyle w:val="Box"/>
            </w:pPr>
          </w:p>
        </w:tc>
      </w:tr>
      <w:tr w:rsidR="00AF1B26" w:rsidTr="00643571">
        <w:trPr>
          <w:cantSplit/>
        </w:trPr>
        <w:tc>
          <w:tcPr>
            <w:tcW w:w="8909" w:type="dxa"/>
            <w:tcBorders>
              <w:top w:val="nil"/>
              <w:left w:val="nil"/>
              <w:bottom w:val="nil"/>
              <w:right w:val="nil"/>
            </w:tcBorders>
            <w:shd w:val="clear" w:color="auto" w:fill="auto"/>
          </w:tcPr>
          <w:p w:rsidR="00AF1B26" w:rsidRDefault="00AF1B26" w:rsidP="00643571">
            <w:pPr>
              <w:pStyle w:val="Source"/>
              <w:rPr>
                <w:i/>
              </w:rPr>
            </w:pPr>
            <w:r>
              <w:rPr>
                <w:i/>
              </w:rPr>
              <w:t>Source</w:t>
            </w:r>
            <w:r w:rsidRPr="00167F06">
              <w:t>:</w:t>
            </w:r>
            <w:r>
              <w:t xml:space="preserve"> Productivity Commission estimates based on HILDA wave 12.</w:t>
            </w:r>
          </w:p>
        </w:tc>
      </w:tr>
      <w:tr w:rsidR="00AF1B26" w:rsidTr="00643571">
        <w:trPr>
          <w:cantSplit/>
        </w:trPr>
        <w:tc>
          <w:tcPr>
            <w:tcW w:w="8909" w:type="dxa"/>
            <w:tcBorders>
              <w:top w:val="nil"/>
              <w:left w:val="nil"/>
              <w:bottom w:val="single" w:sz="6" w:space="0" w:color="78A22F"/>
              <w:right w:val="nil"/>
            </w:tcBorders>
            <w:shd w:val="clear" w:color="auto" w:fill="auto"/>
          </w:tcPr>
          <w:p w:rsidR="00AF1B26" w:rsidRDefault="00AF1B26" w:rsidP="00643571">
            <w:pPr>
              <w:pStyle w:val="Box"/>
              <w:spacing w:before="0" w:line="120" w:lineRule="exact"/>
            </w:pPr>
          </w:p>
        </w:tc>
      </w:tr>
      <w:tr w:rsidR="00AF1B26" w:rsidRPr="000863A5" w:rsidTr="00643571">
        <w:tc>
          <w:tcPr>
            <w:tcW w:w="8909" w:type="dxa"/>
            <w:tcBorders>
              <w:top w:val="single" w:sz="6" w:space="0" w:color="78A22F"/>
              <w:left w:val="nil"/>
              <w:bottom w:val="nil"/>
              <w:right w:val="nil"/>
            </w:tcBorders>
          </w:tcPr>
          <w:p w:rsidR="00AF1B26" w:rsidRPr="00626D32" w:rsidRDefault="00AF1B26" w:rsidP="00643571">
            <w:pPr>
              <w:pStyle w:val="BoxSpaceBelow"/>
            </w:pPr>
          </w:p>
        </w:tc>
      </w:tr>
    </w:tbl>
    <w:p w:rsidR="00AF1B26" w:rsidRDefault="00AF1B26" w:rsidP="00AF1B2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AF1B26" w:rsidTr="00643571">
        <w:tc>
          <w:tcPr>
            <w:tcW w:w="8909" w:type="dxa"/>
            <w:tcBorders>
              <w:top w:val="single" w:sz="6" w:space="0" w:color="78A22F"/>
              <w:left w:val="nil"/>
              <w:bottom w:val="nil"/>
              <w:right w:val="nil"/>
            </w:tcBorders>
            <w:shd w:val="clear" w:color="auto" w:fill="auto"/>
          </w:tcPr>
          <w:p w:rsidR="00AF1B26" w:rsidRDefault="00AF1B26" w:rsidP="00643571">
            <w:pPr>
              <w:pStyle w:val="TableTitle"/>
            </w:pPr>
            <w:r>
              <w:rPr>
                <w:b w:val="0"/>
              </w:rPr>
              <w:t xml:space="preserve">Table </w:t>
            </w:r>
            <w:proofErr w:type="spellStart"/>
            <w:r w:rsidR="00C13CD2">
              <w:rPr>
                <w:b w:val="0"/>
              </w:rPr>
              <w:t>A.26</w:t>
            </w:r>
            <w:proofErr w:type="spellEnd"/>
            <w:r>
              <w:tab/>
              <w:t xml:space="preserve">Change in household net income </w:t>
            </w:r>
            <w:r>
              <w:br/>
              <w:t>by equivalised household income quintile</w:t>
            </w:r>
          </w:p>
          <w:p w:rsidR="00AF1B26" w:rsidRPr="00784A05" w:rsidRDefault="00AF1B26" w:rsidP="00643571">
            <w:pPr>
              <w:pStyle w:val="Subtitle"/>
            </w:pPr>
            <w:r>
              <w:t xml:space="preserve">Average gain, 2.9 per cent increase in the minimum wage, disemployment (elasticity </w:t>
            </w:r>
            <w:r w:rsidR="00E474AC">
              <w:noBreakHyphen/>
            </w:r>
            <w:r>
              <w:t>0.5)</w:t>
            </w:r>
          </w:p>
        </w:tc>
      </w:tr>
      <w:tr w:rsidR="00AF1B26" w:rsidTr="00643571">
        <w:trPr>
          <w:cantSplit/>
        </w:trPr>
        <w:tc>
          <w:tcPr>
            <w:tcW w:w="8909" w:type="dxa"/>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AF1B26" w:rsidTr="00643571">
              <w:tc>
                <w:tcPr>
                  <w:tcW w:w="437" w:type="pct"/>
                  <w:tcBorders>
                    <w:top w:val="single" w:sz="6" w:space="0" w:color="BFBFBF"/>
                  </w:tcBorders>
                  <w:shd w:val="clear" w:color="auto" w:fill="auto"/>
                  <w:tcMar>
                    <w:top w:w="28" w:type="dxa"/>
                  </w:tcMar>
                </w:tcPr>
                <w:p w:rsidR="00AF1B26" w:rsidRDefault="00AF1B26" w:rsidP="00643571">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AF1B26" w:rsidRDefault="00AF1B26" w:rsidP="00643571">
                  <w:pPr>
                    <w:pStyle w:val="TableColumnHeading"/>
                    <w:ind w:right="28"/>
                  </w:pPr>
                  <w:r>
                    <w:t>Beneficiaries</w:t>
                  </w:r>
                </w:p>
              </w:tc>
              <w:tc>
                <w:tcPr>
                  <w:tcW w:w="255" w:type="pct"/>
                  <w:tcBorders>
                    <w:top w:val="single" w:sz="6" w:space="0" w:color="BFBFBF" w:themeColor="background1" w:themeShade="BF"/>
                  </w:tcBorders>
                </w:tcPr>
                <w:p w:rsidR="00AF1B26" w:rsidRDefault="00AF1B26" w:rsidP="00643571">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AF1B26" w:rsidRDefault="00AF1B26" w:rsidP="00643571">
                  <w:pPr>
                    <w:pStyle w:val="TableColumnHeading"/>
                    <w:ind w:right="28"/>
                  </w:pPr>
                  <w:r>
                    <w:t>Losers</w:t>
                  </w:r>
                </w:p>
              </w:tc>
              <w:tc>
                <w:tcPr>
                  <w:tcW w:w="169" w:type="pct"/>
                  <w:tcBorders>
                    <w:top w:val="single" w:sz="6" w:space="0" w:color="BFBFBF"/>
                  </w:tcBorders>
                </w:tcPr>
                <w:p w:rsidR="00AF1B26" w:rsidRDefault="00AF1B26" w:rsidP="00643571">
                  <w:pPr>
                    <w:pStyle w:val="TableColumnHeading"/>
                    <w:ind w:right="28"/>
                    <w:jc w:val="left"/>
                  </w:pPr>
                </w:p>
              </w:tc>
              <w:tc>
                <w:tcPr>
                  <w:tcW w:w="947" w:type="pct"/>
                  <w:gridSpan w:val="2"/>
                  <w:tcBorders>
                    <w:top w:val="single" w:sz="6" w:space="0" w:color="BFBFBF"/>
                    <w:bottom w:val="single" w:sz="6" w:space="0" w:color="BFBFBF"/>
                  </w:tcBorders>
                </w:tcPr>
                <w:p w:rsidR="00AF1B26" w:rsidRDefault="00AF1B26" w:rsidP="00643571">
                  <w:pPr>
                    <w:pStyle w:val="TableColumnHeading"/>
                    <w:ind w:right="28"/>
                  </w:pPr>
                  <w:r>
                    <w:t>Unaffected</w:t>
                  </w:r>
                </w:p>
              </w:tc>
              <w:tc>
                <w:tcPr>
                  <w:tcW w:w="324" w:type="pct"/>
                  <w:tcBorders>
                    <w:top w:val="single" w:sz="6" w:space="0" w:color="BFBFBF"/>
                  </w:tcBorders>
                </w:tcPr>
                <w:p w:rsidR="00AF1B26" w:rsidRDefault="00AF1B26" w:rsidP="00643571">
                  <w:pPr>
                    <w:pStyle w:val="TableColumnHeading"/>
                    <w:ind w:right="28"/>
                    <w:jc w:val="left"/>
                  </w:pPr>
                </w:p>
              </w:tc>
              <w:tc>
                <w:tcPr>
                  <w:tcW w:w="863" w:type="pct"/>
                  <w:gridSpan w:val="2"/>
                  <w:tcBorders>
                    <w:top w:val="single" w:sz="6" w:space="0" w:color="BFBFBF"/>
                    <w:bottom w:val="single" w:sz="6" w:space="0" w:color="BFBFBF"/>
                  </w:tcBorders>
                </w:tcPr>
                <w:p w:rsidR="00AF1B26" w:rsidRDefault="00AF1B26" w:rsidP="00643571">
                  <w:pPr>
                    <w:pStyle w:val="TableColumnHeading"/>
                    <w:ind w:right="28"/>
                  </w:pPr>
                  <w:r>
                    <w:t>All households</w:t>
                  </w:r>
                </w:p>
              </w:tc>
            </w:tr>
            <w:tr w:rsidR="00AF1B26" w:rsidTr="00643571">
              <w:tc>
                <w:tcPr>
                  <w:tcW w:w="437" w:type="pct"/>
                  <w:tcBorders>
                    <w:bottom w:val="single" w:sz="6" w:space="0" w:color="BFBFBF"/>
                  </w:tcBorders>
                  <w:shd w:val="clear" w:color="auto" w:fill="auto"/>
                  <w:tcMar>
                    <w:top w:w="28" w:type="dxa"/>
                  </w:tcMar>
                </w:tcPr>
                <w:p w:rsidR="00AF1B26" w:rsidRDefault="00AF1B26" w:rsidP="00643571">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AF1B26" w:rsidRDefault="00AF1B26" w:rsidP="00643571">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AF1B26" w:rsidRDefault="00AF1B26" w:rsidP="00643571">
                  <w:pPr>
                    <w:pStyle w:val="TableColumnHeading"/>
                    <w:ind w:right="28"/>
                  </w:pPr>
                  <w:r>
                    <w:t>%</w:t>
                  </w:r>
                </w:p>
              </w:tc>
              <w:tc>
                <w:tcPr>
                  <w:tcW w:w="593" w:type="pct"/>
                  <w:gridSpan w:val="2"/>
                  <w:tcBorders>
                    <w:bottom w:val="single" w:sz="6" w:space="0" w:color="BFBFBF"/>
                  </w:tcBorders>
                </w:tcPr>
                <w:p w:rsidR="00AF1B26" w:rsidRDefault="00AF1B26" w:rsidP="00643571">
                  <w:pPr>
                    <w:pStyle w:val="TableColumnHeading"/>
                  </w:pPr>
                  <w:r>
                    <w:t>$/yr</w:t>
                  </w:r>
                </w:p>
              </w:tc>
              <w:tc>
                <w:tcPr>
                  <w:tcW w:w="424" w:type="pct"/>
                  <w:tcBorders>
                    <w:bottom w:val="single" w:sz="6" w:space="0" w:color="BFBFBF"/>
                  </w:tcBorders>
                  <w:shd w:val="clear" w:color="auto" w:fill="auto"/>
                  <w:tcMar>
                    <w:top w:w="28" w:type="dxa"/>
                  </w:tcMar>
                </w:tcPr>
                <w:p w:rsidR="00AF1B26" w:rsidRDefault="00AF1B26" w:rsidP="00643571">
                  <w:pPr>
                    <w:pStyle w:val="TableColumnHeading"/>
                    <w:ind w:right="28"/>
                    <w:jc w:val="center"/>
                  </w:pPr>
                  <w:r>
                    <w:t>%</w:t>
                  </w:r>
                </w:p>
              </w:tc>
              <w:tc>
                <w:tcPr>
                  <w:tcW w:w="592" w:type="pct"/>
                  <w:gridSpan w:val="2"/>
                  <w:tcBorders>
                    <w:bottom w:val="single" w:sz="6" w:space="0" w:color="BFBFBF"/>
                  </w:tcBorders>
                </w:tcPr>
                <w:p w:rsidR="00AF1B26" w:rsidRDefault="00AF1B26" w:rsidP="00643571">
                  <w:pPr>
                    <w:pStyle w:val="TableColumnHeading"/>
                  </w:pPr>
                  <w:r>
                    <w:t>$/yr</w:t>
                  </w:r>
                </w:p>
              </w:tc>
              <w:tc>
                <w:tcPr>
                  <w:tcW w:w="524" w:type="pct"/>
                  <w:tcBorders>
                    <w:bottom w:val="single" w:sz="6" w:space="0" w:color="BFBFBF"/>
                  </w:tcBorders>
                </w:tcPr>
                <w:p w:rsidR="00AF1B26" w:rsidRDefault="00AF1B26" w:rsidP="00643571">
                  <w:pPr>
                    <w:pStyle w:val="TableColumnHeading"/>
                    <w:ind w:right="28"/>
                    <w:jc w:val="left"/>
                  </w:pPr>
                  <w:r>
                    <w:t>%</w:t>
                  </w:r>
                </w:p>
              </w:tc>
              <w:tc>
                <w:tcPr>
                  <w:tcW w:w="748" w:type="pct"/>
                  <w:gridSpan w:val="2"/>
                  <w:tcBorders>
                    <w:bottom w:val="single" w:sz="6" w:space="0" w:color="BFBFBF"/>
                  </w:tcBorders>
                </w:tcPr>
                <w:p w:rsidR="00AF1B26" w:rsidRDefault="00AF1B26" w:rsidP="00643571">
                  <w:pPr>
                    <w:pStyle w:val="TableColumnHeading"/>
                  </w:pPr>
                  <w:r>
                    <w:t>$/yr</w:t>
                  </w:r>
                </w:p>
              </w:tc>
              <w:tc>
                <w:tcPr>
                  <w:tcW w:w="439" w:type="pct"/>
                  <w:tcBorders>
                    <w:bottom w:val="single" w:sz="6" w:space="0" w:color="BFBFBF"/>
                  </w:tcBorders>
                </w:tcPr>
                <w:p w:rsidR="00AF1B26" w:rsidRDefault="00AF1B26" w:rsidP="00643571">
                  <w:pPr>
                    <w:pStyle w:val="TableColumnHeading"/>
                    <w:ind w:right="28"/>
                  </w:pPr>
                  <w:r>
                    <w:t>%</w:t>
                  </w:r>
                </w:p>
              </w:tc>
            </w:tr>
            <w:tr w:rsidR="00AF1B26" w:rsidTr="00643571">
              <w:tc>
                <w:tcPr>
                  <w:tcW w:w="437" w:type="pct"/>
                  <w:tcBorders>
                    <w:top w:val="single" w:sz="6" w:space="0" w:color="BFBFBF"/>
                  </w:tcBorders>
                </w:tcPr>
                <w:p w:rsidR="00AF1B26" w:rsidRDefault="00AF1B26" w:rsidP="00643571">
                  <w:pPr>
                    <w:pStyle w:val="TableUnitsRow"/>
                    <w:jc w:val="left"/>
                  </w:pPr>
                  <w:r>
                    <w:t>1</w:t>
                  </w:r>
                </w:p>
              </w:tc>
              <w:tc>
                <w:tcPr>
                  <w:tcW w:w="734" w:type="pct"/>
                  <w:tcBorders>
                    <w:top w:val="single" w:sz="6" w:space="0" w:color="BFBFBF"/>
                  </w:tcBorders>
                  <w:vAlign w:val="bottom"/>
                </w:tcPr>
                <w:p w:rsidR="00AF1B26" w:rsidRPr="00DC02CF" w:rsidRDefault="00AF1B26" w:rsidP="00643571">
                  <w:pPr>
                    <w:pStyle w:val="TableBodyText"/>
                    <w:rPr>
                      <w:lang w:eastAsia="en-US"/>
                    </w:rPr>
                  </w:pPr>
                  <w:r w:rsidRPr="00DC02CF">
                    <w:rPr>
                      <w:lang w:eastAsia="en-US"/>
                    </w:rPr>
                    <w:t>482</w:t>
                  </w:r>
                </w:p>
              </w:tc>
              <w:tc>
                <w:tcPr>
                  <w:tcW w:w="509" w:type="pct"/>
                  <w:tcBorders>
                    <w:top w:val="single" w:sz="6" w:space="0" w:color="BFBFBF"/>
                  </w:tcBorders>
                  <w:vAlign w:val="bottom"/>
                </w:tcPr>
                <w:p w:rsidR="00AF1B26" w:rsidRPr="00DC02CF" w:rsidRDefault="00AF1B26" w:rsidP="00643571">
                  <w:pPr>
                    <w:pStyle w:val="TableBodyText"/>
                    <w:rPr>
                      <w:lang w:eastAsia="en-US"/>
                    </w:rPr>
                  </w:pPr>
                  <w:r w:rsidRPr="00DC02CF">
                    <w:rPr>
                      <w:lang w:eastAsia="en-US"/>
                    </w:rPr>
                    <w:t>8.31</w:t>
                  </w:r>
                </w:p>
              </w:tc>
              <w:tc>
                <w:tcPr>
                  <w:tcW w:w="593" w:type="pct"/>
                  <w:gridSpan w:val="2"/>
                  <w:tcBorders>
                    <w:top w:val="single" w:sz="6" w:space="0" w:color="BFBFBF"/>
                  </w:tcBorders>
                  <w:vAlign w:val="bottom"/>
                </w:tcPr>
                <w:p w:rsidR="00AF1B26" w:rsidRPr="00DC02CF" w:rsidRDefault="00E474AC" w:rsidP="00643571">
                  <w:pPr>
                    <w:pStyle w:val="TableBodyText"/>
                    <w:rPr>
                      <w:lang w:eastAsia="en-US"/>
                    </w:rPr>
                  </w:pPr>
                  <w:r>
                    <w:rPr>
                      <w:lang w:eastAsia="en-US"/>
                    </w:rPr>
                    <w:noBreakHyphen/>
                  </w:r>
                  <w:r w:rsidR="00AF1B26" w:rsidRPr="00DC02CF">
                    <w:rPr>
                      <w:lang w:eastAsia="en-US"/>
                    </w:rPr>
                    <w:t>11</w:t>
                  </w:r>
                  <w:r w:rsidR="00D32EBC">
                    <w:rPr>
                      <w:lang w:eastAsia="en-US"/>
                    </w:rPr>
                    <w:t> </w:t>
                  </w:r>
                  <w:r w:rsidR="00AF1B26" w:rsidRPr="00DC02CF">
                    <w:rPr>
                      <w:lang w:eastAsia="en-US"/>
                    </w:rPr>
                    <w:t>536</w:t>
                  </w:r>
                </w:p>
              </w:tc>
              <w:tc>
                <w:tcPr>
                  <w:tcW w:w="424" w:type="pct"/>
                  <w:tcBorders>
                    <w:top w:val="single" w:sz="6" w:space="0" w:color="BFBFBF"/>
                  </w:tcBorders>
                  <w:vAlign w:val="bottom"/>
                </w:tcPr>
                <w:p w:rsidR="00AF1B26" w:rsidRPr="00DC02CF" w:rsidRDefault="00AF1B26" w:rsidP="00643571">
                  <w:pPr>
                    <w:pStyle w:val="TableBodyText"/>
                    <w:rPr>
                      <w:lang w:eastAsia="en-US"/>
                    </w:rPr>
                  </w:pPr>
                  <w:r w:rsidRPr="00DC02CF">
                    <w:rPr>
                      <w:lang w:eastAsia="en-US"/>
                    </w:rPr>
                    <w:t>0.09</w:t>
                  </w:r>
                </w:p>
              </w:tc>
              <w:tc>
                <w:tcPr>
                  <w:tcW w:w="592" w:type="pct"/>
                  <w:gridSpan w:val="2"/>
                  <w:tcBorders>
                    <w:top w:val="single" w:sz="6" w:space="0" w:color="BFBFBF"/>
                  </w:tcBorders>
                  <w:vAlign w:val="bottom"/>
                </w:tcPr>
                <w:p w:rsidR="00AF1B26" w:rsidRPr="00DC02CF" w:rsidRDefault="00AF1B26" w:rsidP="00643571">
                  <w:pPr>
                    <w:pStyle w:val="TableBodyText"/>
                    <w:rPr>
                      <w:lang w:eastAsia="en-US"/>
                    </w:rPr>
                  </w:pPr>
                  <w:r w:rsidRPr="00DC02CF">
                    <w:rPr>
                      <w:lang w:eastAsia="en-US"/>
                    </w:rPr>
                    <w:t>0</w:t>
                  </w:r>
                </w:p>
              </w:tc>
              <w:tc>
                <w:tcPr>
                  <w:tcW w:w="524" w:type="pct"/>
                  <w:tcBorders>
                    <w:top w:val="single" w:sz="6" w:space="0" w:color="BFBFBF"/>
                  </w:tcBorders>
                  <w:vAlign w:val="bottom"/>
                </w:tcPr>
                <w:p w:rsidR="00AF1B26" w:rsidRPr="00DC02CF" w:rsidRDefault="00AF1B26" w:rsidP="00643571">
                  <w:pPr>
                    <w:pStyle w:val="TableBodyText"/>
                    <w:rPr>
                      <w:lang w:eastAsia="en-US"/>
                    </w:rPr>
                  </w:pPr>
                  <w:r w:rsidRPr="00DC02CF">
                    <w:rPr>
                      <w:lang w:eastAsia="en-US"/>
                    </w:rPr>
                    <w:t>91.61</w:t>
                  </w:r>
                </w:p>
              </w:tc>
              <w:tc>
                <w:tcPr>
                  <w:tcW w:w="748" w:type="pct"/>
                  <w:gridSpan w:val="2"/>
                  <w:tcBorders>
                    <w:top w:val="single" w:sz="6" w:space="0" w:color="BFBFBF"/>
                  </w:tcBorders>
                  <w:vAlign w:val="bottom"/>
                </w:tcPr>
                <w:p w:rsidR="00AF1B26" w:rsidRPr="00DC02CF" w:rsidRDefault="00AF1B26" w:rsidP="00643571">
                  <w:pPr>
                    <w:pStyle w:val="TableBodyText"/>
                    <w:rPr>
                      <w:lang w:eastAsia="en-US"/>
                    </w:rPr>
                  </w:pPr>
                  <w:r w:rsidRPr="00DC02CF">
                    <w:rPr>
                      <w:lang w:eastAsia="en-US"/>
                    </w:rPr>
                    <w:t>30</w:t>
                  </w:r>
                </w:p>
              </w:tc>
              <w:tc>
                <w:tcPr>
                  <w:tcW w:w="439" w:type="pct"/>
                  <w:tcBorders>
                    <w:top w:val="single" w:sz="6" w:space="0" w:color="BFBFBF"/>
                  </w:tcBorders>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Pr>
                <w:p w:rsidR="00AF1B26" w:rsidRDefault="00AF1B26" w:rsidP="00643571">
                  <w:pPr>
                    <w:pStyle w:val="TableBodyText"/>
                    <w:jc w:val="left"/>
                  </w:pPr>
                  <w:r>
                    <w:t>2</w:t>
                  </w:r>
                </w:p>
              </w:tc>
              <w:tc>
                <w:tcPr>
                  <w:tcW w:w="734" w:type="pct"/>
                  <w:vAlign w:val="bottom"/>
                </w:tcPr>
                <w:p w:rsidR="00AF1B26" w:rsidRPr="00DC02CF" w:rsidRDefault="00AF1B26" w:rsidP="00643571">
                  <w:pPr>
                    <w:pStyle w:val="TableBodyText"/>
                    <w:rPr>
                      <w:lang w:eastAsia="en-US"/>
                    </w:rPr>
                  </w:pPr>
                  <w:r w:rsidRPr="00DC02CF">
                    <w:rPr>
                      <w:lang w:eastAsia="en-US"/>
                    </w:rPr>
                    <w:t>518</w:t>
                  </w:r>
                </w:p>
              </w:tc>
              <w:tc>
                <w:tcPr>
                  <w:tcW w:w="509" w:type="pct"/>
                  <w:vAlign w:val="bottom"/>
                </w:tcPr>
                <w:p w:rsidR="00AF1B26" w:rsidRPr="00DC02CF" w:rsidRDefault="00AF1B26" w:rsidP="00643571">
                  <w:pPr>
                    <w:pStyle w:val="TableBodyText"/>
                    <w:rPr>
                      <w:lang w:eastAsia="en-US"/>
                    </w:rPr>
                  </w:pPr>
                  <w:r w:rsidRPr="00DC02CF">
                    <w:rPr>
                      <w:lang w:eastAsia="en-US"/>
                    </w:rPr>
                    <w:t>17.51</w:t>
                  </w:r>
                </w:p>
              </w:tc>
              <w:tc>
                <w:tcPr>
                  <w:tcW w:w="593" w:type="pct"/>
                  <w:gridSpan w:val="2"/>
                  <w:vAlign w:val="bottom"/>
                </w:tcPr>
                <w:p w:rsidR="00AF1B26" w:rsidRPr="00DC02CF" w:rsidRDefault="00E474AC" w:rsidP="00643571">
                  <w:pPr>
                    <w:pStyle w:val="TableBodyText"/>
                    <w:rPr>
                      <w:lang w:eastAsia="en-US"/>
                    </w:rPr>
                  </w:pPr>
                  <w:r>
                    <w:rPr>
                      <w:lang w:eastAsia="en-US"/>
                    </w:rPr>
                    <w:noBreakHyphen/>
                  </w:r>
                  <w:r w:rsidR="00AF1B26" w:rsidRPr="00DC02CF">
                    <w:rPr>
                      <w:lang w:eastAsia="en-US"/>
                    </w:rPr>
                    <w:t>9</w:t>
                  </w:r>
                  <w:r w:rsidR="00D32EBC">
                    <w:rPr>
                      <w:lang w:eastAsia="en-US"/>
                    </w:rPr>
                    <w:t> </w:t>
                  </w:r>
                  <w:r w:rsidR="00AF1B26" w:rsidRPr="00DC02CF">
                    <w:rPr>
                      <w:lang w:eastAsia="en-US"/>
                    </w:rPr>
                    <w:t>785</w:t>
                  </w:r>
                </w:p>
              </w:tc>
              <w:tc>
                <w:tcPr>
                  <w:tcW w:w="424" w:type="pct"/>
                  <w:vAlign w:val="bottom"/>
                </w:tcPr>
                <w:p w:rsidR="00AF1B26" w:rsidRPr="00DC02CF" w:rsidRDefault="00AF1B26" w:rsidP="00643571">
                  <w:pPr>
                    <w:pStyle w:val="TableBodyText"/>
                    <w:rPr>
                      <w:lang w:eastAsia="en-US"/>
                    </w:rPr>
                  </w:pPr>
                  <w:r w:rsidRPr="00DC02CF">
                    <w:rPr>
                      <w:lang w:eastAsia="en-US"/>
                    </w:rPr>
                    <w:t>0.36</w:t>
                  </w:r>
                </w:p>
              </w:tc>
              <w:tc>
                <w:tcPr>
                  <w:tcW w:w="592" w:type="pct"/>
                  <w:gridSpan w:val="2"/>
                  <w:vAlign w:val="bottom"/>
                </w:tcPr>
                <w:p w:rsidR="00AF1B26" w:rsidRPr="00DC02CF" w:rsidRDefault="00AF1B26" w:rsidP="00643571">
                  <w:pPr>
                    <w:pStyle w:val="TableBodyText"/>
                    <w:rPr>
                      <w:lang w:eastAsia="en-US"/>
                    </w:rPr>
                  </w:pPr>
                  <w:r w:rsidRPr="00DC02CF">
                    <w:rPr>
                      <w:lang w:eastAsia="en-US"/>
                    </w:rPr>
                    <w:t>0</w:t>
                  </w:r>
                </w:p>
              </w:tc>
              <w:tc>
                <w:tcPr>
                  <w:tcW w:w="524" w:type="pct"/>
                  <w:vAlign w:val="bottom"/>
                </w:tcPr>
                <w:p w:rsidR="00AF1B26" w:rsidRPr="00DC02CF" w:rsidRDefault="00AF1B26" w:rsidP="00643571">
                  <w:pPr>
                    <w:pStyle w:val="TableBodyText"/>
                    <w:rPr>
                      <w:lang w:eastAsia="en-US"/>
                    </w:rPr>
                  </w:pPr>
                  <w:r w:rsidRPr="00DC02CF">
                    <w:rPr>
                      <w:lang w:eastAsia="en-US"/>
                    </w:rPr>
                    <w:t>82.13</w:t>
                  </w:r>
                </w:p>
              </w:tc>
              <w:tc>
                <w:tcPr>
                  <w:tcW w:w="748" w:type="pct"/>
                  <w:gridSpan w:val="2"/>
                  <w:vAlign w:val="bottom"/>
                </w:tcPr>
                <w:p w:rsidR="00AF1B26" w:rsidRPr="00DC02CF" w:rsidRDefault="00AF1B26" w:rsidP="00643571">
                  <w:pPr>
                    <w:pStyle w:val="TableBodyText"/>
                    <w:rPr>
                      <w:lang w:eastAsia="en-US"/>
                    </w:rPr>
                  </w:pPr>
                  <w:r w:rsidRPr="00DC02CF">
                    <w:rPr>
                      <w:lang w:eastAsia="en-US"/>
                    </w:rPr>
                    <w:t>55</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Pr>
                <w:p w:rsidR="00AF1B26" w:rsidRDefault="00AF1B26" w:rsidP="00643571">
                  <w:pPr>
                    <w:pStyle w:val="TableBodyText"/>
                    <w:jc w:val="left"/>
                  </w:pPr>
                  <w:r>
                    <w:t>3</w:t>
                  </w:r>
                </w:p>
              </w:tc>
              <w:tc>
                <w:tcPr>
                  <w:tcW w:w="734" w:type="pct"/>
                  <w:vAlign w:val="bottom"/>
                </w:tcPr>
                <w:p w:rsidR="00AF1B26" w:rsidRPr="00DC02CF" w:rsidRDefault="00AF1B26" w:rsidP="00643571">
                  <w:pPr>
                    <w:pStyle w:val="TableBodyText"/>
                    <w:rPr>
                      <w:lang w:eastAsia="en-US"/>
                    </w:rPr>
                  </w:pPr>
                  <w:r w:rsidRPr="00DC02CF">
                    <w:rPr>
                      <w:lang w:eastAsia="en-US"/>
                    </w:rPr>
                    <w:t>608</w:t>
                  </w:r>
                </w:p>
              </w:tc>
              <w:tc>
                <w:tcPr>
                  <w:tcW w:w="509" w:type="pct"/>
                  <w:vAlign w:val="bottom"/>
                </w:tcPr>
                <w:p w:rsidR="00AF1B26" w:rsidRPr="00DC02CF" w:rsidRDefault="00AF1B26" w:rsidP="00643571">
                  <w:pPr>
                    <w:pStyle w:val="TableBodyText"/>
                    <w:rPr>
                      <w:lang w:eastAsia="en-US"/>
                    </w:rPr>
                  </w:pPr>
                  <w:r w:rsidRPr="00DC02CF">
                    <w:rPr>
                      <w:lang w:eastAsia="en-US"/>
                    </w:rPr>
                    <w:t>20.19</w:t>
                  </w:r>
                </w:p>
              </w:tc>
              <w:tc>
                <w:tcPr>
                  <w:tcW w:w="593" w:type="pct"/>
                  <w:gridSpan w:val="2"/>
                  <w:vAlign w:val="bottom"/>
                </w:tcPr>
                <w:p w:rsidR="00AF1B26" w:rsidRPr="00DC02CF" w:rsidRDefault="00E474AC" w:rsidP="00643571">
                  <w:pPr>
                    <w:pStyle w:val="TableBodyText"/>
                    <w:rPr>
                      <w:lang w:eastAsia="en-US"/>
                    </w:rPr>
                  </w:pPr>
                  <w:r>
                    <w:rPr>
                      <w:lang w:eastAsia="en-US"/>
                    </w:rPr>
                    <w:noBreakHyphen/>
                  </w:r>
                  <w:r w:rsidR="00AF1B26" w:rsidRPr="00DC02CF">
                    <w:rPr>
                      <w:lang w:eastAsia="en-US"/>
                    </w:rPr>
                    <w:t>17</w:t>
                  </w:r>
                  <w:r w:rsidR="00D32EBC">
                    <w:rPr>
                      <w:lang w:eastAsia="en-US"/>
                    </w:rPr>
                    <w:t> </w:t>
                  </w:r>
                  <w:r w:rsidR="00AF1B26" w:rsidRPr="00DC02CF">
                    <w:rPr>
                      <w:lang w:eastAsia="en-US"/>
                    </w:rPr>
                    <w:t>108</w:t>
                  </w:r>
                </w:p>
              </w:tc>
              <w:tc>
                <w:tcPr>
                  <w:tcW w:w="424" w:type="pct"/>
                  <w:vAlign w:val="bottom"/>
                </w:tcPr>
                <w:p w:rsidR="00AF1B26" w:rsidRPr="00DC02CF" w:rsidRDefault="00AF1B26" w:rsidP="00643571">
                  <w:pPr>
                    <w:pStyle w:val="TableBodyText"/>
                    <w:rPr>
                      <w:lang w:eastAsia="en-US"/>
                    </w:rPr>
                  </w:pPr>
                  <w:r w:rsidRPr="00DC02CF">
                    <w:rPr>
                      <w:lang w:eastAsia="en-US"/>
                    </w:rPr>
                    <w:t>0.31</w:t>
                  </w:r>
                </w:p>
              </w:tc>
              <w:tc>
                <w:tcPr>
                  <w:tcW w:w="592" w:type="pct"/>
                  <w:gridSpan w:val="2"/>
                  <w:vAlign w:val="bottom"/>
                </w:tcPr>
                <w:p w:rsidR="00AF1B26" w:rsidRPr="00DC02CF" w:rsidRDefault="00AF1B26" w:rsidP="00643571">
                  <w:pPr>
                    <w:pStyle w:val="TableBodyText"/>
                    <w:rPr>
                      <w:lang w:eastAsia="en-US"/>
                    </w:rPr>
                  </w:pPr>
                  <w:r w:rsidRPr="00DC02CF">
                    <w:rPr>
                      <w:lang w:eastAsia="en-US"/>
                    </w:rPr>
                    <w:t>0</w:t>
                  </w:r>
                </w:p>
              </w:tc>
              <w:tc>
                <w:tcPr>
                  <w:tcW w:w="524" w:type="pct"/>
                  <w:vAlign w:val="bottom"/>
                </w:tcPr>
                <w:p w:rsidR="00AF1B26" w:rsidRPr="00DC02CF" w:rsidRDefault="00AF1B26" w:rsidP="00643571">
                  <w:pPr>
                    <w:pStyle w:val="TableBodyText"/>
                    <w:rPr>
                      <w:lang w:eastAsia="en-US"/>
                    </w:rPr>
                  </w:pPr>
                  <w:r w:rsidRPr="00DC02CF">
                    <w:rPr>
                      <w:lang w:eastAsia="en-US"/>
                    </w:rPr>
                    <w:t>79.51</w:t>
                  </w:r>
                </w:p>
              </w:tc>
              <w:tc>
                <w:tcPr>
                  <w:tcW w:w="748" w:type="pct"/>
                  <w:gridSpan w:val="2"/>
                  <w:vAlign w:val="bottom"/>
                </w:tcPr>
                <w:p w:rsidR="00AF1B26" w:rsidRPr="00DC02CF" w:rsidRDefault="00AF1B26" w:rsidP="00643571">
                  <w:pPr>
                    <w:pStyle w:val="TableBodyText"/>
                    <w:rPr>
                      <w:lang w:eastAsia="en-US"/>
                    </w:rPr>
                  </w:pPr>
                  <w:r w:rsidRPr="00DC02CF">
                    <w:rPr>
                      <w:lang w:eastAsia="en-US"/>
                    </w:rPr>
                    <w:t>70</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Pr>
                <w:p w:rsidR="00AF1B26" w:rsidRDefault="00AF1B26" w:rsidP="00643571">
                  <w:pPr>
                    <w:pStyle w:val="TableBodyText"/>
                    <w:jc w:val="left"/>
                  </w:pPr>
                  <w:r>
                    <w:t>4</w:t>
                  </w:r>
                </w:p>
              </w:tc>
              <w:tc>
                <w:tcPr>
                  <w:tcW w:w="734" w:type="pct"/>
                  <w:vAlign w:val="bottom"/>
                </w:tcPr>
                <w:p w:rsidR="00AF1B26" w:rsidRPr="00DC02CF" w:rsidRDefault="00AF1B26" w:rsidP="00643571">
                  <w:pPr>
                    <w:pStyle w:val="TableBodyText"/>
                    <w:rPr>
                      <w:lang w:eastAsia="en-US"/>
                    </w:rPr>
                  </w:pPr>
                  <w:r w:rsidRPr="00DC02CF">
                    <w:rPr>
                      <w:lang w:eastAsia="en-US"/>
                    </w:rPr>
                    <w:t>641</w:t>
                  </w:r>
                </w:p>
              </w:tc>
              <w:tc>
                <w:tcPr>
                  <w:tcW w:w="509" w:type="pct"/>
                  <w:vAlign w:val="bottom"/>
                </w:tcPr>
                <w:p w:rsidR="00AF1B26" w:rsidRPr="00DC02CF" w:rsidRDefault="00AF1B26" w:rsidP="00643571">
                  <w:pPr>
                    <w:pStyle w:val="TableBodyText"/>
                    <w:rPr>
                      <w:lang w:eastAsia="en-US"/>
                    </w:rPr>
                  </w:pPr>
                  <w:r w:rsidRPr="00DC02CF">
                    <w:rPr>
                      <w:lang w:eastAsia="en-US"/>
                    </w:rPr>
                    <w:t>17.78</w:t>
                  </w:r>
                </w:p>
              </w:tc>
              <w:tc>
                <w:tcPr>
                  <w:tcW w:w="593" w:type="pct"/>
                  <w:gridSpan w:val="2"/>
                  <w:vAlign w:val="bottom"/>
                </w:tcPr>
                <w:p w:rsidR="00AF1B26" w:rsidRPr="00DC02CF" w:rsidRDefault="00E474AC" w:rsidP="00643571">
                  <w:pPr>
                    <w:pStyle w:val="TableBodyText"/>
                    <w:rPr>
                      <w:lang w:eastAsia="en-US"/>
                    </w:rPr>
                  </w:pPr>
                  <w:r>
                    <w:rPr>
                      <w:lang w:eastAsia="en-US"/>
                    </w:rPr>
                    <w:noBreakHyphen/>
                  </w:r>
                  <w:r w:rsidR="00AF1B26" w:rsidRPr="00DC02CF">
                    <w:rPr>
                      <w:lang w:eastAsia="en-US"/>
                    </w:rPr>
                    <w:t>20</w:t>
                  </w:r>
                  <w:r w:rsidR="00D32EBC">
                    <w:rPr>
                      <w:lang w:eastAsia="en-US"/>
                    </w:rPr>
                    <w:t> </w:t>
                  </w:r>
                  <w:r w:rsidR="00AF1B26" w:rsidRPr="00DC02CF">
                    <w:rPr>
                      <w:lang w:eastAsia="en-US"/>
                    </w:rPr>
                    <w:t>168</w:t>
                  </w:r>
                </w:p>
              </w:tc>
              <w:tc>
                <w:tcPr>
                  <w:tcW w:w="424" w:type="pct"/>
                  <w:vAlign w:val="bottom"/>
                </w:tcPr>
                <w:p w:rsidR="00AF1B26" w:rsidRPr="00DC02CF" w:rsidRDefault="00AF1B26" w:rsidP="00643571">
                  <w:pPr>
                    <w:pStyle w:val="TableBodyText"/>
                    <w:rPr>
                      <w:lang w:eastAsia="en-US"/>
                    </w:rPr>
                  </w:pPr>
                  <w:r w:rsidRPr="00DC02CF">
                    <w:rPr>
                      <w:lang w:eastAsia="en-US"/>
                    </w:rPr>
                    <w:t>0.27</w:t>
                  </w:r>
                </w:p>
              </w:tc>
              <w:tc>
                <w:tcPr>
                  <w:tcW w:w="592" w:type="pct"/>
                  <w:gridSpan w:val="2"/>
                  <w:vAlign w:val="bottom"/>
                </w:tcPr>
                <w:p w:rsidR="00AF1B26" w:rsidRPr="00DC02CF" w:rsidRDefault="00AF1B26" w:rsidP="00643571">
                  <w:pPr>
                    <w:pStyle w:val="TableBodyText"/>
                    <w:rPr>
                      <w:lang w:eastAsia="en-US"/>
                    </w:rPr>
                  </w:pPr>
                  <w:r w:rsidRPr="00DC02CF">
                    <w:rPr>
                      <w:lang w:eastAsia="en-US"/>
                    </w:rPr>
                    <w:t>0</w:t>
                  </w:r>
                </w:p>
              </w:tc>
              <w:tc>
                <w:tcPr>
                  <w:tcW w:w="524" w:type="pct"/>
                  <w:vAlign w:val="bottom"/>
                </w:tcPr>
                <w:p w:rsidR="00AF1B26" w:rsidRPr="00DC02CF" w:rsidRDefault="00AF1B26" w:rsidP="00643571">
                  <w:pPr>
                    <w:pStyle w:val="TableBodyText"/>
                    <w:rPr>
                      <w:lang w:eastAsia="en-US"/>
                    </w:rPr>
                  </w:pPr>
                  <w:r w:rsidRPr="00DC02CF">
                    <w:rPr>
                      <w:lang w:eastAsia="en-US"/>
                    </w:rPr>
                    <w:t>81.95</w:t>
                  </w:r>
                </w:p>
              </w:tc>
              <w:tc>
                <w:tcPr>
                  <w:tcW w:w="748" w:type="pct"/>
                  <w:gridSpan w:val="2"/>
                  <w:vAlign w:val="bottom"/>
                </w:tcPr>
                <w:p w:rsidR="00AF1B26" w:rsidRPr="00DC02CF" w:rsidRDefault="00AF1B26" w:rsidP="00643571">
                  <w:pPr>
                    <w:pStyle w:val="TableBodyText"/>
                    <w:rPr>
                      <w:lang w:eastAsia="en-US"/>
                    </w:rPr>
                  </w:pPr>
                  <w:r w:rsidRPr="00DC02CF">
                    <w:rPr>
                      <w:lang w:eastAsia="en-US"/>
                    </w:rPr>
                    <w:t>60</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shd w:val="clear" w:color="auto" w:fill="auto"/>
                </w:tcPr>
                <w:p w:rsidR="00AF1B26" w:rsidRDefault="00AF1B26" w:rsidP="00643571">
                  <w:pPr>
                    <w:pStyle w:val="TableBodyText"/>
                    <w:jc w:val="left"/>
                  </w:pPr>
                  <w:r>
                    <w:t>5</w:t>
                  </w:r>
                </w:p>
              </w:tc>
              <w:tc>
                <w:tcPr>
                  <w:tcW w:w="734" w:type="pct"/>
                  <w:shd w:val="clear" w:color="auto" w:fill="auto"/>
                  <w:vAlign w:val="bottom"/>
                </w:tcPr>
                <w:p w:rsidR="00AF1B26" w:rsidRPr="00DC02CF" w:rsidRDefault="00AF1B26" w:rsidP="00643571">
                  <w:pPr>
                    <w:pStyle w:val="TableBodyText"/>
                    <w:rPr>
                      <w:lang w:eastAsia="en-US"/>
                    </w:rPr>
                  </w:pPr>
                  <w:r w:rsidRPr="00DC02CF">
                    <w:rPr>
                      <w:lang w:eastAsia="en-US"/>
                    </w:rPr>
                    <w:t>605</w:t>
                  </w:r>
                </w:p>
              </w:tc>
              <w:tc>
                <w:tcPr>
                  <w:tcW w:w="509" w:type="pct"/>
                  <w:vAlign w:val="bottom"/>
                </w:tcPr>
                <w:p w:rsidR="00AF1B26" w:rsidRPr="00DC02CF" w:rsidRDefault="00AF1B26" w:rsidP="00643571">
                  <w:pPr>
                    <w:pStyle w:val="TableBodyText"/>
                    <w:rPr>
                      <w:lang w:eastAsia="en-US"/>
                    </w:rPr>
                  </w:pPr>
                  <w:r w:rsidRPr="00DC02CF">
                    <w:rPr>
                      <w:lang w:eastAsia="en-US"/>
                    </w:rPr>
                    <w:t>9.55</w:t>
                  </w:r>
                </w:p>
              </w:tc>
              <w:tc>
                <w:tcPr>
                  <w:tcW w:w="593" w:type="pct"/>
                  <w:gridSpan w:val="2"/>
                  <w:vAlign w:val="bottom"/>
                </w:tcPr>
                <w:p w:rsidR="00AF1B26" w:rsidRPr="00DC02CF" w:rsidRDefault="00E474AC" w:rsidP="00643571">
                  <w:pPr>
                    <w:pStyle w:val="TableBodyText"/>
                    <w:rPr>
                      <w:lang w:eastAsia="en-US"/>
                    </w:rPr>
                  </w:pPr>
                  <w:r>
                    <w:rPr>
                      <w:lang w:eastAsia="en-US"/>
                    </w:rPr>
                    <w:noBreakHyphen/>
                  </w:r>
                  <w:r w:rsidR="00AF1B26" w:rsidRPr="00DC02CF">
                    <w:rPr>
                      <w:lang w:eastAsia="en-US"/>
                    </w:rPr>
                    <w:t>17</w:t>
                  </w:r>
                  <w:r w:rsidR="00D32EBC">
                    <w:rPr>
                      <w:lang w:eastAsia="en-US"/>
                    </w:rPr>
                    <w:t> </w:t>
                  </w:r>
                  <w:r w:rsidR="00AF1B26" w:rsidRPr="00DC02CF">
                    <w:rPr>
                      <w:lang w:eastAsia="en-US"/>
                    </w:rPr>
                    <w:t>071</w:t>
                  </w:r>
                </w:p>
              </w:tc>
              <w:tc>
                <w:tcPr>
                  <w:tcW w:w="424" w:type="pct"/>
                  <w:shd w:val="clear" w:color="auto" w:fill="auto"/>
                  <w:vAlign w:val="bottom"/>
                </w:tcPr>
                <w:p w:rsidR="00AF1B26" w:rsidRPr="00DC02CF" w:rsidRDefault="00AF1B26" w:rsidP="00643571">
                  <w:pPr>
                    <w:pStyle w:val="TableBodyText"/>
                    <w:rPr>
                      <w:lang w:eastAsia="en-US"/>
                    </w:rPr>
                  </w:pPr>
                  <w:r w:rsidRPr="00DC02CF">
                    <w:rPr>
                      <w:lang w:eastAsia="en-US"/>
                    </w:rPr>
                    <w:t>0.13</w:t>
                  </w:r>
                </w:p>
              </w:tc>
              <w:tc>
                <w:tcPr>
                  <w:tcW w:w="592" w:type="pct"/>
                  <w:gridSpan w:val="2"/>
                  <w:vAlign w:val="bottom"/>
                </w:tcPr>
                <w:p w:rsidR="00AF1B26" w:rsidRPr="00DC02CF" w:rsidRDefault="00AF1B26" w:rsidP="00643571">
                  <w:pPr>
                    <w:pStyle w:val="TableBodyText"/>
                    <w:rPr>
                      <w:lang w:eastAsia="en-US"/>
                    </w:rPr>
                  </w:pPr>
                  <w:r w:rsidRPr="00DC02CF">
                    <w:rPr>
                      <w:lang w:eastAsia="en-US"/>
                    </w:rPr>
                    <w:t>0</w:t>
                  </w:r>
                </w:p>
              </w:tc>
              <w:tc>
                <w:tcPr>
                  <w:tcW w:w="524" w:type="pct"/>
                  <w:vAlign w:val="bottom"/>
                </w:tcPr>
                <w:p w:rsidR="00AF1B26" w:rsidRPr="00DC02CF" w:rsidRDefault="00AF1B26" w:rsidP="00643571">
                  <w:pPr>
                    <w:pStyle w:val="TableBodyText"/>
                    <w:rPr>
                      <w:lang w:eastAsia="en-US"/>
                    </w:rPr>
                  </w:pPr>
                  <w:r w:rsidRPr="00DC02CF">
                    <w:rPr>
                      <w:lang w:eastAsia="en-US"/>
                    </w:rPr>
                    <w:t>90.32</w:t>
                  </w:r>
                </w:p>
              </w:tc>
              <w:tc>
                <w:tcPr>
                  <w:tcW w:w="748" w:type="pct"/>
                  <w:gridSpan w:val="2"/>
                  <w:vAlign w:val="bottom"/>
                </w:tcPr>
                <w:p w:rsidR="00AF1B26" w:rsidRPr="00DC02CF" w:rsidRDefault="00AF1B26" w:rsidP="00643571">
                  <w:pPr>
                    <w:pStyle w:val="TableBodyText"/>
                    <w:rPr>
                      <w:lang w:eastAsia="en-US"/>
                    </w:rPr>
                  </w:pPr>
                  <w:r w:rsidRPr="00DC02CF">
                    <w:rPr>
                      <w:lang w:eastAsia="en-US"/>
                    </w:rPr>
                    <w:t>35</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Borders>
                    <w:bottom w:val="single" w:sz="6" w:space="0" w:color="BFBFBF"/>
                  </w:tcBorders>
                  <w:shd w:val="clear" w:color="auto" w:fill="auto"/>
                </w:tcPr>
                <w:p w:rsidR="00AF1B26" w:rsidRDefault="00AF1B26" w:rsidP="00643571">
                  <w:pPr>
                    <w:pStyle w:val="TableBodyText"/>
                    <w:jc w:val="left"/>
                  </w:pPr>
                  <w:r>
                    <w:t>Total</w:t>
                  </w:r>
                </w:p>
              </w:tc>
              <w:tc>
                <w:tcPr>
                  <w:tcW w:w="734" w:type="pct"/>
                  <w:tcBorders>
                    <w:bottom w:val="single" w:sz="6" w:space="0" w:color="BFBFBF"/>
                  </w:tcBorders>
                  <w:shd w:val="clear" w:color="auto" w:fill="auto"/>
                  <w:vAlign w:val="bottom"/>
                </w:tcPr>
                <w:p w:rsidR="00AF1B26" w:rsidRPr="00DC02CF" w:rsidRDefault="00AF1B26" w:rsidP="00643571">
                  <w:pPr>
                    <w:pStyle w:val="TableBodyText"/>
                    <w:rPr>
                      <w:lang w:eastAsia="en-US"/>
                    </w:rPr>
                  </w:pPr>
                  <w:r w:rsidRPr="00DC02CF">
                    <w:rPr>
                      <w:lang w:eastAsia="en-US"/>
                    </w:rPr>
                    <w:t>575</w:t>
                  </w:r>
                </w:p>
              </w:tc>
              <w:tc>
                <w:tcPr>
                  <w:tcW w:w="509" w:type="pct"/>
                  <w:tcBorders>
                    <w:bottom w:val="single" w:sz="6" w:space="0" w:color="BFBFBF"/>
                  </w:tcBorders>
                  <w:vAlign w:val="bottom"/>
                </w:tcPr>
                <w:p w:rsidR="00AF1B26" w:rsidRPr="00DC02CF" w:rsidRDefault="00AF1B26" w:rsidP="00643571">
                  <w:pPr>
                    <w:pStyle w:val="TableBodyText"/>
                    <w:rPr>
                      <w:lang w:eastAsia="en-US"/>
                    </w:rPr>
                  </w:pPr>
                  <w:r w:rsidRPr="00DC02CF">
                    <w:rPr>
                      <w:lang w:eastAsia="en-US"/>
                    </w:rPr>
                    <w:t>14.42</w:t>
                  </w:r>
                </w:p>
              </w:tc>
              <w:tc>
                <w:tcPr>
                  <w:tcW w:w="593" w:type="pct"/>
                  <w:gridSpan w:val="2"/>
                  <w:tcBorders>
                    <w:bottom w:val="single" w:sz="6" w:space="0" w:color="BFBFBF"/>
                  </w:tcBorders>
                  <w:vAlign w:val="bottom"/>
                </w:tcPr>
                <w:p w:rsidR="00AF1B26" w:rsidRPr="00DC02CF" w:rsidRDefault="00E474AC" w:rsidP="00643571">
                  <w:pPr>
                    <w:pStyle w:val="TableBodyText"/>
                    <w:rPr>
                      <w:lang w:eastAsia="en-US"/>
                    </w:rPr>
                  </w:pPr>
                  <w:r>
                    <w:rPr>
                      <w:lang w:eastAsia="en-US"/>
                    </w:rPr>
                    <w:noBreakHyphen/>
                  </w:r>
                  <w:r w:rsidR="00AF1B26" w:rsidRPr="00DC02CF">
                    <w:rPr>
                      <w:lang w:eastAsia="en-US"/>
                    </w:rPr>
                    <w:t>14</w:t>
                  </w:r>
                  <w:r w:rsidR="00D32EBC">
                    <w:rPr>
                      <w:lang w:eastAsia="en-US"/>
                    </w:rPr>
                    <w:t> </w:t>
                  </w:r>
                  <w:r w:rsidR="00AF1B26" w:rsidRPr="00DC02CF">
                    <w:rPr>
                      <w:lang w:eastAsia="en-US"/>
                    </w:rPr>
                    <w:t>805</w:t>
                  </w:r>
                </w:p>
              </w:tc>
              <w:tc>
                <w:tcPr>
                  <w:tcW w:w="424" w:type="pct"/>
                  <w:tcBorders>
                    <w:bottom w:val="single" w:sz="6" w:space="0" w:color="BFBFBF"/>
                  </w:tcBorders>
                  <w:shd w:val="clear" w:color="auto" w:fill="auto"/>
                  <w:vAlign w:val="bottom"/>
                </w:tcPr>
                <w:p w:rsidR="00AF1B26" w:rsidRPr="00DC02CF" w:rsidRDefault="00AF1B26" w:rsidP="00643571">
                  <w:pPr>
                    <w:pStyle w:val="TableBodyText"/>
                    <w:rPr>
                      <w:lang w:eastAsia="en-US"/>
                    </w:rPr>
                  </w:pPr>
                  <w:r w:rsidRPr="00DC02CF">
                    <w:rPr>
                      <w:lang w:eastAsia="en-US"/>
                    </w:rPr>
                    <w:t>0.23</w:t>
                  </w:r>
                </w:p>
              </w:tc>
              <w:tc>
                <w:tcPr>
                  <w:tcW w:w="592" w:type="pct"/>
                  <w:gridSpan w:val="2"/>
                  <w:tcBorders>
                    <w:bottom w:val="single" w:sz="6" w:space="0" w:color="BFBFBF"/>
                  </w:tcBorders>
                  <w:vAlign w:val="bottom"/>
                </w:tcPr>
                <w:p w:rsidR="00AF1B26" w:rsidRPr="00DC02CF" w:rsidRDefault="00AF1B26" w:rsidP="00643571">
                  <w:pPr>
                    <w:pStyle w:val="TableBodyText"/>
                    <w:rPr>
                      <w:lang w:eastAsia="en-US"/>
                    </w:rPr>
                  </w:pPr>
                  <w:r w:rsidRPr="00DC02CF">
                    <w:rPr>
                      <w:lang w:eastAsia="en-US"/>
                    </w:rPr>
                    <w:t>0</w:t>
                  </w:r>
                </w:p>
              </w:tc>
              <w:tc>
                <w:tcPr>
                  <w:tcW w:w="524" w:type="pct"/>
                  <w:tcBorders>
                    <w:bottom w:val="single" w:sz="6" w:space="0" w:color="BFBFBF"/>
                  </w:tcBorders>
                  <w:vAlign w:val="bottom"/>
                </w:tcPr>
                <w:p w:rsidR="00AF1B26" w:rsidRPr="00DC02CF" w:rsidRDefault="00AF1B26" w:rsidP="00643571">
                  <w:pPr>
                    <w:pStyle w:val="TableBodyText"/>
                    <w:rPr>
                      <w:lang w:eastAsia="en-US"/>
                    </w:rPr>
                  </w:pPr>
                  <w:r w:rsidRPr="00DC02CF">
                    <w:rPr>
                      <w:lang w:eastAsia="en-US"/>
                    </w:rPr>
                    <w:t>85.35</w:t>
                  </w:r>
                </w:p>
              </w:tc>
              <w:tc>
                <w:tcPr>
                  <w:tcW w:w="748" w:type="pct"/>
                  <w:gridSpan w:val="2"/>
                  <w:tcBorders>
                    <w:bottom w:val="single" w:sz="6" w:space="0" w:color="BFBFBF"/>
                  </w:tcBorders>
                  <w:vAlign w:val="bottom"/>
                </w:tcPr>
                <w:p w:rsidR="00AF1B26" w:rsidRPr="00DC02CF" w:rsidRDefault="00AF1B26" w:rsidP="00643571">
                  <w:pPr>
                    <w:pStyle w:val="TableBodyText"/>
                    <w:rPr>
                      <w:lang w:eastAsia="en-US"/>
                    </w:rPr>
                  </w:pPr>
                  <w:r w:rsidRPr="00DC02CF">
                    <w:rPr>
                      <w:lang w:eastAsia="en-US"/>
                    </w:rPr>
                    <w:t>49</w:t>
                  </w:r>
                </w:p>
              </w:tc>
              <w:tc>
                <w:tcPr>
                  <w:tcW w:w="439" w:type="pct"/>
                  <w:tcBorders>
                    <w:bottom w:val="single" w:sz="6" w:space="0" w:color="BFBFBF"/>
                  </w:tcBorders>
                  <w:vAlign w:val="bottom"/>
                </w:tcPr>
                <w:p w:rsidR="00AF1B26" w:rsidRPr="002C1CB1" w:rsidRDefault="00AF1B26" w:rsidP="00643571">
                  <w:pPr>
                    <w:pStyle w:val="TableBodyText"/>
                    <w:rPr>
                      <w:lang w:eastAsia="en-US"/>
                    </w:rPr>
                  </w:pPr>
                  <w:r w:rsidRPr="002C1CB1">
                    <w:rPr>
                      <w:lang w:eastAsia="en-US"/>
                    </w:rPr>
                    <w:t>100</w:t>
                  </w:r>
                </w:p>
              </w:tc>
            </w:tr>
          </w:tbl>
          <w:p w:rsidR="00AF1B26" w:rsidRDefault="00AF1B26" w:rsidP="00643571">
            <w:pPr>
              <w:pStyle w:val="Box"/>
            </w:pPr>
          </w:p>
        </w:tc>
      </w:tr>
      <w:tr w:rsidR="00AF1B26" w:rsidTr="00643571">
        <w:trPr>
          <w:cantSplit/>
        </w:trPr>
        <w:tc>
          <w:tcPr>
            <w:tcW w:w="8909" w:type="dxa"/>
            <w:tcBorders>
              <w:top w:val="nil"/>
              <w:left w:val="nil"/>
              <w:bottom w:val="nil"/>
              <w:right w:val="nil"/>
            </w:tcBorders>
            <w:shd w:val="clear" w:color="auto" w:fill="auto"/>
          </w:tcPr>
          <w:p w:rsidR="00AF1B26" w:rsidRDefault="00AF1B26" w:rsidP="00643571">
            <w:pPr>
              <w:pStyle w:val="Source"/>
              <w:rPr>
                <w:i/>
              </w:rPr>
            </w:pPr>
            <w:r>
              <w:rPr>
                <w:i/>
              </w:rPr>
              <w:t>Source</w:t>
            </w:r>
            <w:r w:rsidRPr="00167F06">
              <w:t>:</w:t>
            </w:r>
            <w:r>
              <w:t xml:space="preserve"> Productivity Commission estimates based on HILDA wave 12.</w:t>
            </w:r>
          </w:p>
        </w:tc>
      </w:tr>
      <w:tr w:rsidR="00AF1B26" w:rsidTr="00643571">
        <w:trPr>
          <w:cantSplit/>
        </w:trPr>
        <w:tc>
          <w:tcPr>
            <w:tcW w:w="8909" w:type="dxa"/>
            <w:tcBorders>
              <w:top w:val="nil"/>
              <w:left w:val="nil"/>
              <w:bottom w:val="single" w:sz="6" w:space="0" w:color="78A22F"/>
              <w:right w:val="nil"/>
            </w:tcBorders>
            <w:shd w:val="clear" w:color="auto" w:fill="auto"/>
          </w:tcPr>
          <w:p w:rsidR="00AF1B26" w:rsidRDefault="00AF1B26" w:rsidP="00643571">
            <w:pPr>
              <w:pStyle w:val="Box"/>
              <w:spacing w:before="0" w:line="120" w:lineRule="exact"/>
            </w:pPr>
          </w:p>
        </w:tc>
      </w:tr>
      <w:tr w:rsidR="00AF1B26" w:rsidRPr="000863A5" w:rsidTr="00643571">
        <w:tc>
          <w:tcPr>
            <w:tcW w:w="8909" w:type="dxa"/>
            <w:tcBorders>
              <w:top w:val="single" w:sz="6" w:space="0" w:color="78A22F"/>
              <w:left w:val="nil"/>
              <w:bottom w:val="nil"/>
              <w:right w:val="nil"/>
            </w:tcBorders>
          </w:tcPr>
          <w:p w:rsidR="00AF1B26" w:rsidRPr="00626D32" w:rsidRDefault="00AF1B26" w:rsidP="00643571">
            <w:pPr>
              <w:pStyle w:val="BoxSpaceBelow"/>
            </w:pPr>
          </w:p>
        </w:tc>
      </w:tr>
    </w:tbl>
    <w:p w:rsidR="00AF1B26" w:rsidRDefault="00AF1B26" w:rsidP="00AF1B26">
      <w:pPr>
        <w:pStyle w:val="Heading3"/>
      </w:pPr>
      <w:r>
        <w:lastRenderedPageBreak/>
        <w:t>Working households</w:t>
      </w:r>
    </w:p>
    <w:p w:rsidR="00AF1B26" w:rsidRDefault="00AF1B26" w:rsidP="00AF1B2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AF1B26" w:rsidTr="00643571">
        <w:tc>
          <w:tcPr>
            <w:tcW w:w="8909" w:type="dxa"/>
            <w:tcBorders>
              <w:top w:val="single" w:sz="6" w:space="0" w:color="78A22F"/>
              <w:left w:val="nil"/>
              <w:bottom w:val="nil"/>
              <w:right w:val="nil"/>
            </w:tcBorders>
            <w:shd w:val="clear" w:color="auto" w:fill="auto"/>
          </w:tcPr>
          <w:p w:rsidR="00AF1B26" w:rsidRDefault="00AF1B26" w:rsidP="00643571">
            <w:pPr>
              <w:pStyle w:val="TableTitle"/>
            </w:pPr>
            <w:r>
              <w:rPr>
                <w:b w:val="0"/>
              </w:rPr>
              <w:t xml:space="preserve">Table </w:t>
            </w:r>
            <w:proofErr w:type="spellStart"/>
            <w:r w:rsidR="00C13CD2">
              <w:rPr>
                <w:b w:val="0"/>
              </w:rPr>
              <w:t>A.27</w:t>
            </w:r>
            <w:proofErr w:type="spellEnd"/>
            <w:r>
              <w:tab/>
              <w:t xml:space="preserve">Change in household gross income </w:t>
            </w:r>
            <w:r>
              <w:br/>
              <w:t xml:space="preserve">by </w:t>
            </w:r>
            <w:r w:rsidRPr="00663BE5">
              <w:rPr>
                <w:u w:val="single"/>
              </w:rPr>
              <w:t>workin</w:t>
            </w:r>
            <w:r>
              <w:t>g household equivalised income quintile</w:t>
            </w:r>
          </w:p>
          <w:p w:rsidR="00AF1B26" w:rsidRPr="00784A05" w:rsidRDefault="00AF1B26" w:rsidP="00643571">
            <w:pPr>
              <w:pStyle w:val="Subtitle"/>
            </w:pPr>
            <w:r>
              <w:t xml:space="preserve">Average gain, 2.9 per cent increase in the minimum wage, disemployment (elasticity </w:t>
            </w:r>
            <w:r w:rsidR="00E474AC">
              <w:noBreakHyphen/>
            </w:r>
            <w:r>
              <w:t>0.5)</w:t>
            </w:r>
          </w:p>
        </w:tc>
      </w:tr>
      <w:tr w:rsidR="00AF1B26" w:rsidTr="00643571">
        <w:trPr>
          <w:cantSplit/>
        </w:trPr>
        <w:tc>
          <w:tcPr>
            <w:tcW w:w="8909" w:type="dxa"/>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AF1B26" w:rsidTr="00643571">
              <w:tc>
                <w:tcPr>
                  <w:tcW w:w="437" w:type="pct"/>
                  <w:tcBorders>
                    <w:top w:val="single" w:sz="6" w:space="0" w:color="BFBFBF"/>
                  </w:tcBorders>
                  <w:shd w:val="clear" w:color="auto" w:fill="auto"/>
                  <w:tcMar>
                    <w:top w:w="28" w:type="dxa"/>
                  </w:tcMar>
                </w:tcPr>
                <w:p w:rsidR="00AF1B26" w:rsidRDefault="00AF1B26" w:rsidP="00643571">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AF1B26" w:rsidRDefault="00AF1B26" w:rsidP="00643571">
                  <w:pPr>
                    <w:pStyle w:val="TableColumnHeading"/>
                    <w:ind w:right="28"/>
                  </w:pPr>
                  <w:r>
                    <w:t>Beneficiaries</w:t>
                  </w:r>
                </w:p>
              </w:tc>
              <w:tc>
                <w:tcPr>
                  <w:tcW w:w="255" w:type="pct"/>
                  <w:tcBorders>
                    <w:top w:val="single" w:sz="6" w:space="0" w:color="BFBFBF" w:themeColor="background1" w:themeShade="BF"/>
                  </w:tcBorders>
                </w:tcPr>
                <w:p w:rsidR="00AF1B26" w:rsidRDefault="00AF1B26" w:rsidP="00643571">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AF1B26" w:rsidRDefault="00AF1B26" w:rsidP="00643571">
                  <w:pPr>
                    <w:pStyle w:val="TableColumnHeading"/>
                    <w:ind w:right="28"/>
                  </w:pPr>
                  <w:r>
                    <w:t>Losers</w:t>
                  </w:r>
                </w:p>
              </w:tc>
              <w:tc>
                <w:tcPr>
                  <w:tcW w:w="169" w:type="pct"/>
                  <w:tcBorders>
                    <w:top w:val="single" w:sz="6" w:space="0" w:color="BFBFBF"/>
                  </w:tcBorders>
                </w:tcPr>
                <w:p w:rsidR="00AF1B26" w:rsidRDefault="00AF1B26" w:rsidP="00643571">
                  <w:pPr>
                    <w:pStyle w:val="TableColumnHeading"/>
                    <w:ind w:right="28"/>
                    <w:jc w:val="left"/>
                  </w:pPr>
                </w:p>
              </w:tc>
              <w:tc>
                <w:tcPr>
                  <w:tcW w:w="947" w:type="pct"/>
                  <w:gridSpan w:val="2"/>
                  <w:tcBorders>
                    <w:top w:val="single" w:sz="6" w:space="0" w:color="BFBFBF"/>
                    <w:bottom w:val="single" w:sz="6" w:space="0" w:color="BFBFBF"/>
                  </w:tcBorders>
                </w:tcPr>
                <w:p w:rsidR="00AF1B26" w:rsidRDefault="00AF1B26" w:rsidP="00643571">
                  <w:pPr>
                    <w:pStyle w:val="TableColumnHeading"/>
                    <w:ind w:right="28"/>
                  </w:pPr>
                  <w:r>
                    <w:t>Unaffected</w:t>
                  </w:r>
                </w:p>
              </w:tc>
              <w:tc>
                <w:tcPr>
                  <w:tcW w:w="324" w:type="pct"/>
                  <w:tcBorders>
                    <w:top w:val="single" w:sz="6" w:space="0" w:color="BFBFBF"/>
                  </w:tcBorders>
                </w:tcPr>
                <w:p w:rsidR="00AF1B26" w:rsidRDefault="00AF1B26" w:rsidP="00643571">
                  <w:pPr>
                    <w:pStyle w:val="TableColumnHeading"/>
                    <w:ind w:right="28"/>
                    <w:jc w:val="left"/>
                  </w:pPr>
                </w:p>
              </w:tc>
              <w:tc>
                <w:tcPr>
                  <w:tcW w:w="863" w:type="pct"/>
                  <w:gridSpan w:val="2"/>
                  <w:tcBorders>
                    <w:top w:val="single" w:sz="6" w:space="0" w:color="BFBFBF"/>
                    <w:bottom w:val="single" w:sz="6" w:space="0" w:color="BFBFBF"/>
                  </w:tcBorders>
                </w:tcPr>
                <w:p w:rsidR="00AF1B26" w:rsidRDefault="00AF1B26" w:rsidP="00643571">
                  <w:pPr>
                    <w:pStyle w:val="TableColumnHeading"/>
                    <w:ind w:right="28"/>
                  </w:pPr>
                  <w:r>
                    <w:t>All households</w:t>
                  </w:r>
                </w:p>
              </w:tc>
            </w:tr>
            <w:tr w:rsidR="00AF1B26" w:rsidTr="00643571">
              <w:tc>
                <w:tcPr>
                  <w:tcW w:w="437" w:type="pct"/>
                  <w:tcBorders>
                    <w:bottom w:val="single" w:sz="6" w:space="0" w:color="BFBFBF"/>
                  </w:tcBorders>
                  <w:shd w:val="clear" w:color="auto" w:fill="auto"/>
                  <w:tcMar>
                    <w:top w:w="28" w:type="dxa"/>
                  </w:tcMar>
                </w:tcPr>
                <w:p w:rsidR="00AF1B26" w:rsidRDefault="00AF1B26" w:rsidP="00643571">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AF1B26" w:rsidRDefault="00AF1B26" w:rsidP="00643571">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AF1B26" w:rsidRDefault="00AF1B26" w:rsidP="00643571">
                  <w:pPr>
                    <w:pStyle w:val="TableColumnHeading"/>
                    <w:ind w:right="28"/>
                  </w:pPr>
                  <w:r>
                    <w:t>%</w:t>
                  </w:r>
                </w:p>
              </w:tc>
              <w:tc>
                <w:tcPr>
                  <w:tcW w:w="593" w:type="pct"/>
                  <w:gridSpan w:val="2"/>
                  <w:tcBorders>
                    <w:bottom w:val="single" w:sz="6" w:space="0" w:color="BFBFBF"/>
                  </w:tcBorders>
                </w:tcPr>
                <w:p w:rsidR="00AF1B26" w:rsidRDefault="00AF1B26" w:rsidP="00643571">
                  <w:pPr>
                    <w:pStyle w:val="TableColumnHeading"/>
                  </w:pPr>
                  <w:r>
                    <w:t>$/yr</w:t>
                  </w:r>
                </w:p>
              </w:tc>
              <w:tc>
                <w:tcPr>
                  <w:tcW w:w="424" w:type="pct"/>
                  <w:tcBorders>
                    <w:bottom w:val="single" w:sz="6" w:space="0" w:color="BFBFBF"/>
                  </w:tcBorders>
                  <w:shd w:val="clear" w:color="auto" w:fill="auto"/>
                  <w:tcMar>
                    <w:top w:w="28" w:type="dxa"/>
                  </w:tcMar>
                </w:tcPr>
                <w:p w:rsidR="00AF1B26" w:rsidRDefault="00AF1B26" w:rsidP="00643571">
                  <w:pPr>
                    <w:pStyle w:val="TableColumnHeading"/>
                    <w:ind w:right="28"/>
                    <w:jc w:val="center"/>
                  </w:pPr>
                  <w:r>
                    <w:t>%</w:t>
                  </w:r>
                </w:p>
              </w:tc>
              <w:tc>
                <w:tcPr>
                  <w:tcW w:w="592" w:type="pct"/>
                  <w:gridSpan w:val="2"/>
                  <w:tcBorders>
                    <w:bottom w:val="single" w:sz="6" w:space="0" w:color="BFBFBF"/>
                  </w:tcBorders>
                </w:tcPr>
                <w:p w:rsidR="00AF1B26" w:rsidRDefault="00AF1B26" w:rsidP="00643571">
                  <w:pPr>
                    <w:pStyle w:val="TableColumnHeading"/>
                  </w:pPr>
                  <w:r>
                    <w:t>$/yr</w:t>
                  </w:r>
                </w:p>
              </w:tc>
              <w:tc>
                <w:tcPr>
                  <w:tcW w:w="524" w:type="pct"/>
                  <w:tcBorders>
                    <w:bottom w:val="single" w:sz="6" w:space="0" w:color="BFBFBF"/>
                  </w:tcBorders>
                </w:tcPr>
                <w:p w:rsidR="00AF1B26" w:rsidRDefault="00AF1B26" w:rsidP="00643571">
                  <w:pPr>
                    <w:pStyle w:val="TableColumnHeading"/>
                    <w:ind w:right="28"/>
                    <w:jc w:val="left"/>
                  </w:pPr>
                  <w:r>
                    <w:t>%</w:t>
                  </w:r>
                </w:p>
              </w:tc>
              <w:tc>
                <w:tcPr>
                  <w:tcW w:w="748" w:type="pct"/>
                  <w:gridSpan w:val="2"/>
                  <w:tcBorders>
                    <w:bottom w:val="single" w:sz="6" w:space="0" w:color="BFBFBF"/>
                  </w:tcBorders>
                </w:tcPr>
                <w:p w:rsidR="00AF1B26" w:rsidRDefault="00AF1B26" w:rsidP="00643571">
                  <w:pPr>
                    <w:pStyle w:val="TableColumnHeading"/>
                  </w:pPr>
                  <w:r>
                    <w:t>$/yr</w:t>
                  </w:r>
                </w:p>
              </w:tc>
              <w:tc>
                <w:tcPr>
                  <w:tcW w:w="439" w:type="pct"/>
                  <w:tcBorders>
                    <w:bottom w:val="single" w:sz="6" w:space="0" w:color="BFBFBF"/>
                  </w:tcBorders>
                </w:tcPr>
                <w:p w:rsidR="00AF1B26" w:rsidRDefault="00AF1B26" w:rsidP="00643571">
                  <w:pPr>
                    <w:pStyle w:val="TableColumnHeading"/>
                    <w:ind w:right="28"/>
                  </w:pPr>
                  <w:r>
                    <w:t>%</w:t>
                  </w:r>
                </w:p>
              </w:tc>
            </w:tr>
            <w:tr w:rsidR="00AF1B26" w:rsidTr="00643571">
              <w:tc>
                <w:tcPr>
                  <w:tcW w:w="437" w:type="pct"/>
                  <w:tcBorders>
                    <w:top w:val="single" w:sz="6" w:space="0" w:color="BFBFBF"/>
                  </w:tcBorders>
                </w:tcPr>
                <w:p w:rsidR="00AF1B26" w:rsidRDefault="00AF1B26" w:rsidP="00643571">
                  <w:pPr>
                    <w:pStyle w:val="TableUnitsRow"/>
                    <w:jc w:val="left"/>
                  </w:pPr>
                  <w:r>
                    <w:t>1</w:t>
                  </w:r>
                </w:p>
              </w:tc>
              <w:tc>
                <w:tcPr>
                  <w:tcW w:w="734" w:type="pct"/>
                  <w:tcBorders>
                    <w:top w:val="single" w:sz="6" w:space="0" w:color="BFBFBF"/>
                  </w:tcBorders>
                  <w:vAlign w:val="bottom"/>
                </w:tcPr>
                <w:p w:rsidR="00AF1B26" w:rsidRPr="00FC510B" w:rsidRDefault="00AF1B26" w:rsidP="00643571">
                  <w:pPr>
                    <w:pStyle w:val="TableBodyText"/>
                    <w:rPr>
                      <w:lang w:eastAsia="en-US"/>
                    </w:rPr>
                  </w:pPr>
                  <w:r w:rsidRPr="00FC510B">
                    <w:rPr>
                      <w:lang w:eastAsia="en-US"/>
                    </w:rPr>
                    <w:t>648</w:t>
                  </w:r>
                </w:p>
              </w:tc>
              <w:tc>
                <w:tcPr>
                  <w:tcW w:w="509" w:type="pct"/>
                  <w:tcBorders>
                    <w:top w:val="single" w:sz="6" w:space="0" w:color="BFBFBF"/>
                  </w:tcBorders>
                  <w:vAlign w:val="bottom"/>
                </w:tcPr>
                <w:p w:rsidR="00AF1B26" w:rsidRPr="00FC510B" w:rsidRDefault="00AF1B26" w:rsidP="00643571">
                  <w:pPr>
                    <w:pStyle w:val="TableBodyText"/>
                    <w:rPr>
                      <w:lang w:eastAsia="en-US"/>
                    </w:rPr>
                  </w:pPr>
                  <w:r w:rsidRPr="00FC510B">
                    <w:rPr>
                      <w:lang w:eastAsia="en-US"/>
                    </w:rPr>
                    <w:t>36.94</w:t>
                  </w:r>
                </w:p>
              </w:tc>
              <w:tc>
                <w:tcPr>
                  <w:tcW w:w="593" w:type="pct"/>
                  <w:gridSpan w:val="2"/>
                  <w:tcBorders>
                    <w:top w:val="single" w:sz="6" w:space="0" w:color="BFBFBF"/>
                  </w:tcBorders>
                  <w:vAlign w:val="bottom"/>
                </w:tcPr>
                <w:p w:rsidR="00AF1B26" w:rsidRPr="00FC510B" w:rsidRDefault="00E474AC" w:rsidP="00643571">
                  <w:pPr>
                    <w:pStyle w:val="TableBodyText"/>
                    <w:rPr>
                      <w:lang w:eastAsia="en-US"/>
                    </w:rPr>
                  </w:pPr>
                  <w:r>
                    <w:rPr>
                      <w:lang w:eastAsia="en-US"/>
                    </w:rPr>
                    <w:noBreakHyphen/>
                  </w:r>
                  <w:r w:rsidR="00AF1B26" w:rsidRPr="00FC510B">
                    <w:rPr>
                      <w:lang w:eastAsia="en-US"/>
                    </w:rPr>
                    <w:t>20</w:t>
                  </w:r>
                  <w:r w:rsidR="00D32EBC">
                    <w:rPr>
                      <w:lang w:eastAsia="en-US"/>
                    </w:rPr>
                    <w:t> </w:t>
                  </w:r>
                  <w:r w:rsidR="00AF1B26" w:rsidRPr="00FC510B">
                    <w:rPr>
                      <w:lang w:eastAsia="en-US"/>
                    </w:rPr>
                    <w:t>874</w:t>
                  </w:r>
                </w:p>
              </w:tc>
              <w:tc>
                <w:tcPr>
                  <w:tcW w:w="424" w:type="pct"/>
                  <w:tcBorders>
                    <w:top w:val="single" w:sz="6" w:space="0" w:color="BFBFBF"/>
                  </w:tcBorders>
                  <w:vAlign w:val="bottom"/>
                </w:tcPr>
                <w:p w:rsidR="00AF1B26" w:rsidRPr="00FC510B" w:rsidRDefault="00AF1B26" w:rsidP="00643571">
                  <w:pPr>
                    <w:pStyle w:val="TableBodyText"/>
                    <w:rPr>
                      <w:lang w:eastAsia="en-US"/>
                    </w:rPr>
                  </w:pPr>
                  <w:r w:rsidRPr="00FC510B">
                    <w:rPr>
                      <w:lang w:eastAsia="en-US"/>
                    </w:rPr>
                    <w:t>0.58</w:t>
                  </w:r>
                </w:p>
              </w:tc>
              <w:tc>
                <w:tcPr>
                  <w:tcW w:w="592" w:type="pct"/>
                  <w:gridSpan w:val="2"/>
                  <w:tcBorders>
                    <w:top w:val="single" w:sz="6" w:space="0" w:color="BFBFBF"/>
                  </w:tcBorders>
                  <w:vAlign w:val="bottom"/>
                </w:tcPr>
                <w:p w:rsidR="00AF1B26" w:rsidRPr="00FC510B" w:rsidRDefault="00AF1B26" w:rsidP="00643571">
                  <w:pPr>
                    <w:pStyle w:val="TableBodyText"/>
                    <w:rPr>
                      <w:lang w:eastAsia="en-US"/>
                    </w:rPr>
                  </w:pPr>
                  <w:r w:rsidRPr="00FC510B">
                    <w:rPr>
                      <w:lang w:eastAsia="en-US"/>
                    </w:rPr>
                    <w:t>0</w:t>
                  </w:r>
                </w:p>
              </w:tc>
              <w:tc>
                <w:tcPr>
                  <w:tcW w:w="524" w:type="pct"/>
                  <w:tcBorders>
                    <w:top w:val="single" w:sz="6" w:space="0" w:color="BFBFBF"/>
                  </w:tcBorders>
                  <w:vAlign w:val="bottom"/>
                </w:tcPr>
                <w:p w:rsidR="00AF1B26" w:rsidRPr="00FC510B" w:rsidRDefault="00AF1B26" w:rsidP="00643571">
                  <w:pPr>
                    <w:pStyle w:val="TableBodyText"/>
                    <w:rPr>
                      <w:lang w:eastAsia="en-US"/>
                    </w:rPr>
                  </w:pPr>
                  <w:r w:rsidRPr="00FC510B">
                    <w:rPr>
                      <w:lang w:eastAsia="en-US"/>
                    </w:rPr>
                    <w:t>62.48</w:t>
                  </w:r>
                </w:p>
              </w:tc>
              <w:tc>
                <w:tcPr>
                  <w:tcW w:w="748" w:type="pct"/>
                  <w:gridSpan w:val="2"/>
                  <w:tcBorders>
                    <w:top w:val="single" w:sz="6" w:space="0" w:color="BFBFBF"/>
                  </w:tcBorders>
                  <w:vAlign w:val="bottom"/>
                </w:tcPr>
                <w:p w:rsidR="00AF1B26" w:rsidRPr="00FC510B" w:rsidRDefault="00AF1B26" w:rsidP="00643571">
                  <w:pPr>
                    <w:pStyle w:val="TableBodyText"/>
                    <w:rPr>
                      <w:lang w:eastAsia="en-US"/>
                    </w:rPr>
                  </w:pPr>
                  <w:r w:rsidRPr="00FC510B">
                    <w:rPr>
                      <w:lang w:eastAsia="en-US"/>
                    </w:rPr>
                    <w:t>119</w:t>
                  </w:r>
                </w:p>
              </w:tc>
              <w:tc>
                <w:tcPr>
                  <w:tcW w:w="439" w:type="pct"/>
                  <w:tcBorders>
                    <w:top w:val="single" w:sz="6" w:space="0" w:color="BFBFBF"/>
                  </w:tcBorders>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Pr>
                <w:p w:rsidR="00AF1B26" w:rsidRDefault="00AF1B26" w:rsidP="00643571">
                  <w:pPr>
                    <w:pStyle w:val="TableBodyText"/>
                    <w:jc w:val="left"/>
                  </w:pPr>
                  <w:r>
                    <w:t>2</w:t>
                  </w:r>
                </w:p>
              </w:tc>
              <w:tc>
                <w:tcPr>
                  <w:tcW w:w="734" w:type="pct"/>
                  <w:vAlign w:val="bottom"/>
                </w:tcPr>
                <w:p w:rsidR="00AF1B26" w:rsidRPr="00FC510B" w:rsidRDefault="00AF1B26" w:rsidP="00643571">
                  <w:pPr>
                    <w:pStyle w:val="TableBodyText"/>
                    <w:rPr>
                      <w:lang w:eastAsia="en-US"/>
                    </w:rPr>
                  </w:pPr>
                  <w:r w:rsidRPr="00FC510B">
                    <w:rPr>
                      <w:lang w:eastAsia="en-US"/>
                    </w:rPr>
                    <w:t>839</w:t>
                  </w:r>
                </w:p>
              </w:tc>
              <w:tc>
                <w:tcPr>
                  <w:tcW w:w="509" w:type="pct"/>
                  <w:vAlign w:val="bottom"/>
                </w:tcPr>
                <w:p w:rsidR="00AF1B26" w:rsidRPr="00FC510B" w:rsidRDefault="00AF1B26" w:rsidP="00643571">
                  <w:pPr>
                    <w:pStyle w:val="TableBodyText"/>
                    <w:rPr>
                      <w:lang w:eastAsia="en-US"/>
                    </w:rPr>
                  </w:pPr>
                  <w:r w:rsidRPr="00FC510B">
                    <w:rPr>
                      <w:lang w:eastAsia="en-US"/>
                    </w:rPr>
                    <w:t>24.38</w:t>
                  </w:r>
                </w:p>
              </w:tc>
              <w:tc>
                <w:tcPr>
                  <w:tcW w:w="593" w:type="pct"/>
                  <w:gridSpan w:val="2"/>
                  <w:vAlign w:val="bottom"/>
                </w:tcPr>
                <w:p w:rsidR="00AF1B26" w:rsidRPr="00FC510B" w:rsidRDefault="00E474AC" w:rsidP="00643571">
                  <w:pPr>
                    <w:pStyle w:val="TableBodyText"/>
                    <w:rPr>
                      <w:lang w:eastAsia="en-US"/>
                    </w:rPr>
                  </w:pPr>
                  <w:r>
                    <w:rPr>
                      <w:lang w:eastAsia="en-US"/>
                    </w:rPr>
                    <w:noBreakHyphen/>
                  </w:r>
                  <w:r w:rsidR="00AF1B26" w:rsidRPr="00FC510B">
                    <w:rPr>
                      <w:lang w:eastAsia="en-US"/>
                    </w:rPr>
                    <w:t>24</w:t>
                  </w:r>
                  <w:r w:rsidR="00D32EBC">
                    <w:rPr>
                      <w:lang w:eastAsia="en-US"/>
                    </w:rPr>
                    <w:t> </w:t>
                  </w:r>
                  <w:r w:rsidR="00AF1B26" w:rsidRPr="00FC510B">
                    <w:rPr>
                      <w:lang w:eastAsia="en-US"/>
                    </w:rPr>
                    <w:t>749</w:t>
                  </w:r>
                </w:p>
              </w:tc>
              <w:tc>
                <w:tcPr>
                  <w:tcW w:w="424" w:type="pct"/>
                  <w:vAlign w:val="bottom"/>
                </w:tcPr>
                <w:p w:rsidR="00AF1B26" w:rsidRPr="00FC510B" w:rsidRDefault="00AF1B26" w:rsidP="00643571">
                  <w:pPr>
                    <w:pStyle w:val="TableBodyText"/>
                    <w:rPr>
                      <w:lang w:eastAsia="en-US"/>
                    </w:rPr>
                  </w:pPr>
                  <w:r w:rsidRPr="00FC510B">
                    <w:rPr>
                      <w:lang w:eastAsia="en-US"/>
                    </w:rPr>
                    <w:t>0.41</w:t>
                  </w:r>
                </w:p>
              </w:tc>
              <w:tc>
                <w:tcPr>
                  <w:tcW w:w="592" w:type="pct"/>
                  <w:gridSpan w:val="2"/>
                  <w:vAlign w:val="bottom"/>
                </w:tcPr>
                <w:p w:rsidR="00AF1B26" w:rsidRPr="00FC510B" w:rsidRDefault="00AF1B26" w:rsidP="00643571">
                  <w:pPr>
                    <w:pStyle w:val="TableBodyText"/>
                    <w:rPr>
                      <w:lang w:eastAsia="en-US"/>
                    </w:rPr>
                  </w:pPr>
                  <w:r w:rsidRPr="00FC510B">
                    <w:rPr>
                      <w:lang w:eastAsia="en-US"/>
                    </w:rPr>
                    <w:t>0</w:t>
                  </w:r>
                </w:p>
              </w:tc>
              <w:tc>
                <w:tcPr>
                  <w:tcW w:w="524" w:type="pct"/>
                  <w:vAlign w:val="bottom"/>
                </w:tcPr>
                <w:p w:rsidR="00AF1B26" w:rsidRPr="00FC510B" w:rsidRDefault="00AF1B26" w:rsidP="00643571">
                  <w:pPr>
                    <w:pStyle w:val="TableBodyText"/>
                    <w:rPr>
                      <w:lang w:eastAsia="en-US"/>
                    </w:rPr>
                  </w:pPr>
                  <w:r w:rsidRPr="00FC510B">
                    <w:rPr>
                      <w:lang w:eastAsia="en-US"/>
                    </w:rPr>
                    <w:t>75.21</w:t>
                  </w:r>
                </w:p>
              </w:tc>
              <w:tc>
                <w:tcPr>
                  <w:tcW w:w="748" w:type="pct"/>
                  <w:gridSpan w:val="2"/>
                  <w:vAlign w:val="bottom"/>
                </w:tcPr>
                <w:p w:rsidR="00AF1B26" w:rsidRPr="00FC510B" w:rsidRDefault="00AF1B26" w:rsidP="00643571">
                  <w:pPr>
                    <w:pStyle w:val="TableBodyText"/>
                    <w:rPr>
                      <w:lang w:eastAsia="en-US"/>
                    </w:rPr>
                  </w:pPr>
                  <w:r w:rsidRPr="00FC510B">
                    <w:rPr>
                      <w:lang w:eastAsia="en-US"/>
                    </w:rPr>
                    <w:t>103</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Pr>
                <w:p w:rsidR="00AF1B26" w:rsidRDefault="00AF1B26" w:rsidP="00643571">
                  <w:pPr>
                    <w:pStyle w:val="TableBodyText"/>
                    <w:jc w:val="left"/>
                  </w:pPr>
                  <w:r>
                    <w:t>3</w:t>
                  </w:r>
                </w:p>
              </w:tc>
              <w:tc>
                <w:tcPr>
                  <w:tcW w:w="734" w:type="pct"/>
                  <w:vAlign w:val="bottom"/>
                </w:tcPr>
                <w:p w:rsidR="00AF1B26" w:rsidRPr="00FC510B" w:rsidRDefault="00AF1B26" w:rsidP="00643571">
                  <w:pPr>
                    <w:pStyle w:val="TableBodyText"/>
                    <w:rPr>
                      <w:lang w:eastAsia="en-US"/>
                    </w:rPr>
                  </w:pPr>
                  <w:r w:rsidRPr="00FC510B">
                    <w:rPr>
                      <w:lang w:eastAsia="en-US"/>
                    </w:rPr>
                    <w:t>840</w:t>
                  </w:r>
                </w:p>
              </w:tc>
              <w:tc>
                <w:tcPr>
                  <w:tcW w:w="509" w:type="pct"/>
                  <w:vAlign w:val="bottom"/>
                </w:tcPr>
                <w:p w:rsidR="00AF1B26" w:rsidRPr="00FC510B" w:rsidRDefault="00AF1B26" w:rsidP="00643571">
                  <w:pPr>
                    <w:pStyle w:val="TableBodyText"/>
                    <w:rPr>
                      <w:lang w:eastAsia="en-US"/>
                    </w:rPr>
                  </w:pPr>
                  <w:r w:rsidRPr="00FC510B">
                    <w:rPr>
                      <w:lang w:eastAsia="en-US"/>
                    </w:rPr>
                    <w:t>21.32</w:t>
                  </w:r>
                </w:p>
              </w:tc>
              <w:tc>
                <w:tcPr>
                  <w:tcW w:w="593" w:type="pct"/>
                  <w:gridSpan w:val="2"/>
                  <w:vAlign w:val="bottom"/>
                </w:tcPr>
                <w:p w:rsidR="00AF1B26" w:rsidRPr="00FC510B" w:rsidRDefault="00E474AC" w:rsidP="00643571">
                  <w:pPr>
                    <w:pStyle w:val="TableBodyText"/>
                    <w:rPr>
                      <w:lang w:eastAsia="en-US"/>
                    </w:rPr>
                  </w:pPr>
                  <w:r>
                    <w:rPr>
                      <w:lang w:eastAsia="en-US"/>
                    </w:rPr>
                    <w:noBreakHyphen/>
                  </w:r>
                  <w:r w:rsidR="00AF1B26" w:rsidRPr="00FC510B">
                    <w:rPr>
                      <w:lang w:eastAsia="en-US"/>
                    </w:rPr>
                    <w:t>25</w:t>
                  </w:r>
                  <w:r w:rsidR="00D32EBC">
                    <w:rPr>
                      <w:lang w:eastAsia="en-US"/>
                    </w:rPr>
                    <w:t> </w:t>
                  </w:r>
                  <w:r w:rsidR="00AF1B26" w:rsidRPr="00FC510B">
                    <w:rPr>
                      <w:lang w:eastAsia="en-US"/>
                    </w:rPr>
                    <w:t>980</w:t>
                  </w:r>
                </w:p>
              </w:tc>
              <w:tc>
                <w:tcPr>
                  <w:tcW w:w="424" w:type="pct"/>
                  <w:vAlign w:val="bottom"/>
                </w:tcPr>
                <w:p w:rsidR="00AF1B26" w:rsidRPr="00FC510B" w:rsidRDefault="00AF1B26" w:rsidP="00643571">
                  <w:pPr>
                    <w:pStyle w:val="TableBodyText"/>
                    <w:rPr>
                      <w:lang w:eastAsia="en-US"/>
                    </w:rPr>
                  </w:pPr>
                  <w:r w:rsidRPr="00FC510B">
                    <w:rPr>
                      <w:lang w:eastAsia="en-US"/>
                    </w:rPr>
                    <w:t>0.35</w:t>
                  </w:r>
                </w:p>
              </w:tc>
              <w:tc>
                <w:tcPr>
                  <w:tcW w:w="592" w:type="pct"/>
                  <w:gridSpan w:val="2"/>
                  <w:vAlign w:val="bottom"/>
                </w:tcPr>
                <w:p w:rsidR="00AF1B26" w:rsidRPr="00FC510B" w:rsidRDefault="00AF1B26" w:rsidP="00643571">
                  <w:pPr>
                    <w:pStyle w:val="TableBodyText"/>
                    <w:rPr>
                      <w:lang w:eastAsia="en-US"/>
                    </w:rPr>
                  </w:pPr>
                  <w:r w:rsidRPr="00FC510B">
                    <w:rPr>
                      <w:lang w:eastAsia="en-US"/>
                    </w:rPr>
                    <w:t>0</w:t>
                  </w:r>
                </w:p>
              </w:tc>
              <w:tc>
                <w:tcPr>
                  <w:tcW w:w="524" w:type="pct"/>
                  <w:vAlign w:val="bottom"/>
                </w:tcPr>
                <w:p w:rsidR="00AF1B26" w:rsidRPr="00FC510B" w:rsidRDefault="00AF1B26" w:rsidP="00643571">
                  <w:pPr>
                    <w:pStyle w:val="TableBodyText"/>
                    <w:rPr>
                      <w:lang w:eastAsia="en-US"/>
                    </w:rPr>
                  </w:pPr>
                  <w:r w:rsidRPr="00FC510B">
                    <w:rPr>
                      <w:lang w:eastAsia="en-US"/>
                    </w:rPr>
                    <w:t>78.33</w:t>
                  </w:r>
                </w:p>
              </w:tc>
              <w:tc>
                <w:tcPr>
                  <w:tcW w:w="748" w:type="pct"/>
                  <w:gridSpan w:val="2"/>
                  <w:vAlign w:val="bottom"/>
                </w:tcPr>
                <w:p w:rsidR="00AF1B26" w:rsidRPr="00FC510B" w:rsidRDefault="00AF1B26" w:rsidP="00643571">
                  <w:pPr>
                    <w:pStyle w:val="TableBodyText"/>
                    <w:rPr>
                      <w:lang w:eastAsia="en-US"/>
                    </w:rPr>
                  </w:pPr>
                  <w:r w:rsidRPr="00FC510B">
                    <w:rPr>
                      <w:lang w:eastAsia="en-US"/>
                    </w:rPr>
                    <w:t>89</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Pr>
                <w:p w:rsidR="00AF1B26" w:rsidRDefault="00AF1B26" w:rsidP="00643571">
                  <w:pPr>
                    <w:pStyle w:val="TableBodyText"/>
                    <w:jc w:val="left"/>
                  </w:pPr>
                  <w:r>
                    <w:t>4</w:t>
                  </w:r>
                </w:p>
              </w:tc>
              <w:tc>
                <w:tcPr>
                  <w:tcW w:w="734" w:type="pct"/>
                  <w:vAlign w:val="bottom"/>
                </w:tcPr>
                <w:p w:rsidR="00AF1B26" w:rsidRPr="00FC510B" w:rsidRDefault="00AF1B26" w:rsidP="00643571">
                  <w:pPr>
                    <w:pStyle w:val="TableBodyText"/>
                    <w:rPr>
                      <w:lang w:eastAsia="en-US"/>
                    </w:rPr>
                  </w:pPr>
                  <w:r w:rsidRPr="00FC510B">
                    <w:rPr>
                      <w:lang w:eastAsia="en-US"/>
                    </w:rPr>
                    <w:t>816</w:t>
                  </w:r>
                </w:p>
              </w:tc>
              <w:tc>
                <w:tcPr>
                  <w:tcW w:w="509" w:type="pct"/>
                  <w:vAlign w:val="bottom"/>
                </w:tcPr>
                <w:p w:rsidR="00AF1B26" w:rsidRPr="00FC510B" w:rsidRDefault="00AF1B26" w:rsidP="00643571">
                  <w:pPr>
                    <w:pStyle w:val="TableBodyText"/>
                    <w:rPr>
                      <w:lang w:eastAsia="en-US"/>
                    </w:rPr>
                  </w:pPr>
                  <w:r w:rsidRPr="00FC510B">
                    <w:rPr>
                      <w:lang w:eastAsia="en-US"/>
                    </w:rPr>
                    <w:t>16.57</w:t>
                  </w:r>
                </w:p>
              </w:tc>
              <w:tc>
                <w:tcPr>
                  <w:tcW w:w="593" w:type="pct"/>
                  <w:gridSpan w:val="2"/>
                  <w:vAlign w:val="bottom"/>
                </w:tcPr>
                <w:p w:rsidR="00AF1B26" w:rsidRPr="00FC510B" w:rsidRDefault="00E474AC" w:rsidP="00643571">
                  <w:pPr>
                    <w:pStyle w:val="TableBodyText"/>
                    <w:rPr>
                      <w:lang w:eastAsia="en-US"/>
                    </w:rPr>
                  </w:pPr>
                  <w:r>
                    <w:rPr>
                      <w:lang w:eastAsia="en-US"/>
                    </w:rPr>
                    <w:noBreakHyphen/>
                  </w:r>
                  <w:r w:rsidR="00AF1B26" w:rsidRPr="00FC510B">
                    <w:rPr>
                      <w:lang w:eastAsia="en-US"/>
                    </w:rPr>
                    <w:t>24</w:t>
                  </w:r>
                  <w:r w:rsidR="00D32EBC">
                    <w:rPr>
                      <w:lang w:eastAsia="en-US"/>
                    </w:rPr>
                    <w:t> </w:t>
                  </w:r>
                  <w:r w:rsidR="00AF1B26" w:rsidRPr="00FC510B">
                    <w:rPr>
                      <w:lang w:eastAsia="en-US"/>
                    </w:rPr>
                    <w:t>536</w:t>
                  </w:r>
                </w:p>
              </w:tc>
              <w:tc>
                <w:tcPr>
                  <w:tcW w:w="424" w:type="pct"/>
                  <w:vAlign w:val="bottom"/>
                </w:tcPr>
                <w:p w:rsidR="00AF1B26" w:rsidRPr="00FC510B" w:rsidRDefault="00AF1B26" w:rsidP="00643571">
                  <w:pPr>
                    <w:pStyle w:val="TableBodyText"/>
                    <w:rPr>
                      <w:lang w:eastAsia="en-US"/>
                    </w:rPr>
                  </w:pPr>
                  <w:r w:rsidRPr="00FC510B">
                    <w:rPr>
                      <w:lang w:eastAsia="en-US"/>
                    </w:rPr>
                    <w:t>0.28</w:t>
                  </w:r>
                </w:p>
              </w:tc>
              <w:tc>
                <w:tcPr>
                  <w:tcW w:w="592" w:type="pct"/>
                  <w:gridSpan w:val="2"/>
                  <w:vAlign w:val="bottom"/>
                </w:tcPr>
                <w:p w:rsidR="00AF1B26" w:rsidRPr="00FC510B" w:rsidRDefault="00AF1B26" w:rsidP="00643571">
                  <w:pPr>
                    <w:pStyle w:val="TableBodyText"/>
                    <w:rPr>
                      <w:lang w:eastAsia="en-US"/>
                    </w:rPr>
                  </w:pPr>
                  <w:r w:rsidRPr="00FC510B">
                    <w:rPr>
                      <w:lang w:eastAsia="en-US"/>
                    </w:rPr>
                    <w:t>0</w:t>
                  </w:r>
                </w:p>
              </w:tc>
              <w:tc>
                <w:tcPr>
                  <w:tcW w:w="524" w:type="pct"/>
                  <w:vAlign w:val="bottom"/>
                </w:tcPr>
                <w:p w:rsidR="00AF1B26" w:rsidRPr="00FC510B" w:rsidRDefault="00AF1B26" w:rsidP="00643571">
                  <w:pPr>
                    <w:pStyle w:val="TableBodyText"/>
                    <w:rPr>
                      <w:lang w:eastAsia="en-US"/>
                    </w:rPr>
                  </w:pPr>
                  <w:r w:rsidRPr="00FC510B">
                    <w:rPr>
                      <w:lang w:eastAsia="en-US"/>
                    </w:rPr>
                    <w:t>83.16</w:t>
                  </w:r>
                </w:p>
              </w:tc>
              <w:tc>
                <w:tcPr>
                  <w:tcW w:w="748" w:type="pct"/>
                  <w:gridSpan w:val="2"/>
                  <w:vAlign w:val="bottom"/>
                </w:tcPr>
                <w:p w:rsidR="00AF1B26" w:rsidRPr="00FC510B" w:rsidRDefault="00AF1B26" w:rsidP="00643571">
                  <w:pPr>
                    <w:pStyle w:val="TableBodyText"/>
                    <w:rPr>
                      <w:lang w:eastAsia="en-US"/>
                    </w:rPr>
                  </w:pPr>
                  <w:r w:rsidRPr="00FC510B">
                    <w:rPr>
                      <w:lang w:eastAsia="en-US"/>
                    </w:rPr>
                    <w:t>68</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shd w:val="clear" w:color="auto" w:fill="auto"/>
                </w:tcPr>
                <w:p w:rsidR="00AF1B26" w:rsidRDefault="00AF1B26" w:rsidP="00643571">
                  <w:pPr>
                    <w:pStyle w:val="TableBodyText"/>
                    <w:jc w:val="left"/>
                  </w:pPr>
                  <w:r>
                    <w:t>5</w:t>
                  </w:r>
                </w:p>
              </w:tc>
              <w:tc>
                <w:tcPr>
                  <w:tcW w:w="734" w:type="pct"/>
                  <w:shd w:val="clear" w:color="auto" w:fill="auto"/>
                  <w:vAlign w:val="bottom"/>
                </w:tcPr>
                <w:p w:rsidR="00AF1B26" w:rsidRPr="00FC510B" w:rsidRDefault="00AF1B26" w:rsidP="00643571">
                  <w:pPr>
                    <w:pStyle w:val="TableBodyText"/>
                    <w:rPr>
                      <w:lang w:eastAsia="en-US"/>
                    </w:rPr>
                  </w:pPr>
                  <w:r w:rsidRPr="00FC510B">
                    <w:rPr>
                      <w:lang w:eastAsia="en-US"/>
                    </w:rPr>
                    <w:t>807</w:t>
                  </w:r>
                </w:p>
              </w:tc>
              <w:tc>
                <w:tcPr>
                  <w:tcW w:w="509" w:type="pct"/>
                  <w:vAlign w:val="bottom"/>
                </w:tcPr>
                <w:p w:rsidR="00AF1B26" w:rsidRPr="00FC510B" w:rsidRDefault="00AF1B26" w:rsidP="00643571">
                  <w:pPr>
                    <w:pStyle w:val="TableBodyText"/>
                    <w:rPr>
                      <w:lang w:eastAsia="en-US"/>
                    </w:rPr>
                  </w:pPr>
                  <w:r w:rsidRPr="00FC510B">
                    <w:rPr>
                      <w:lang w:eastAsia="en-US"/>
                    </w:rPr>
                    <w:t>9.08</w:t>
                  </w:r>
                </w:p>
              </w:tc>
              <w:tc>
                <w:tcPr>
                  <w:tcW w:w="593" w:type="pct"/>
                  <w:gridSpan w:val="2"/>
                  <w:vAlign w:val="bottom"/>
                </w:tcPr>
                <w:p w:rsidR="00AF1B26" w:rsidRPr="00FC510B" w:rsidRDefault="00E474AC" w:rsidP="00643571">
                  <w:pPr>
                    <w:pStyle w:val="TableBodyText"/>
                    <w:rPr>
                      <w:lang w:eastAsia="en-US"/>
                    </w:rPr>
                  </w:pPr>
                  <w:r>
                    <w:rPr>
                      <w:lang w:eastAsia="en-US"/>
                    </w:rPr>
                    <w:noBreakHyphen/>
                  </w:r>
                  <w:r w:rsidR="00AF1B26" w:rsidRPr="00FC510B">
                    <w:rPr>
                      <w:lang w:eastAsia="en-US"/>
                    </w:rPr>
                    <w:t>25</w:t>
                  </w:r>
                  <w:r w:rsidR="00D32EBC">
                    <w:rPr>
                      <w:lang w:eastAsia="en-US"/>
                    </w:rPr>
                    <w:t> </w:t>
                  </w:r>
                  <w:r w:rsidR="00AF1B26" w:rsidRPr="00FC510B">
                    <w:rPr>
                      <w:lang w:eastAsia="en-US"/>
                    </w:rPr>
                    <w:t>927</w:t>
                  </w:r>
                </w:p>
              </w:tc>
              <w:tc>
                <w:tcPr>
                  <w:tcW w:w="424" w:type="pct"/>
                  <w:shd w:val="clear" w:color="auto" w:fill="auto"/>
                  <w:vAlign w:val="bottom"/>
                </w:tcPr>
                <w:p w:rsidR="00AF1B26" w:rsidRPr="00FC510B" w:rsidRDefault="00AF1B26" w:rsidP="00643571">
                  <w:pPr>
                    <w:pStyle w:val="TableBodyText"/>
                    <w:rPr>
                      <w:lang w:eastAsia="en-US"/>
                    </w:rPr>
                  </w:pPr>
                  <w:r w:rsidRPr="00FC510B">
                    <w:rPr>
                      <w:lang w:eastAsia="en-US"/>
                    </w:rPr>
                    <w:t>0.14</w:t>
                  </w:r>
                </w:p>
              </w:tc>
              <w:tc>
                <w:tcPr>
                  <w:tcW w:w="592" w:type="pct"/>
                  <w:gridSpan w:val="2"/>
                  <w:vAlign w:val="bottom"/>
                </w:tcPr>
                <w:p w:rsidR="00AF1B26" w:rsidRPr="00FC510B" w:rsidRDefault="00AF1B26" w:rsidP="00643571">
                  <w:pPr>
                    <w:pStyle w:val="TableBodyText"/>
                    <w:rPr>
                      <w:lang w:eastAsia="en-US"/>
                    </w:rPr>
                  </w:pPr>
                  <w:r w:rsidRPr="00FC510B">
                    <w:rPr>
                      <w:lang w:eastAsia="en-US"/>
                    </w:rPr>
                    <w:t>0</w:t>
                  </w:r>
                </w:p>
              </w:tc>
              <w:tc>
                <w:tcPr>
                  <w:tcW w:w="524" w:type="pct"/>
                  <w:vAlign w:val="bottom"/>
                </w:tcPr>
                <w:p w:rsidR="00AF1B26" w:rsidRPr="00FC510B" w:rsidRDefault="00AF1B26" w:rsidP="00643571">
                  <w:pPr>
                    <w:pStyle w:val="TableBodyText"/>
                    <w:rPr>
                      <w:lang w:eastAsia="en-US"/>
                    </w:rPr>
                  </w:pPr>
                  <w:r w:rsidRPr="00FC510B">
                    <w:rPr>
                      <w:lang w:eastAsia="en-US"/>
                    </w:rPr>
                    <w:t>90.78</w:t>
                  </w:r>
                </w:p>
              </w:tc>
              <w:tc>
                <w:tcPr>
                  <w:tcW w:w="748" w:type="pct"/>
                  <w:gridSpan w:val="2"/>
                  <w:vAlign w:val="bottom"/>
                </w:tcPr>
                <w:p w:rsidR="00AF1B26" w:rsidRPr="00FC510B" w:rsidRDefault="00AF1B26" w:rsidP="00643571">
                  <w:pPr>
                    <w:pStyle w:val="TableBodyText"/>
                    <w:rPr>
                      <w:lang w:eastAsia="en-US"/>
                    </w:rPr>
                  </w:pPr>
                  <w:r w:rsidRPr="00FC510B">
                    <w:rPr>
                      <w:lang w:eastAsia="en-US"/>
                    </w:rPr>
                    <w:t>37</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Borders>
                    <w:bottom w:val="single" w:sz="6" w:space="0" w:color="BFBFBF"/>
                  </w:tcBorders>
                  <w:shd w:val="clear" w:color="auto" w:fill="auto"/>
                </w:tcPr>
                <w:p w:rsidR="00AF1B26" w:rsidRDefault="00AF1B26" w:rsidP="00643571">
                  <w:pPr>
                    <w:pStyle w:val="TableBodyText"/>
                    <w:jc w:val="left"/>
                  </w:pPr>
                  <w:r>
                    <w:t>Total</w:t>
                  </w:r>
                </w:p>
              </w:tc>
              <w:tc>
                <w:tcPr>
                  <w:tcW w:w="734" w:type="pct"/>
                  <w:tcBorders>
                    <w:bottom w:val="single" w:sz="6" w:space="0" w:color="BFBFBF"/>
                  </w:tcBorders>
                  <w:shd w:val="clear" w:color="auto" w:fill="auto"/>
                  <w:vAlign w:val="bottom"/>
                </w:tcPr>
                <w:p w:rsidR="00AF1B26" w:rsidRPr="00FC510B" w:rsidRDefault="00AF1B26" w:rsidP="00643571">
                  <w:pPr>
                    <w:pStyle w:val="TableBodyText"/>
                    <w:rPr>
                      <w:lang w:eastAsia="en-US"/>
                    </w:rPr>
                  </w:pPr>
                  <w:r w:rsidRPr="00FC510B">
                    <w:rPr>
                      <w:lang w:eastAsia="en-US"/>
                    </w:rPr>
                    <w:t>766</w:t>
                  </w:r>
                </w:p>
              </w:tc>
              <w:tc>
                <w:tcPr>
                  <w:tcW w:w="509" w:type="pct"/>
                  <w:tcBorders>
                    <w:bottom w:val="single" w:sz="6" w:space="0" w:color="BFBFBF"/>
                  </w:tcBorders>
                  <w:vAlign w:val="bottom"/>
                </w:tcPr>
                <w:p w:rsidR="00AF1B26" w:rsidRPr="00FC510B" w:rsidRDefault="00AF1B26" w:rsidP="00643571">
                  <w:pPr>
                    <w:pStyle w:val="TableBodyText"/>
                    <w:rPr>
                      <w:lang w:eastAsia="en-US"/>
                    </w:rPr>
                  </w:pPr>
                  <w:r w:rsidRPr="00FC510B">
                    <w:rPr>
                      <w:lang w:eastAsia="en-US"/>
                    </w:rPr>
                    <w:t>21.80</w:t>
                  </w:r>
                </w:p>
              </w:tc>
              <w:tc>
                <w:tcPr>
                  <w:tcW w:w="593" w:type="pct"/>
                  <w:gridSpan w:val="2"/>
                  <w:tcBorders>
                    <w:bottom w:val="single" w:sz="6" w:space="0" w:color="BFBFBF"/>
                  </w:tcBorders>
                  <w:vAlign w:val="bottom"/>
                </w:tcPr>
                <w:p w:rsidR="00AF1B26" w:rsidRPr="00FC510B" w:rsidRDefault="00E474AC" w:rsidP="00643571">
                  <w:pPr>
                    <w:pStyle w:val="TableBodyText"/>
                    <w:rPr>
                      <w:lang w:eastAsia="en-US"/>
                    </w:rPr>
                  </w:pPr>
                  <w:r>
                    <w:rPr>
                      <w:lang w:eastAsia="en-US"/>
                    </w:rPr>
                    <w:noBreakHyphen/>
                  </w:r>
                  <w:r w:rsidR="00AF1B26" w:rsidRPr="00FC510B">
                    <w:rPr>
                      <w:lang w:eastAsia="en-US"/>
                    </w:rPr>
                    <w:t>23</w:t>
                  </w:r>
                  <w:r w:rsidR="00D32EBC">
                    <w:rPr>
                      <w:lang w:eastAsia="en-US"/>
                    </w:rPr>
                    <w:t> </w:t>
                  </w:r>
                  <w:r w:rsidR="00AF1B26" w:rsidRPr="00FC510B">
                    <w:rPr>
                      <w:lang w:eastAsia="en-US"/>
                    </w:rPr>
                    <w:t>738</w:t>
                  </w:r>
                </w:p>
              </w:tc>
              <w:tc>
                <w:tcPr>
                  <w:tcW w:w="424" w:type="pct"/>
                  <w:tcBorders>
                    <w:bottom w:val="single" w:sz="6" w:space="0" w:color="BFBFBF"/>
                  </w:tcBorders>
                  <w:shd w:val="clear" w:color="auto" w:fill="auto"/>
                  <w:vAlign w:val="bottom"/>
                </w:tcPr>
                <w:p w:rsidR="00AF1B26" w:rsidRPr="00FC510B" w:rsidRDefault="00AF1B26" w:rsidP="00643571">
                  <w:pPr>
                    <w:pStyle w:val="TableBodyText"/>
                    <w:rPr>
                      <w:lang w:eastAsia="en-US"/>
                    </w:rPr>
                  </w:pPr>
                  <w:r w:rsidRPr="00FC510B">
                    <w:rPr>
                      <w:lang w:eastAsia="en-US"/>
                    </w:rPr>
                    <w:t>0.35</w:t>
                  </w:r>
                </w:p>
              </w:tc>
              <w:tc>
                <w:tcPr>
                  <w:tcW w:w="592" w:type="pct"/>
                  <w:gridSpan w:val="2"/>
                  <w:tcBorders>
                    <w:bottom w:val="single" w:sz="6" w:space="0" w:color="BFBFBF"/>
                  </w:tcBorders>
                  <w:vAlign w:val="bottom"/>
                </w:tcPr>
                <w:p w:rsidR="00AF1B26" w:rsidRPr="00FC510B" w:rsidRDefault="00AF1B26" w:rsidP="00643571">
                  <w:pPr>
                    <w:pStyle w:val="TableBodyText"/>
                    <w:rPr>
                      <w:lang w:eastAsia="en-US"/>
                    </w:rPr>
                  </w:pPr>
                  <w:r w:rsidRPr="00FC510B">
                    <w:rPr>
                      <w:lang w:eastAsia="en-US"/>
                    </w:rPr>
                    <w:t>0</w:t>
                  </w:r>
                </w:p>
              </w:tc>
              <w:tc>
                <w:tcPr>
                  <w:tcW w:w="524" w:type="pct"/>
                  <w:tcBorders>
                    <w:bottom w:val="single" w:sz="6" w:space="0" w:color="BFBFBF"/>
                  </w:tcBorders>
                  <w:vAlign w:val="bottom"/>
                </w:tcPr>
                <w:p w:rsidR="00AF1B26" w:rsidRPr="00FC510B" w:rsidRDefault="00AF1B26" w:rsidP="00643571">
                  <w:pPr>
                    <w:pStyle w:val="TableBodyText"/>
                    <w:rPr>
                      <w:lang w:eastAsia="en-US"/>
                    </w:rPr>
                  </w:pPr>
                  <w:r w:rsidRPr="00FC510B">
                    <w:rPr>
                      <w:lang w:eastAsia="en-US"/>
                    </w:rPr>
                    <w:t>77.85</w:t>
                  </w:r>
                </w:p>
              </w:tc>
              <w:tc>
                <w:tcPr>
                  <w:tcW w:w="748" w:type="pct"/>
                  <w:gridSpan w:val="2"/>
                  <w:tcBorders>
                    <w:bottom w:val="single" w:sz="6" w:space="0" w:color="BFBFBF"/>
                  </w:tcBorders>
                  <w:vAlign w:val="bottom"/>
                </w:tcPr>
                <w:p w:rsidR="00AF1B26" w:rsidRPr="00FC510B" w:rsidRDefault="00AF1B26" w:rsidP="00643571">
                  <w:pPr>
                    <w:pStyle w:val="TableBodyText"/>
                    <w:rPr>
                      <w:lang w:eastAsia="en-US"/>
                    </w:rPr>
                  </w:pPr>
                  <w:r w:rsidRPr="00FC510B">
                    <w:rPr>
                      <w:lang w:eastAsia="en-US"/>
                    </w:rPr>
                    <w:t>83</w:t>
                  </w:r>
                </w:p>
              </w:tc>
              <w:tc>
                <w:tcPr>
                  <w:tcW w:w="439" w:type="pct"/>
                  <w:tcBorders>
                    <w:bottom w:val="single" w:sz="6" w:space="0" w:color="BFBFBF"/>
                  </w:tcBorders>
                  <w:vAlign w:val="bottom"/>
                </w:tcPr>
                <w:p w:rsidR="00AF1B26" w:rsidRPr="002C1CB1" w:rsidRDefault="00AF1B26" w:rsidP="00643571">
                  <w:pPr>
                    <w:pStyle w:val="TableBodyText"/>
                    <w:rPr>
                      <w:lang w:eastAsia="en-US"/>
                    </w:rPr>
                  </w:pPr>
                  <w:r w:rsidRPr="002C1CB1">
                    <w:rPr>
                      <w:lang w:eastAsia="en-US"/>
                    </w:rPr>
                    <w:t>100</w:t>
                  </w:r>
                </w:p>
              </w:tc>
            </w:tr>
          </w:tbl>
          <w:p w:rsidR="00AF1B26" w:rsidRDefault="00AF1B26" w:rsidP="00643571">
            <w:pPr>
              <w:pStyle w:val="Box"/>
            </w:pPr>
          </w:p>
        </w:tc>
      </w:tr>
      <w:tr w:rsidR="00AF1B26" w:rsidTr="00643571">
        <w:trPr>
          <w:cantSplit/>
        </w:trPr>
        <w:tc>
          <w:tcPr>
            <w:tcW w:w="8909" w:type="dxa"/>
            <w:tcBorders>
              <w:top w:val="nil"/>
              <w:left w:val="nil"/>
              <w:bottom w:val="nil"/>
              <w:right w:val="nil"/>
            </w:tcBorders>
            <w:shd w:val="clear" w:color="auto" w:fill="auto"/>
          </w:tcPr>
          <w:p w:rsidR="00AF1B26" w:rsidRDefault="00AF1B26" w:rsidP="00643571">
            <w:pPr>
              <w:pStyle w:val="Source"/>
              <w:rPr>
                <w:i/>
              </w:rPr>
            </w:pPr>
            <w:r>
              <w:rPr>
                <w:i/>
              </w:rPr>
              <w:t>Source</w:t>
            </w:r>
            <w:r w:rsidRPr="00167F06">
              <w:t>:</w:t>
            </w:r>
            <w:r>
              <w:t xml:space="preserve"> Productivity Commission estimates based on HILDA wave 12.</w:t>
            </w:r>
          </w:p>
        </w:tc>
      </w:tr>
      <w:tr w:rsidR="00AF1B26" w:rsidTr="00643571">
        <w:trPr>
          <w:cantSplit/>
        </w:trPr>
        <w:tc>
          <w:tcPr>
            <w:tcW w:w="8909" w:type="dxa"/>
            <w:tcBorders>
              <w:top w:val="nil"/>
              <w:left w:val="nil"/>
              <w:bottom w:val="single" w:sz="6" w:space="0" w:color="78A22F"/>
              <w:right w:val="nil"/>
            </w:tcBorders>
            <w:shd w:val="clear" w:color="auto" w:fill="auto"/>
          </w:tcPr>
          <w:p w:rsidR="00AF1B26" w:rsidRDefault="00AF1B26" w:rsidP="00643571">
            <w:pPr>
              <w:pStyle w:val="Box"/>
              <w:spacing w:before="0" w:line="120" w:lineRule="exact"/>
            </w:pPr>
          </w:p>
        </w:tc>
      </w:tr>
      <w:tr w:rsidR="00AF1B26" w:rsidRPr="000863A5" w:rsidTr="00643571">
        <w:tc>
          <w:tcPr>
            <w:tcW w:w="8909" w:type="dxa"/>
            <w:tcBorders>
              <w:top w:val="single" w:sz="6" w:space="0" w:color="78A22F"/>
              <w:left w:val="nil"/>
              <w:bottom w:val="nil"/>
              <w:right w:val="nil"/>
            </w:tcBorders>
          </w:tcPr>
          <w:p w:rsidR="00AF1B26" w:rsidRPr="00626D32" w:rsidRDefault="00AF1B26" w:rsidP="00643571">
            <w:pPr>
              <w:pStyle w:val="BoxSpaceBelow"/>
            </w:pPr>
          </w:p>
        </w:tc>
      </w:tr>
    </w:tbl>
    <w:p w:rsidR="00AF1B26" w:rsidRDefault="00AF1B26" w:rsidP="00AF1B2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AF1B26" w:rsidTr="00643571">
        <w:tc>
          <w:tcPr>
            <w:tcW w:w="8909" w:type="dxa"/>
            <w:tcBorders>
              <w:top w:val="single" w:sz="6" w:space="0" w:color="78A22F"/>
              <w:left w:val="nil"/>
              <w:bottom w:val="nil"/>
              <w:right w:val="nil"/>
            </w:tcBorders>
            <w:shd w:val="clear" w:color="auto" w:fill="auto"/>
          </w:tcPr>
          <w:p w:rsidR="00AF1B26" w:rsidRDefault="00AF1B26" w:rsidP="00643571">
            <w:pPr>
              <w:pStyle w:val="TableTitle"/>
            </w:pPr>
            <w:r>
              <w:rPr>
                <w:b w:val="0"/>
              </w:rPr>
              <w:t xml:space="preserve">Table </w:t>
            </w:r>
            <w:proofErr w:type="spellStart"/>
            <w:r w:rsidR="00C13CD2">
              <w:rPr>
                <w:b w:val="0"/>
              </w:rPr>
              <w:t>A.28</w:t>
            </w:r>
            <w:proofErr w:type="spellEnd"/>
            <w:r>
              <w:tab/>
              <w:t xml:space="preserve">Change in household net income </w:t>
            </w:r>
            <w:r>
              <w:br/>
              <w:t xml:space="preserve">by </w:t>
            </w:r>
            <w:r w:rsidRPr="00663BE5">
              <w:rPr>
                <w:u w:val="single"/>
              </w:rPr>
              <w:t>workin</w:t>
            </w:r>
            <w:r>
              <w:t>g household equivalised income quintile</w:t>
            </w:r>
          </w:p>
          <w:p w:rsidR="00AF1B26" w:rsidRPr="00784A05" w:rsidRDefault="00AF1B26" w:rsidP="00643571">
            <w:pPr>
              <w:pStyle w:val="Subtitle"/>
            </w:pPr>
            <w:r>
              <w:t xml:space="preserve">Average gain, 2.9 per cent increase in the minimum wage, disemployment (elasticity </w:t>
            </w:r>
            <w:r w:rsidR="00E474AC">
              <w:noBreakHyphen/>
            </w:r>
            <w:r>
              <w:t>0.5)</w:t>
            </w:r>
          </w:p>
        </w:tc>
      </w:tr>
      <w:tr w:rsidR="00AF1B26" w:rsidTr="00643571">
        <w:trPr>
          <w:cantSplit/>
        </w:trPr>
        <w:tc>
          <w:tcPr>
            <w:tcW w:w="8909" w:type="dxa"/>
            <w:tcBorders>
              <w:top w:val="nil"/>
              <w:left w:val="nil"/>
              <w:bottom w:val="nil"/>
              <w:right w:val="nil"/>
            </w:tcBorders>
            <w:shd w:val="clear" w:color="auto" w:fill="auto"/>
          </w:tcPr>
          <w:tbl>
            <w:tblPr>
              <w:tblW w:w="4857" w:type="pct"/>
              <w:tblCellMar>
                <w:top w:w="28" w:type="dxa"/>
                <w:left w:w="0" w:type="dxa"/>
                <w:right w:w="0" w:type="dxa"/>
              </w:tblCellMar>
              <w:tblLook w:val="0000" w:firstRow="0" w:lastRow="0" w:firstColumn="0" w:lastColumn="0" w:noHBand="0" w:noVBand="0"/>
            </w:tblPr>
            <w:tblGrid>
              <w:gridCol w:w="733"/>
              <w:gridCol w:w="1230"/>
              <w:gridCol w:w="853"/>
              <w:gridCol w:w="427"/>
              <w:gridCol w:w="566"/>
              <w:gridCol w:w="710"/>
              <w:gridCol w:w="283"/>
              <w:gridCol w:w="709"/>
              <w:gridCol w:w="878"/>
              <w:gridCol w:w="543"/>
              <w:gridCol w:w="710"/>
              <w:gridCol w:w="736"/>
            </w:tblGrid>
            <w:tr w:rsidR="00AF1B26" w:rsidTr="00643571">
              <w:tc>
                <w:tcPr>
                  <w:tcW w:w="437" w:type="pct"/>
                  <w:tcBorders>
                    <w:top w:val="single" w:sz="6" w:space="0" w:color="BFBFBF"/>
                  </w:tcBorders>
                  <w:shd w:val="clear" w:color="auto" w:fill="auto"/>
                  <w:tcMar>
                    <w:top w:w="28" w:type="dxa"/>
                  </w:tcMar>
                </w:tcPr>
                <w:p w:rsidR="00AF1B26" w:rsidRDefault="00AF1B26" w:rsidP="00643571">
                  <w:pPr>
                    <w:pStyle w:val="TableColumnHeading"/>
                    <w:jc w:val="left"/>
                  </w:pPr>
                </w:p>
              </w:tc>
              <w:tc>
                <w:tcPr>
                  <w:tcW w:w="1243" w:type="pct"/>
                  <w:gridSpan w:val="2"/>
                  <w:tcBorders>
                    <w:top w:val="single" w:sz="6" w:space="0" w:color="BFBFBF"/>
                    <w:bottom w:val="single" w:sz="6" w:space="0" w:color="BFBFBF"/>
                  </w:tcBorders>
                  <w:shd w:val="clear" w:color="auto" w:fill="auto"/>
                  <w:tcMar>
                    <w:top w:w="28" w:type="dxa"/>
                  </w:tcMar>
                </w:tcPr>
                <w:p w:rsidR="00AF1B26" w:rsidRDefault="00AF1B26" w:rsidP="00643571">
                  <w:pPr>
                    <w:pStyle w:val="TableColumnHeading"/>
                    <w:ind w:right="28"/>
                  </w:pPr>
                  <w:r>
                    <w:t>Beneficiaries</w:t>
                  </w:r>
                </w:p>
              </w:tc>
              <w:tc>
                <w:tcPr>
                  <w:tcW w:w="255" w:type="pct"/>
                  <w:tcBorders>
                    <w:top w:val="single" w:sz="6" w:space="0" w:color="BFBFBF" w:themeColor="background1" w:themeShade="BF"/>
                  </w:tcBorders>
                </w:tcPr>
                <w:p w:rsidR="00AF1B26" w:rsidRDefault="00AF1B26" w:rsidP="00643571">
                  <w:pPr>
                    <w:pStyle w:val="TableColumnHeading"/>
                    <w:ind w:right="28"/>
                  </w:pPr>
                </w:p>
              </w:tc>
              <w:tc>
                <w:tcPr>
                  <w:tcW w:w="762" w:type="pct"/>
                  <w:gridSpan w:val="2"/>
                  <w:tcBorders>
                    <w:top w:val="single" w:sz="6" w:space="0" w:color="BFBFBF" w:themeColor="background1" w:themeShade="BF"/>
                    <w:bottom w:val="single" w:sz="6" w:space="0" w:color="BFBFBF" w:themeColor="background1" w:themeShade="BF"/>
                  </w:tcBorders>
                </w:tcPr>
                <w:p w:rsidR="00AF1B26" w:rsidRDefault="00AF1B26" w:rsidP="00643571">
                  <w:pPr>
                    <w:pStyle w:val="TableColumnHeading"/>
                    <w:ind w:right="28"/>
                  </w:pPr>
                  <w:r>
                    <w:t>Losers</w:t>
                  </w:r>
                </w:p>
              </w:tc>
              <w:tc>
                <w:tcPr>
                  <w:tcW w:w="169" w:type="pct"/>
                  <w:tcBorders>
                    <w:top w:val="single" w:sz="6" w:space="0" w:color="BFBFBF"/>
                  </w:tcBorders>
                </w:tcPr>
                <w:p w:rsidR="00AF1B26" w:rsidRDefault="00AF1B26" w:rsidP="00643571">
                  <w:pPr>
                    <w:pStyle w:val="TableColumnHeading"/>
                    <w:ind w:right="28"/>
                    <w:jc w:val="left"/>
                  </w:pPr>
                </w:p>
              </w:tc>
              <w:tc>
                <w:tcPr>
                  <w:tcW w:w="947" w:type="pct"/>
                  <w:gridSpan w:val="2"/>
                  <w:tcBorders>
                    <w:top w:val="single" w:sz="6" w:space="0" w:color="BFBFBF"/>
                    <w:bottom w:val="single" w:sz="6" w:space="0" w:color="BFBFBF"/>
                  </w:tcBorders>
                </w:tcPr>
                <w:p w:rsidR="00AF1B26" w:rsidRDefault="00AF1B26" w:rsidP="00643571">
                  <w:pPr>
                    <w:pStyle w:val="TableColumnHeading"/>
                    <w:ind w:right="28"/>
                  </w:pPr>
                  <w:r>
                    <w:t>Unaffected</w:t>
                  </w:r>
                </w:p>
              </w:tc>
              <w:tc>
                <w:tcPr>
                  <w:tcW w:w="324" w:type="pct"/>
                  <w:tcBorders>
                    <w:top w:val="single" w:sz="6" w:space="0" w:color="BFBFBF"/>
                  </w:tcBorders>
                </w:tcPr>
                <w:p w:rsidR="00AF1B26" w:rsidRDefault="00AF1B26" w:rsidP="00643571">
                  <w:pPr>
                    <w:pStyle w:val="TableColumnHeading"/>
                    <w:ind w:right="28"/>
                    <w:jc w:val="left"/>
                  </w:pPr>
                </w:p>
              </w:tc>
              <w:tc>
                <w:tcPr>
                  <w:tcW w:w="863" w:type="pct"/>
                  <w:gridSpan w:val="2"/>
                  <w:tcBorders>
                    <w:top w:val="single" w:sz="6" w:space="0" w:color="BFBFBF"/>
                    <w:bottom w:val="single" w:sz="6" w:space="0" w:color="BFBFBF"/>
                  </w:tcBorders>
                </w:tcPr>
                <w:p w:rsidR="00AF1B26" w:rsidRDefault="00AF1B26" w:rsidP="00643571">
                  <w:pPr>
                    <w:pStyle w:val="TableColumnHeading"/>
                    <w:ind w:right="28"/>
                  </w:pPr>
                  <w:r>
                    <w:t>All households</w:t>
                  </w:r>
                </w:p>
              </w:tc>
            </w:tr>
            <w:tr w:rsidR="00AF1B26" w:rsidTr="00643571">
              <w:tc>
                <w:tcPr>
                  <w:tcW w:w="437" w:type="pct"/>
                  <w:tcBorders>
                    <w:bottom w:val="single" w:sz="6" w:space="0" w:color="BFBFBF"/>
                  </w:tcBorders>
                  <w:shd w:val="clear" w:color="auto" w:fill="auto"/>
                  <w:tcMar>
                    <w:top w:w="28" w:type="dxa"/>
                  </w:tcMar>
                </w:tcPr>
                <w:p w:rsidR="00AF1B26" w:rsidRDefault="00AF1B26" w:rsidP="00643571">
                  <w:pPr>
                    <w:pStyle w:val="TableColumnHeading"/>
                    <w:jc w:val="left"/>
                  </w:pPr>
                  <w:r>
                    <w:t>Quintile</w:t>
                  </w:r>
                </w:p>
              </w:tc>
              <w:tc>
                <w:tcPr>
                  <w:tcW w:w="734" w:type="pct"/>
                  <w:tcBorders>
                    <w:top w:val="single" w:sz="6" w:space="0" w:color="BFBFBF"/>
                    <w:bottom w:val="single" w:sz="6" w:space="0" w:color="BFBFBF"/>
                  </w:tcBorders>
                  <w:shd w:val="clear" w:color="auto" w:fill="auto"/>
                  <w:tcMar>
                    <w:top w:w="28" w:type="dxa"/>
                  </w:tcMar>
                </w:tcPr>
                <w:p w:rsidR="00AF1B26" w:rsidRDefault="00AF1B26" w:rsidP="00643571">
                  <w:pPr>
                    <w:pStyle w:val="TableColumnHeading"/>
                    <w:framePr w:w="2155" w:hSpace="227" w:vSpace="181" w:wrap="around" w:vAnchor="text" w:hAnchor="page" w:xAlign="outside" w:y="1"/>
                    <w:rPr>
                      <w:i w:val="0"/>
                    </w:rPr>
                  </w:pPr>
                  <w:r>
                    <w:t>$/yr</w:t>
                  </w:r>
                </w:p>
              </w:tc>
              <w:tc>
                <w:tcPr>
                  <w:tcW w:w="509" w:type="pct"/>
                  <w:tcBorders>
                    <w:top w:val="single" w:sz="6" w:space="0" w:color="BFBFBF"/>
                    <w:bottom w:val="single" w:sz="6" w:space="0" w:color="BFBFBF"/>
                  </w:tcBorders>
                </w:tcPr>
                <w:p w:rsidR="00AF1B26" w:rsidRDefault="00AF1B26" w:rsidP="00643571">
                  <w:pPr>
                    <w:pStyle w:val="TableColumnHeading"/>
                    <w:ind w:right="28"/>
                  </w:pPr>
                  <w:r>
                    <w:t>%</w:t>
                  </w:r>
                </w:p>
              </w:tc>
              <w:tc>
                <w:tcPr>
                  <w:tcW w:w="593" w:type="pct"/>
                  <w:gridSpan w:val="2"/>
                  <w:tcBorders>
                    <w:bottom w:val="single" w:sz="6" w:space="0" w:color="BFBFBF"/>
                  </w:tcBorders>
                </w:tcPr>
                <w:p w:rsidR="00AF1B26" w:rsidRDefault="00AF1B26" w:rsidP="00643571">
                  <w:pPr>
                    <w:pStyle w:val="TableColumnHeading"/>
                  </w:pPr>
                  <w:r>
                    <w:t>$/yr</w:t>
                  </w:r>
                </w:p>
              </w:tc>
              <w:tc>
                <w:tcPr>
                  <w:tcW w:w="424" w:type="pct"/>
                  <w:tcBorders>
                    <w:bottom w:val="single" w:sz="6" w:space="0" w:color="BFBFBF"/>
                  </w:tcBorders>
                  <w:shd w:val="clear" w:color="auto" w:fill="auto"/>
                  <w:tcMar>
                    <w:top w:w="28" w:type="dxa"/>
                  </w:tcMar>
                </w:tcPr>
                <w:p w:rsidR="00AF1B26" w:rsidRDefault="00AF1B26" w:rsidP="00643571">
                  <w:pPr>
                    <w:pStyle w:val="TableColumnHeading"/>
                    <w:ind w:right="28"/>
                    <w:jc w:val="center"/>
                  </w:pPr>
                  <w:r>
                    <w:t>%</w:t>
                  </w:r>
                </w:p>
              </w:tc>
              <w:tc>
                <w:tcPr>
                  <w:tcW w:w="592" w:type="pct"/>
                  <w:gridSpan w:val="2"/>
                  <w:tcBorders>
                    <w:bottom w:val="single" w:sz="6" w:space="0" w:color="BFBFBF"/>
                  </w:tcBorders>
                </w:tcPr>
                <w:p w:rsidR="00AF1B26" w:rsidRDefault="00AF1B26" w:rsidP="00643571">
                  <w:pPr>
                    <w:pStyle w:val="TableColumnHeading"/>
                  </w:pPr>
                  <w:r>
                    <w:t>$/yr</w:t>
                  </w:r>
                </w:p>
              </w:tc>
              <w:tc>
                <w:tcPr>
                  <w:tcW w:w="524" w:type="pct"/>
                  <w:tcBorders>
                    <w:bottom w:val="single" w:sz="6" w:space="0" w:color="BFBFBF"/>
                  </w:tcBorders>
                </w:tcPr>
                <w:p w:rsidR="00AF1B26" w:rsidRDefault="00AF1B26" w:rsidP="00643571">
                  <w:pPr>
                    <w:pStyle w:val="TableColumnHeading"/>
                    <w:ind w:right="28"/>
                    <w:jc w:val="left"/>
                  </w:pPr>
                  <w:r>
                    <w:t>%</w:t>
                  </w:r>
                </w:p>
              </w:tc>
              <w:tc>
                <w:tcPr>
                  <w:tcW w:w="748" w:type="pct"/>
                  <w:gridSpan w:val="2"/>
                  <w:tcBorders>
                    <w:bottom w:val="single" w:sz="6" w:space="0" w:color="BFBFBF"/>
                  </w:tcBorders>
                </w:tcPr>
                <w:p w:rsidR="00AF1B26" w:rsidRDefault="00AF1B26" w:rsidP="00643571">
                  <w:pPr>
                    <w:pStyle w:val="TableColumnHeading"/>
                  </w:pPr>
                  <w:r>
                    <w:t>$/yr</w:t>
                  </w:r>
                </w:p>
              </w:tc>
              <w:tc>
                <w:tcPr>
                  <w:tcW w:w="439" w:type="pct"/>
                  <w:tcBorders>
                    <w:bottom w:val="single" w:sz="6" w:space="0" w:color="BFBFBF"/>
                  </w:tcBorders>
                </w:tcPr>
                <w:p w:rsidR="00AF1B26" w:rsidRDefault="00AF1B26" w:rsidP="00643571">
                  <w:pPr>
                    <w:pStyle w:val="TableColumnHeading"/>
                    <w:ind w:right="28"/>
                  </w:pPr>
                  <w:r>
                    <w:t>%</w:t>
                  </w:r>
                </w:p>
              </w:tc>
            </w:tr>
            <w:tr w:rsidR="00AF1B26" w:rsidTr="00643571">
              <w:tc>
                <w:tcPr>
                  <w:tcW w:w="437" w:type="pct"/>
                  <w:tcBorders>
                    <w:top w:val="single" w:sz="6" w:space="0" w:color="BFBFBF"/>
                  </w:tcBorders>
                </w:tcPr>
                <w:p w:rsidR="00AF1B26" w:rsidRDefault="00AF1B26" w:rsidP="00643571">
                  <w:pPr>
                    <w:pStyle w:val="TableUnitsRow"/>
                    <w:jc w:val="left"/>
                  </w:pPr>
                  <w:r>
                    <w:t>1</w:t>
                  </w:r>
                </w:p>
              </w:tc>
              <w:tc>
                <w:tcPr>
                  <w:tcW w:w="734" w:type="pct"/>
                  <w:tcBorders>
                    <w:top w:val="single" w:sz="6" w:space="0" w:color="BFBFBF"/>
                  </w:tcBorders>
                  <w:vAlign w:val="bottom"/>
                </w:tcPr>
                <w:p w:rsidR="00AF1B26" w:rsidRPr="00FC510B" w:rsidRDefault="00AF1B26" w:rsidP="00643571">
                  <w:pPr>
                    <w:pStyle w:val="TableBodyText"/>
                    <w:rPr>
                      <w:lang w:eastAsia="en-US"/>
                    </w:rPr>
                  </w:pPr>
                  <w:r w:rsidRPr="00FC510B">
                    <w:rPr>
                      <w:lang w:eastAsia="en-US"/>
                    </w:rPr>
                    <w:t>504</w:t>
                  </w:r>
                </w:p>
              </w:tc>
              <w:tc>
                <w:tcPr>
                  <w:tcW w:w="509" w:type="pct"/>
                  <w:tcBorders>
                    <w:top w:val="single" w:sz="6" w:space="0" w:color="BFBFBF"/>
                  </w:tcBorders>
                  <w:vAlign w:val="bottom"/>
                </w:tcPr>
                <w:p w:rsidR="00AF1B26" w:rsidRPr="00FC510B" w:rsidRDefault="00AF1B26" w:rsidP="00643571">
                  <w:pPr>
                    <w:pStyle w:val="TableBodyText"/>
                    <w:rPr>
                      <w:lang w:eastAsia="en-US"/>
                    </w:rPr>
                  </w:pPr>
                  <w:r w:rsidRPr="00FC510B">
                    <w:rPr>
                      <w:lang w:eastAsia="en-US"/>
                    </w:rPr>
                    <w:t>36.87</w:t>
                  </w:r>
                </w:p>
              </w:tc>
              <w:tc>
                <w:tcPr>
                  <w:tcW w:w="593" w:type="pct"/>
                  <w:gridSpan w:val="2"/>
                  <w:tcBorders>
                    <w:top w:val="single" w:sz="6" w:space="0" w:color="BFBFBF"/>
                  </w:tcBorders>
                  <w:vAlign w:val="bottom"/>
                </w:tcPr>
                <w:p w:rsidR="00AF1B26" w:rsidRPr="00FC510B" w:rsidRDefault="00E474AC" w:rsidP="00643571">
                  <w:pPr>
                    <w:pStyle w:val="TableBodyText"/>
                    <w:rPr>
                      <w:lang w:eastAsia="en-US"/>
                    </w:rPr>
                  </w:pPr>
                  <w:r>
                    <w:rPr>
                      <w:lang w:eastAsia="en-US"/>
                    </w:rPr>
                    <w:noBreakHyphen/>
                  </w:r>
                  <w:r w:rsidR="00AF1B26" w:rsidRPr="00FC510B">
                    <w:rPr>
                      <w:lang w:eastAsia="en-US"/>
                    </w:rPr>
                    <w:t>10</w:t>
                  </w:r>
                  <w:r w:rsidR="00D32EBC">
                    <w:rPr>
                      <w:lang w:eastAsia="en-US"/>
                    </w:rPr>
                    <w:t> </w:t>
                  </w:r>
                  <w:r w:rsidR="00AF1B26" w:rsidRPr="00FC510B">
                    <w:rPr>
                      <w:lang w:eastAsia="en-US"/>
                    </w:rPr>
                    <w:t>176</w:t>
                  </w:r>
                </w:p>
              </w:tc>
              <w:tc>
                <w:tcPr>
                  <w:tcW w:w="424" w:type="pct"/>
                  <w:tcBorders>
                    <w:top w:val="single" w:sz="6" w:space="0" w:color="BFBFBF"/>
                  </w:tcBorders>
                  <w:vAlign w:val="bottom"/>
                </w:tcPr>
                <w:p w:rsidR="00AF1B26" w:rsidRPr="00FC510B" w:rsidRDefault="00AF1B26" w:rsidP="00643571">
                  <w:pPr>
                    <w:pStyle w:val="TableBodyText"/>
                    <w:rPr>
                      <w:lang w:eastAsia="en-US"/>
                    </w:rPr>
                  </w:pPr>
                  <w:r w:rsidRPr="00FC510B">
                    <w:rPr>
                      <w:lang w:eastAsia="en-US"/>
                    </w:rPr>
                    <w:t>0.65</w:t>
                  </w:r>
                </w:p>
              </w:tc>
              <w:tc>
                <w:tcPr>
                  <w:tcW w:w="592" w:type="pct"/>
                  <w:gridSpan w:val="2"/>
                  <w:tcBorders>
                    <w:top w:val="single" w:sz="6" w:space="0" w:color="BFBFBF"/>
                  </w:tcBorders>
                  <w:vAlign w:val="bottom"/>
                </w:tcPr>
                <w:p w:rsidR="00AF1B26" w:rsidRPr="00FC510B" w:rsidRDefault="00AF1B26" w:rsidP="00643571">
                  <w:pPr>
                    <w:pStyle w:val="TableBodyText"/>
                    <w:rPr>
                      <w:lang w:eastAsia="en-US"/>
                    </w:rPr>
                  </w:pPr>
                  <w:r w:rsidRPr="00FC510B">
                    <w:rPr>
                      <w:lang w:eastAsia="en-US"/>
                    </w:rPr>
                    <w:t>0</w:t>
                  </w:r>
                </w:p>
              </w:tc>
              <w:tc>
                <w:tcPr>
                  <w:tcW w:w="524" w:type="pct"/>
                  <w:tcBorders>
                    <w:top w:val="single" w:sz="6" w:space="0" w:color="BFBFBF"/>
                  </w:tcBorders>
                  <w:vAlign w:val="bottom"/>
                </w:tcPr>
                <w:p w:rsidR="00AF1B26" w:rsidRPr="00FC510B" w:rsidRDefault="00AF1B26" w:rsidP="00643571">
                  <w:pPr>
                    <w:pStyle w:val="TableBodyText"/>
                    <w:rPr>
                      <w:lang w:eastAsia="en-US"/>
                    </w:rPr>
                  </w:pPr>
                  <w:r w:rsidRPr="00FC510B">
                    <w:rPr>
                      <w:lang w:eastAsia="en-US"/>
                    </w:rPr>
                    <w:t>62.48</w:t>
                  </w:r>
                </w:p>
              </w:tc>
              <w:tc>
                <w:tcPr>
                  <w:tcW w:w="748" w:type="pct"/>
                  <w:gridSpan w:val="2"/>
                  <w:tcBorders>
                    <w:top w:val="single" w:sz="6" w:space="0" w:color="BFBFBF"/>
                  </w:tcBorders>
                  <w:vAlign w:val="bottom"/>
                </w:tcPr>
                <w:p w:rsidR="00AF1B26" w:rsidRPr="00FC510B" w:rsidRDefault="00AF1B26" w:rsidP="00643571">
                  <w:pPr>
                    <w:pStyle w:val="TableBodyText"/>
                    <w:rPr>
                      <w:lang w:eastAsia="en-US"/>
                    </w:rPr>
                  </w:pPr>
                  <w:r w:rsidRPr="00FC510B">
                    <w:rPr>
                      <w:lang w:eastAsia="en-US"/>
                    </w:rPr>
                    <w:t>120</w:t>
                  </w:r>
                </w:p>
              </w:tc>
              <w:tc>
                <w:tcPr>
                  <w:tcW w:w="439" w:type="pct"/>
                  <w:tcBorders>
                    <w:top w:val="single" w:sz="6" w:space="0" w:color="BFBFBF"/>
                  </w:tcBorders>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Pr>
                <w:p w:rsidR="00AF1B26" w:rsidRDefault="00AF1B26" w:rsidP="00643571">
                  <w:pPr>
                    <w:pStyle w:val="TableBodyText"/>
                    <w:jc w:val="left"/>
                  </w:pPr>
                  <w:r>
                    <w:t>2</w:t>
                  </w:r>
                </w:p>
              </w:tc>
              <w:tc>
                <w:tcPr>
                  <w:tcW w:w="734" w:type="pct"/>
                  <w:vAlign w:val="bottom"/>
                </w:tcPr>
                <w:p w:rsidR="00AF1B26" w:rsidRPr="00FC510B" w:rsidRDefault="00AF1B26" w:rsidP="00643571">
                  <w:pPr>
                    <w:pStyle w:val="TableBodyText"/>
                    <w:rPr>
                      <w:lang w:eastAsia="en-US"/>
                    </w:rPr>
                  </w:pPr>
                  <w:r w:rsidRPr="00FC510B">
                    <w:rPr>
                      <w:lang w:eastAsia="en-US"/>
                    </w:rPr>
                    <w:t>596</w:t>
                  </w:r>
                </w:p>
              </w:tc>
              <w:tc>
                <w:tcPr>
                  <w:tcW w:w="509" w:type="pct"/>
                  <w:vAlign w:val="bottom"/>
                </w:tcPr>
                <w:p w:rsidR="00AF1B26" w:rsidRPr="00FC510B" w:rsidRDefault="00AF1B26" w:rsidP="00643571">
                  <w:pPr>
                    <w:pStyle w:val="TableBodyText"/>
                    <w:rPr>
                      <w:lang w:eastAsia="en-US"/>
                    </w:rPr>
                  </w:pPr>
                  <w:r w:rsidRPr="00FC510B">
                    <w:rPr>
                      <w:lang w:eastAsia="en-US"/>
                    </w:rPr>
                    <w:t>24.42</w:t>
                  </w:r>
                </w:p>
              </w:tc>
              <w:tc>
                <w:tcPr>
                  <w:tcW w:w="593" w:type="pct"/>
                  <w:gridSpan w:val="2"/>
                  <w:vAlign w:val="bottom"/>
                </w:tcPr>
                <w:p w:rsidR="00AF1B26" w:rsidRPr="00FC510B" w:rsidRDefault="00E474AC" w:rsidP="00643571">
                  <w:pPr>
                    <w:pStyle w:val="TableBodyText"/>
                    <w:rPr>
                      <w:lang w:eastAsia="en-US"/>
                    </w:rPr>
                  </w:pPr>
                  <w:r>
                    <w:rPr>
                      <w:lang w:eastAsia="en-US"/>
                    </w:rPr>
                    <w:noBreakHyphen/>
                  </w:r>
                  <w:r w:rsidR="00AF1B26" w:rsidRPr="00FC510B">
                    <w:rPr>
                      <w:lang w:eastAsia="en-US"/>
                    </w:rPr>
                    <w:t>16</w:t>
                  </w:r>
                  <w:r w:rsidR="00D32EBC">
                    <w:rPr>
                      <w:lang w:eastAsia="en-US"/>
                    </w:rPr>
                    <w:t> </w:t>
                  </w:r>
                  <w:r w:rsidR="00AF1B26" w:rsidRPr="00FC510B">
                    <w:rPr>
                      <w:lang w:eastAsia="en-US"/>
                    </w:rPr>
                    <w:t>160</w:t>
                  </w:r>
                </w:p>
              </w:tc>
              <w:tc>
                <w:tcPr>
                  <w:tcW w:w="424" w:type="pct"/>
                  <w:vAlign w:val="bottom"/>
                </w:tcPr>
                <w:p w:rsidR="00AF1B26" w:rsidRPr="00FC510B" w:rsidRDefault="00AF1B26" w:rsidP="00643571">
                  <w:pPr>
                    <w:pStyle w:val="TableBodyText"/>
                    <w:rPr>
                      <w:lang w:eastAsia="en-US"/>
                    </w:rPr>
                  </w:pPr>
                  <w:r w:rsidRPr="00FC510B">
                    <w:rPr>
                      <w:lang w:eastAsia="en-US"/>
                    </w:rPr>
                    <w:t>0.37</w:t>
                  </w:r>
                </w:p>
              </w:tc>
              <w:tc>
                <w:tcPr>
                  <w:tcW w:w="592" w:type="pct"/>
                  <w:gridSpan w:val="2"/>
                  <w:vAlign w:val="bottom"/>
                </w:tcPr>
                <w:p w:rsidR="00AF1B26" w:rsidRPr="00FC510B" w:rsidRDefault="00AF1B26" w:rsidP="00643571">
                  <w:pPr>
                    <w:pStyle w:val="TableBodyText"/>
                    <w:rPr>
                      <w:lang w:eastAsia="en-US"/>
                    </w:rPr>
                  </w:pPr>
                  <w:r w:rsidRPr="00FC510B">
                    <w:rPr>
                      <w:lang w:eastAsia="en-US"/>
                    </w:rPr>
                    <w:t>0</w:t>
                  </w:r>
                </w:p>
              </w:tc>
              <w:tc>
                <w:tcPr>
                  <w:tcW w:w="524" w:type="pct"/>
                  <w:vAlign w:val="bottom"/>
                </w:tcPr>
                <w:p w:rsidR="00AF1B26" w:rsidRPr="00FC510B" w:rsidRDefault="00AF1B26" w:rsidP="00643571">
                  <w:pPr>
                    <w:pStyle w:val="TableBodyText"/>
                    <w:rPr>
                      <w:lang w:eastAsia="en-US"/>
                    </w:rPr>
                  </w:pPr>
                  <w:r w:rsidRPr="00FC510B">
                    <w:rPr>
                      <w:lang w:eastAsia="en-US"/>
                    </w:rPr>
                    <w:t>75.21</w:t>
                  </w:r>
                </w:p>
              </w:tc>
              <w:tc>
                <w:tcPr>
                  <w:tcW w:w="748" w:type="pct"/>
                  <w:gridSpan w:val="2"/>
                  <w:vAlign w:val="bottom"/>
                </w:tcPr>
                <w:p w:rsidR="00AF1B26" w:rsidRPr="00FC510B" w:rsidRDefault="00AF1B26" w:rsidP="00643571">
                  <w:pPr>
                    <w:pStyle w:val="TableBodyText"/>
                    <w:rPr>
                      <w:lang w:eastAsia="en-US"/>
                    </w:rPr>
                  </w:pPr>
                  <w:r w:rsidRPr="00FC510B">
                    <w:rPr>
                      <w:lang w:eastAsia="en-US"/>
                    </w:rPr>
                    <w:t>87</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Pr>
                <w:p w:rsidR="00AF1B26" w:rsidRDefault="00AF1B26" w:rsidP="00643571">
                  <w:pPr>
                    <w:pStyle w:val="TableBodyText"/>
                    <w:jc w:val="left"/>
                  </w:pPr>
                  <w:r>
                    <w:t>3</w:t>
                  </w:r>
                </w:p>
              </w:tc>
              <w:tc>
                <w:tcPr>
                  <w:tcW w:w="734" w:type="pct"/>
                  <w:vAlign w:val="bottom"/>
                </w:tcPr>
                <w:p w:rsidR="00AF1B26" w:rsidRPr="00FC510B" w:rsidRDefault="00AF1B26" w:rsidP="00643571">
                  <w:pPr>
                    <w:pStyle w:val="TableBodyText"/>
                    <w:rPr>
                      <w:lang w:eastAsia="en-US"/>
                    </w:rPr>
                  </w:pPr>
                  <w:r w:rsidRPr="00FC510B">
                    <w:rPr>
                      <w:lang w:eastAsia="en-US"/>
                    </w:rPr>
                    <w:t>627</w:t>
                  </w:r>
                </w:p>
              </w:tc>
              <w:tc>
                <w:tcPr>
                  <w:tcW w:w="509" w:type="pct"/>
                  <w:vAlign w:val="bottom"/>
                </w:tcPr>
                <w:p w:rsidR="00AF1B26" w:rsidRPr="00FC510B" w:rsidRDefault="00AF1B26" w:rsidP="00643571">
                  <w:pPr>
                    <w:pStyle w:val="TableBodyText"/>
                    <w:rPr>
                      <w:lang w:eastAsia="en-US"/>
                    </w:rPr>
                  </w:pPr>
                  <w:r w:rsidRPr="00FC510B">
                    <w:rPr>
                      <w:lang w:eastAsia="en-US"/>
                    </w:rPr>
                    <w:t>21.37</w:t>
                  </w:r>
                </w:p>
              </w:tc>
              <w:tc>
                <w:tcPr>
                  <w:tcW w:w="593" w:type="pct"/>
                  <w:gridSpan w:val="2"/>
                  <w:vAlign w:val="bottom"/>
                </w:tcPr>
                <w:p w:rsidR="00AF1B26" w:rsidRPr="00FC510B" w:rsidRDefault="00E474AC" w:rsidP="00643571">
                  <w:pPr>
                    <w:pStyle w:val="TableBodyText"/>
                    <w:rPr>
                      <w:lang w:eastAsia="en-US"/>
                    </w:rPr>
                  </w:pPr>
                  <w:r>
                    <w:rPr>
                      <w:lang w:eastAsia="en-US"/>
                    </w:rPr>
                    <w:noBreakHyphen/>
                  </w:r>
                  <w:r w:rsidR="00AF1B26" w:rsidRPr="00FC510B">
                    <w:rPr>
                      <w:lang w:eastAsia="en-US"/>
                    </w:rPr>
                    <w:t>19</w:t>
                  </w:r>
                  <w:r w:rsidR="00D32EBC">
                    <w:rPr>
                      <w:lang w:eastAsia="en-US"/>
                    </w:rPr>
                    <w:t> </w:t>
                  </w:r>
                  <w:r w:rsidR="00AF1B26" w:rsidRPr="00FC510B">
                    <w:rPr>
                      <w:lang w:eastAsia="en-US"/>
                    </w:rPr>
                    <w:t>706</w:t>
                  </w:r>
                </w:p>
              </w:tc>
              <w:tc>
                <w:tcPr>
                  <w:tcW w:w="424" w:type="pct"/>
                  <w:vAlign w:val="bottom"/>
                </w:tcPr>
                <w:p w:rsidR="00AF1B26" w:rsidRPr="00FC510B" w:rsidRDefault="00AF1B26" w:rsidP="00643571">
                  <w:pPr>
                    <w:pStyle w:val="TableBodyText"/>
                    <w:rPr>
                      <w:lang w:eastAsia="en-US"/>
                    </w:rPr>
                  </w:pPr>
                  <w:r w:rsidRPr="00FC510B">
                    <w:rPr>
                      <w:lang w:eastAsia="en-US"/>
                    </w:rPr>
                    <w:t>0.30</w:t>
                  </w:r>
                </w:p>
              </w:tc>
              <w:tc>
                <w:tcPr>
                  <w:tcW w:w="592" w:type="pct"/>
                  <w:gridSpan w:val="2"/>
                  <w:vAlign w:val="bottom"/>
                </w:tcPr>
                <w:p w:rsidR="00AF1B26" w:rsidRPr="00FC510B" w:rsidRDefault="00AF1B26" w:rsidP="00643571">
                  <w:pPr>
                    <w:pStyle w:val="TableBodyText"/>
                    <w:rPr>
                      <w:lang w:eastAsia="en-US"/>
                    </w:rPr>
                  </w:pPr>
                  <w:r w:rsidRPr="00FC510B">
                    <w:rPr>
                      <w:lang w:eastAsia="en-US"/>
                    </w:rPr>
                    <w:t>0</w:t>
                  </w:r>
                </w:p>
              </w:tc>
              <w:tc>
                <w:tcPr>
                  <w:tcW w:w="524" w:type="pct"/>
                  <w:vAlign w:val="bottom"/>
                </w:tcPr>
                <w:p w:rsidR="00AF1B26" w:rsidRPr="00FC510B" w:rsidRDefault="00AF1B26" w:rsidP="00643571">
                  <w:pPr>
                    <w:pStyle w:val="TableBodyText"/>
                    <w:rPr>
                      <w:lang w:eastAsia="en-US"/>
                    </w:rPr>
                  </w:pPr>
                  <w:r w:rsidRPr="00FC510B">
                    <w:rPr>
                      <w:lang w:eastAsia="en-US"/>
                    </w:rPr>
                    <w:t>78.33</w:t>
                  </w:r>
                </w:p>
              </w:tc>
              <w:tc>
                <w:tcPr>
                  <w:tcW w:w="748" w:type="pct"/>
                  <w:gridSpan w:val="2"/>
                  <w:vAlign w:val="bottom"/>
                </w:tcPr>
                <w:p w:rsidR="00AF1B26" w:rsidRPr="00FC510B" w:rsidRDefault="00AF1B26" w:rsidP="00643571">
                  <w:pPr>
                    <w:pStyle w:val="TableBodyText"/>
                    <w:rPr>
                      <w:lang w:eastAsia="en-US"/>
                    </w:rPr>
                  </w:pPr>
                  <w:r w:rsidRPr="00FC510B">
                    <w:rPr>
                      <w:lang w:eastAsia="en-US"/>
                    </w:rPr>
                    <w:t>75</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Pr>
                <w:p w:rsidR="00AF1B26" w:rsidRDefault="00AF1B26" w:rsidP="00643571">
                  <w:pPr>
                    <w:pStyle w:val="TableBodyText"/>
                    <w:jc w:val="left"/>
                  </w:pPr>
                  <w:r>
                    <w:t>4</w:t>
                  </w:r>
                </w:p>
              </w:tc>
              <w:tc>
                <w:tcPr>
                  <w:tcW w:w="734" w:type="pct"/>
                  <w:vAlign w:val="bottom"/>
                </w:tcPr>
                <w:p w:rsidR="00AF1B26" w:rsidRPr="00FC510B" w:rsidRDefault="00AF1B26" w:rsidP="00643571">
                  <w:pPr>
                    <w:pStyle w:val="TableBodyText"/>
                    <w:rPr>
                      <w:lang w:eastAsia="en-US"/>
                    </w:rPr>
                  </w:pPr>
                  <w:r w:rsidRPr="00FC510B">
                    <w:rPr>
                      <w:lang w:eastAsia="en-US"/>
                    </w:rPr>
                    <w:t>626</w:t>
                  </w:r>
                </w:p>
              </w:tc>
              <w:tc>
                <w:tcPr>
                  <w:tcW w:w="509" w:type="pct"/>
                  <w:vAlign w:val="bottom"/>
                </w:tcPr>
                <w:p w:rsidR="00AF1B26" w:rsidRPr="00FC510B" w:rsidRDefault="00AF1B26" w:rsidP="00643571">
                  <w:pPr>
                    <w:pStyle w:val="TableBodyText"/>
                    <w:rPr>
                      <w:lang w:eastAsia="en-US"/>
                    </w:rPr>
                  </w:pPr>
                  <w:r w:rsidRPr="00FC510B">
                    <w:rPr>
                      <w:lang w:eastAsia="en-US"/>
                    </w:rPr>
                    <w:t>16.61</w:t>
                  </w:r>
                </w:p>
              </w:tc>
              <w:tc>
                <w:tcPr>
                  <w:tcW w:w="593" w:type="pct"/>
                  <w:gridSpan w:val="2"/>
                  <w:vAlign w:val="bottom"/>
                </w:tcPr>
                <w:p w:rsidR="00AF1B26" w:rsidRPr="00FC510B" w:rsidRDefault="00E474AC" w:rsidP="00643571">
                  <w:pPr>
                    <w:pStyle w:val="TableBodyText"/>
                    <w:rPr>
                      <w:lang w:eastAsia="en-US"/>
                    </w:rPr>
                  </w:pPr>
                  <w:r>
                    <w:rPr>
                      <w:lang w:eastAsia="en-US"/>
                    </w:rPr>
                    <w:noBreakHyphen/>
                  </w:r>
                  <w:r w:rsidR="00AF1B26" w:rsidRPr="00FC510B">
                    <w:rPr>
                      <w:lang w:eastAsia="en-US"/>
                    </w:rPr>
                    <w:t>19</w:t>
                  </w:r>
                  <w:r w:rsidR="00D32EBC">
                    <w:rPr>
                      <w:lang w:eastAsia="en-US"/>
                    </w:rPr>
                    <w:t> </w:t>
                  </w:r>
                  <w:r w:rsidR="00AF1B26" w:rsidRPr="00FC510B">
                    <w:rPr>
                      <w:lang w:eastAsia="en-US"/>
                    </w:rPr>
                    <w:t>541</w:t>
                  </w:r>
                </w:p>
              </w:tc>
              <w:tc>
                <w:tcPr>
                  <w:tcW w:w="424" w:type="pct"/>
                  <w:vAlign w:val="bottom"/>
                </w:tcPr>
                <w:p w:rsidR="00AF1B26" w:rsidRPr="00FC510B" w:rsidRDefault="00AF1B26" w:rsidP="00643571">
                  <w:pPr>
                    <w:pStyle w:val="TableBodyText"/>
                    <w:rPr>
                      <w:lang w:eastAsia="en-US"/>
                    </w:rPr>
                  </w:pPr>
                  <w:r w:rsidRPr="00FC510B">
                    <w:rPr>
                      <w:lang w:eastAsia="en-US"/>
                    </w:rPr>
                    <w:t>0.24</w:t>
                  </w:r>
                </w:p>
              </w:tc>
              <w:tc>
                <w:tcPr>
                  <w:tcW w:w="592" w:type="pct"/>
                  <w:gridSpan w:val="2"/>
                  <w:vAlign w:val="bottom"/>
                </w:tcPr>
                <w:p w:rsidR="00AF1B26" w:rsidRPr="00FC510B" w:rsidRDefault="00AF1B26" w:rsidP="00643571">
                  <w:pPr>
                    <w:pStyle w:val="TableBodyText"/>
                    <w:rPr>
                      <w:lang w:eastAsia="en-US"/>
                    </w:rPr>
                  </w:pPr>
                  <w:r w:rsidRPr="00FC510B">
                    <w:rPr>
                      <w:lang w:eastAsia="en-US"/>
                    </w:rPr>
                    <w:t>0</w:t>
                  </w:r>
                </w:p>
              </w:tc>
              <w:tc>
                <w:tcPr>
                  <w:tcW w:w="524" w:type="pct"/>
                  <w:vAlign w:val="bottom"/>
                </w:tcPr>
                <w:p w:rsidR="00AF1B26" w:rsidRPr="00FC510B" w:rsidRDefault="00AF1B26" w:rsidP="00643571">
                  <w:pPr>
                    <w:pStyle w:val="TableBodyText"/>
                    <w:rPr>
                      <w:lang w:eastAsia="en-US"/>
                    </w:rPr>
                  </w:pPr>
                  <w:r w:rsidRPr="00FC510B">
                    <w:rPr>
                      <w:lang w:eastAsia="en-US"/>
                    </w:rPr>
                    <w:t>83.16</w:t>
                  </w:r>
                </w:p>
              </w:tc>
              <w:tc>
                <w:tcPr>
                  <w:tcW w:w="748" w:type="pct"/>
                  <w:gridSpan w:val="2"/>
                  <w:vAlign w:val="bottom"/>
                </w:tcPr>
                <w:p w:rsidR="00AF1B26" w:rsidRPr="00FC510B" w:rsidRDefault="00AF1B26" w:rsidP="00643571">
                  <w:pPr>
                    <w:pStyle w:val="TableBodyText"/>
                    <w:rPr>
                      <w:lang w:eastAsia="en-US"/>
                    </w:rPr>
                  </w:pPr>
                  <w:r w:rsidRPr="00FC510B">
                    <w:rPr>
                      <w:lang w:eastAsia="en-US"/>
                    </w:rPr>
                    <w:t>58</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shd w:val="clear" w:color="auto" w:fill="auto"/>
                </w:tcPr>
                <w:p w:rsidR="00AF1B26" w:rsidRDefault="00AF1B26" w:rsidP="00643571">
                  <w:pPr>
                    <w:pStyle w:val="TableBodyText"/>
                    <w:jc w:val="left"/>
                  </w:pPr>
                  <w:r>
                    <w:t>5</w:t>
                  </w:r>
                </w:p>
              </w:tc>
              <w:tc>
                <w:tcPr>
                  <w:tcW w:w="734" w:type="pct"/>
                  <w:shd w:val="clear" w:color="auto" w:fill="auto"/>
                  <w:vAlign w:val="bottom"/>
                </w:tcPr>
                <w:p w:rsidR="00AF1B26" w:rsidRPr="00FC510B" w:rsidRDefault="00AF1B26" w:rsidP="00643571">
                  <w:pPr>
                    <w:pStyle w:val="TableBodyText"/>
                    <w:rPr>
                      <w:lang w:eastAsia="en-US"/>
                    </w:rPr>
                  </w:pPr>
                  <w:r w:rsidRPr="00FC510B">
                    <w:rPr>
                      <w:lang w:eastAsia="en-US"/>
                    </w:rPr>
                    <w:t>597</w:t>
                  </w:r>
                </w:p>
              </w:tc>
              <w:tc>
                <w:tcPr>
                  <w:tcW w:w="509" w:type="pct"/>
                  <w:vAlign w:val="bottom"/>
                </w:tcPr>
                <w:p w:rsidR="00AF1B26" w:rsidRPr="00FC510B" w:rsidRDefault="00AF1B26" w:rsidP="00643571">
                  <w:pPr>
                    <w:pStyle w:val="TableBodyText"/>
                    <w:rPr>
                      <w:lang w:eastAsia="en-US"/>
                    </w:rPr>
                  </w:pPr>
                  <w:r w:rsidRPr="00FC510B">
                    <w:rPr>
                      <w:lang w:eastAsia="en-US"/>
                    </w:rPr>
                    <w:t>9.10</w:t>
                  </w:r>
                </w:p>
              </w:tc>
              <w:tc>
                <w:tcPr>
                  <w:tcW w:w="593" w:type="pct"/>
                  <w:gridSpan w:val="2"/>
                  <w:vAlign w:val="bottom"/>
                </w:tcPr>
                <w:p w:rsidR="00AF1B26" w:rsidRPr="00FC510B" w:rsidRDefault="00E474AC" w:rsidP="00643571">
                  <w:pPr>
                    <w:pStyle w:val="TableBodyText"/>
                    <w:rPr>
                      <w:lang w:eastAsia="en-US"/>
                    </w:rPr>
                  </w:pPr>
                  <w:r>
                    <w:rPr>
                      <w:lang w:eastAsia="en-US"/>
                    </w:rPr>
                    <w:noBreakHyphen/>
                  </w:r>
                  <w:r w:rsidR="00AF1B26" w:rsidRPr="00FC510B">
                    <w:rPr>
                      <w:lang w:eastAsia="en-US"/>
                    </w:rPr>
                    <w:t>17</w:t>
                  </w:r>
                  <w:r w:rsidR="00D32EBC">
                    <w:rPr>
                      <w:lang w:eastAsia="en-US"/>
                    </w:rPr>
                    <w:t> </w:t>
                  </w:r>
                  <w:r w:rsidR="00AF1B26" w:rsidRPr="00FC510B">
                    <w:rPr>
                      <w:lang w:eastAsia="en-US"/>
                    </w:rPr>
                    <w:t>908</w:t>
                  </w:r>
                </w:p>
              </w:tc>
              <w:tc>
                <w:tcPr>
                  <w:tcW w:w="424" w:type="pct"/>
                  <w:shd w:val="clear" w:color="auto" w:fill="auto"/>
                  <w:vAlign w:val="bottom"/>
                </w:tcPr>
                <w:p w:rsidR="00AF1B26" w:rsidRPr="00FC510B" w:rsidRDefault="00AF1B26" w:rsidP="00643571">
                  <w:pPr>
                    <w:pStyle w:val="TableBodyText"/>
                    <w:rPr>
                      <w:lang w:eastAsia="en-US"/>
                    </w:rPr>
                  </w:pPr>
                  <w:r w:rsidRPr="00FC510B">
                    <w:rPr>
                      <w:lang w:eastAsia="en-US"/>
                    </w:rPr>
                    <w:t>0.13</w:t>
                  </w:r>
                </w:p>
              </w:tc>
              <w:tc>
                <w:tcPr>
                  <w:tcW w:w="592" w:type="pct"/>
                  <w:gridSpan w:val="2"/>
                  <w:vAlign w:val="bottom"/>
                </w:tcPr>
                <w:p w:rsidR="00AF1B26" w:rsidRPr="00FC510B" w:rsidRDefault="00AF1B26" w:rsidP="00643571">
                  <w:pPr>
                    <w:pStyle w:val="TableBodyText"/>
                    <w:rPr>
                      <w:lang w:eastAsia="en-US"/>
                    </w:rPr>
                  </w:pPr>
                  <w:r w:rsidRPr="00FC510B">
                    <w:rPr>
                      <w:lang w:eastAsia="en-US"/>
                    </w:rPr>
                    <w:t>0</w:t>
                  </w:r>
                </w:p>
              </w:tc>
              <w:tc>
                <w:tcPr>
                  <w:tcW w:w="524" w:type="pct"/>
                  <w:vAlign w:val="bottom"/>
                </w:tcPr>
                <w:p w:rsidR="00AF1B26" w:rsidRPr="00FC510B" w:rsidRDefault="00AF1B26" w:rsidP="00643571">
                  <w:pPr>
                    <w:pStyle w:val="TableBodyText"/>
                    <w:rPr>
                      <w:lang w:eastAsia="en-US"/>
                    </w:rPr>
                  </w:pPr>
                  <w:r w:rsidRPr="00FC510B">
                    <w:rPr>
                      <w:lang w:eastAsia="en-US"/>
                    </w:rPr>
                    <w:t>90.78</w:t>
                  </w:r>
                </w:p>
              </w:tc>
              <w:tc>
                <w:tcPr>
                  <w:tcW w:w="748" w:type="pct"/>
                  <w:gridSpan w:val="2"/>
                  <w:vAlign w:val="bottom"/>
                </w:tcPr>
                <w:p w:rsidR="00AF1B26" w:rsidRPr="00FC510B" w:rsidRDefault="00AF1B26" w:rsidP="00643571">
                  <w:pPr>
                    <w:pStyle w:val="TableBodyText"/>
                    <w:rPr>
                      <w:lang w:eastAsia="en-US"/>
                    </w:rPr>
                  </w:pPr>
                  <w:r w:rsidRPr="00FC510B">
                    <w:rPr>
                      <w:lang w:eastAsia="en-US"/>
                    </w:rPr>
                    <w:t>32</w:t>
                  </w:r>
                </w:p>
              </w:tc>
              <w:tc>
                <w:tcPr>
                  <w:tcW w:w="439" w:type="pct"/>
                  <w:vAlign w:val="bottom"/>
                </w:tcPr>
                <w:p w:rsidR="00AF1B26" w:rsidRPr="002C1CB1" w:rsidRDefault="00AF1B26" w:rsidP="00643571">
                  <w:pPr>
                    <w:pStyle w:val="TableBodyText"/>
                    <w:rPr>
                      <w:lang w:eastAsia="en-US"/>
                    </w:rPr>
                  </w:pPr>
                  <w:r w:rsidRPr="002C1CB1">
                    <w:rPr>
                      <w:lang w:eastAsia="en-US"/>
                    </w:rPr>
                    <w:t>100</w:t>
                  </w:r>
                </w:p>
              </w:tc>
            </w:tr>
            <w:tr w:rsidR="00AF1B26" w:rsidTr="00643571">
              <w:tc>
                <w:tcPr>
                  <w:tcW w:w="437" w:type="pct"/>
                  <w:tcBorders>
                    <w:bottom w:val="single" w:sz="6" w:space="0" w:color="BFBFBF"/>
                  </w:tcBorders>
                  <w:shd w:val="clear" w:color="auto" w:fill="auto"/>
                </w:tcPr>
                <w:p w:rsidR="00AF1B26" w:rsidRDefault="00AF1B26" w:rsidP="00643571">
                  <w:pPr>
                    <w:pStyle w:val="TableBodyText"/>
                    <w:jc w:val="left"/>
                  </w:pPr>
                  <w:r>
                    <w:t>Total</w:t>
                  </w:r>
                </w:p>
              </w:tc>
              <w:tc>
                <w:tcPr>
                  <w:tcW w:w="734" w:type="pct"/>
                  <w:tcBorders>
                    <w:bottom w:val="single" w:sz="6" w:space="0" w:color="BFBFBF"/>
                  </w:tcBorders>
                  <w:shd w:val="clear" w:color="auto" w:fill="auto"/>
                  <w:vAlign w:val="bottom"/>
                </w:tcPr>
                <w:p w:rsidR="00AF1B26" w:rsidRPr="00FC510B" w:rsidRDefault="00AF1B26" w:rsidP="00643571">
                  <w:pPr>
                    <w:pStyle w:val="TableBodyText"/>
                    <w:rPr>
                      <w:lang w:eastAsia="en-US"/>
                    </w:rPr>
                  </w:pPr>
                  <w:r w:rsidRPr="00FC510B">
                    <w:rPr>
                      <w:lang w:eastAsia="en-US"/>
                    </w:rPr>
                    <w:t>575</w:t>
                  </w:r>
                </w:p>
              </w:tc>
              <w:tc>
                <w:tcPr>
                  <w:tcW w:w="509" w:type="pct"/>
                  <w:tcBorders>
                    <w:bottom w:val="single" w:sz="6" w:space="0" w:color="BFBFBF"/>
                  </w:tcBorders>
                  <w:vAlign w:val="bottom"/>
                </w:tcPr>
                <w:p w:rsidR="00AF1B26" w:rsidRPr="00FC510B" w:rsidRDefault="00AF1B26" w:rsidP="00643571">
                  <w:pPr>
                    <w:pStyle w:val="TableBodyText"/>
                    <w:rPr>
                      <w:lang w:eastAsia="en-US"/>
                    </w:rPr>
                  </w:pPr>
                  <w:r w:rsidRPr="00FC510B">
                    <w:rPr>
                      <w:lang w:eastAsia="en-US"/>
                    </w:rPr>
                    <w:t>21.81</w:t>
                  </w:r>
                </w:p>
              </w:tc>
              <w:tc>
                <w:tcPr>
                  <w:tcW w:w="593" w:type="pct"/>
                  <w:gridSpan w:val="2"/>
                  <w:tcBorders>
                    <w:bottom w:val="single" w:sz="6" w:space="0" w:color="BFBFBF"/>
                  </w:tcBorders>
                  <w:vAlign w:val="bottom"/>
                </w:tcPr>
                <w:p w:rsidR="00AF1B26" w:rsidRPr="00FC510B" w:rsidRDefault="00E474AC" w:rsidP="00643571">
                  <w:pPr>
                    <w:pStyle w:val="TableBodyText"/>
                    <w:rPr>
                      <w:lang w:eastAsia="en-US"/>
                    </w:rPr>
                  </w:pPr>
                  <w:r>
                    <w:rPr>
                      <w:lang w:eastAsia="en-US"/>
                    </w:rPr>
                    <w:noBreakHyphen/>
                  </w:r>
                  <w:r w:rsidR="00AF1B26" w:rsidRPr="00FC510B">
                    <w:rPr>
                      <w:lang w:eastAsia="en-US"/>
                    </w:rPr>
                    <w:t>14</w:t>
                  </w:r>
                  <w:r w:rsidR="00D32EBC">
                    <w:rPr>
                      <w:lang w:eastAsia="en-US"/>
                    </w:rPr>
                    <w:t> </w:t>
                  </w:r>
                  <w:r w:rsidR="00AF1B26" w:rsidRPr="00FC510B">
                    <w:rPr>
                      <w:lang w:eastAsia="en-US"/>
                    </w:rPr>
                    <w:t>996</w:t>
                  </w:r>
                </w:p>
              </w:tc>
              <w:tc>
                <w:tcPr>
                  <w:tcW w:w="424" w:type="pct"/>
                  <w:tcBorders>
                    <w:bottom w:val="single" w:sz="6" w:space="0" w:color="BFBFBF"/>
                  </w:tcBorders>
                  <w:shd w:val="clear" w:color="auto" w:fill="auto"/>
                  <w:vAlign w:val="bottom"/>
                </w:tcPr>
                <w:p w:rsidR="00AF1B26" w:rsidRPr="00FC510B" w:rsidRDefault="00AF1B26" w:rsidP="00643571">
                  <w:pPr>
                    <w:pStyle w:val="TableBodyText"/>
                    <w:rPr>
                      <w:lang w:eastAsia="en-US"/>
                    </w:rPr>
                  </w:pPr>
                  <w:r w:rsidRPr="00FC510B">
                    <w:rPr>
                      <w:lang w:eastAsia="en-US"/>
                    </w:rPr>
                    <w:t>0.34</w:t>
                  </w:r>
                </w:p>
              </w:tc>
              <w:tc>
                <w:tcPr>
                  <w:tcW w:w="592" w:type="pct"/>
                  <w:gridSpan w:val="2"/>
                  <w:tcBorders>
                    <w:bottom w:val="single" w:sz="6" w:space="0" w:color="BFBFBF"/>
                  </w:tcBorders>
                  <w:vAlign w:val="bottom"/>
                </w:tcPr>
                <w:p w:rsidR="00AF1B26" w:rsidRPr="00FC510B" w:rsidRDefault="00AF1B26" w:rsidP="00643571">
                  <w:pPr>
                    <w:pStyle w:val="TableBodyText"/>
                    <w:rPr>
                      <w:lang w:eastAsia="en-US"/>
                    </w:rPr>
                  </w:pPr>
                  <w:r w:rsidRPr="00FC510B">
                    <w:rPr>
                      <w:lang w:eastAsia="en-US"/>
                    </w:rPr>
                    <w:t>0</w:t>
                  </w:r>
                </w:p>
              </w:tc>
              <w:tc>
                <w:tcPr>
                  <w:tcW w:w="524" w:type="pct"/>
                  <w:tcBorders>
                    <w:bottom w:val="single" w:sz="6" w:space="0" w:color="BFBFBF"/>
                  </w:tcBorders>
                  <w:vAlign w:val="bottom"/>
                </w:tcPr>
                <w:p w:rsidR="00AF1B26" w:rsidRPr="00FC510B" w:rsidRDefault="00AF1B26" w:rsidP="00643571">
                  <w:pPr>
                    <w:pStyle w:val="TableBodyText"/>
                    <w:rPr>
                      <w:lang w:eastAsia="en-US"/>
                    </w:rPr>
                  </w:pPr>
                  <w:r w:rsidRPr="00FC510B">
                    <w:rPr>
                      <w:lang w:eastAsia="en-US"/>
                    </w:rPr>
                    <w:t>77.85</w:t>
                  </w:r>
                </w:p>
              </w:tc>
              <w:tc>
                <w:tcPr>
                  <w:tcW w:w="748" w:type="pct"/>
                  <w:gridSpan w:val="2"/>
                  <w:tcBorders>
                    <w:bottom w:val="single" w:sz="6" w:space="0" w:color="BFBFBF"/>
                  </w:tcBorders>
                  <w:vAlign w:val="bottom"/>
                </w:tcPr>
                <w:p w:rsidR="00AF1B26" w:rsidRPr="00FC510B" w:rsidRDefault="00AF1B26" w:rsidP="00643571">
                  <w:pPr>
                    <w:pStyle w:val="TableBodyText"/>
                    <w:rPr>
                      <w:lang w:eastAsia="en-US"/>
                    </w:rPr>
                  </w:pPr>
                  <w:r w:rsidRPr="00FC510B">
                    <w:rPr>
                      <w:lang w:eastAsia="en-US"/>
                    </w:rPr>
                    <w:t>74</w:t>
                  </w:r>
                </w:p>
              </w:tc>
              <w:tc>
                <w:tcPr>
                  <w:tcW w:w="439" w:type="pct"/>
                  <w:tcBorders>
                    <w:bottom w:val="single" w:sz="6" w:space="0" w:color="BFBFBF"/>
                  </w:tcBorders>
                  <w:vAlign w:val="bottom"/>
                </w:tcPr>
                <w:p w:rsidR="00AF1B26" w:rsidRPr="002C1CB1" w:rsidRDefault="00AF1B26" w:rsidP="00643571">
                  <w:pPr>
                    <w:pStyle w:val="TableBodyText"/>
                    <w:rPr>
                      <w:lang w:eastAsia="en-US"/>
                    </w:rPr>
                  </w:pPr>
                  <w:r w:rsidRPr="002C1CB1">
                    <w:rPr>
                      <w:lang w:eastAsia="en-US"/>
                    </w:rPr>
                    <w:t>100</w:t>
                  </w:r>
                </w:p>
              </w:tc>
            </w:tr>
          </w:tbl>
          <w:p w:rsidR="00AF1B26" w:rsidRDefault="00AF1B26" w:rsidP="00643571">
            <w:pPr>
              <w:pStyle w:val="Box"/>
            </w:pPr>
          </w:p>
        </w:tc>
      </w:tr>
      <w:tr w:rsidR="00AF1B26" w:rsidTr="00643571">
        <w:trPr>
          <w:cantSplit/>
        </w:trPr>
        <w:tc>
          <w:tcPr>
            <w:tcW w:w="8909" w:type="dxa"/>
            <w:tcBorders>
              <w:top w:val="nil"/>
              <w:left w:val="nil"/>
              <w:bottom w:val="nil"/>
              <w:right w:val="nil"/>
            </w:tcBorders>
            <w:shd w:val="clear" w:color="auto" w:fill="auto"/>
          </w:tcPr>
          <w:p w:rsidR="00AF1B26" w:rsidRDefault="00AF1B26" w:rsidP="00643571">
            <w:pPr>
              <w:pStyle w:val="Source"/>
              <w:rPr>
                <w:i/>
              </w:rPr>
            </w:pPr>
            <w:r>
              <w:rPr>
                <w:i/>
              </w:rPr>
              <w:t>Source</w:t>
            </w:r>
            <w:r w:rsidRPr="00167F06">
              <w:t>:</w:t>
            </w:r>
            <w:r>
              <w:t xml:space="preserve"> Productivity Commission estimates based on HILDA wave 12.</w:t>
            </w:r>
          </w:p>
        </w:tc>
      </w:tr>
      <w:tr w:rsidR="00AF1B26" w:rsidTr="00643571">
        <w:trPr>
          <w:cantSplit/>
        </w:trPr>
        <w:tc>
          <w:tcPr>
            <w:tcW w:w="8909" w:type="dxa"/>
            <w:tcBorders>
              <w:top w:val="nil"/>
              <w:left w:val="nil"/>
              <w:bottom w:val="single" w:sz="6" w:space="0" w:color="78A22F"/>
              <w:right w:val="nil"/>
            </w:tcBorders>
            <w:shd w:val="clear" w:color="auto" w:fill="auto"/>
          </w:tcPr>
          <w:p w:rsidR="00AF1B26" w:rsidRDefault="00AF1B26" w:rsidP="00643571">
            <w:pPr>
              <w:pStyle w:val="Box"/>
              <w:spacing w:before="0" w:line="120" w:lineRule="exact"/>
            </w:pPr>
          </w:p>
        </w:tc>
      </w:tr>
      <w:tr w:rsidR="00AF1B26" w:rsidRPr="000863A5" w:rsidTr="00643571">
        <w:tc>
          <w:tcPr>
            <w:tcW w:w="8909" w:type="dxa"/>
            <w:tcBorders>
              <w:top w:val="single" w:sz="6" w:space="0" w:color="78A22F"/>
              <w:left w:val="nil"/>
              <w:bottom w:val="nil"/>
              <w:right w:val="nil"/>
            </w:tcBorders>
          </w:tcPr>
          <w:p w:rsidR="00AF1B26" w:rsidRPr="00626D32" w:rsidRDefault="00AF1B26" w:rsidP="00643571">
            <w:pPr>
              <w:pStyle w:val="BoxSpaceBelow"/>
            </w:pPr>
          </w:p>
        </w:tc>
      </w:tr>
    </w:tbl>
    <w:p w:rsidR="002738B5" w:rsidRPr="002738B5" w:rsidRDefault="002738B5" w:rsidP="0090434D">
      <w:pPr>
        <w:pStyle w:val="BodyText"/>
      </w:pPr>
    </w:p>
    <w:sectPr w:rsidR="002738B5" w:rsidRPr="002738B5" w:rsidSect="002738B5">
      <w:footerReference w:type="even" r:id="rId52"/>
      <w:footerReference w:type="default" r:id="rId53"/>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532" w:rsidRDefault="00957532">
      <w:r>
        <w:separator/>
      </w:r>
    </w:p>
  </w:endnote>
  <w:endnote w:type="continuationSeparator" w:id="0">
    <w:p w:rsidR="00957532" w:rsidRDefault="0095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6E6FFB">
      <w:trPr>
        <w:trHeight w:val="567"/>
      </w:trPr>
      <w:tc>
        <w:tcPr>
          <w:tcW w:w="510" w:type="dxa"/>
          <w:tcBorders>
            <w:top w:val="single" w:sz="4" w:space="0" w:color="auto"/>
          </w:tcBorders>
          <w:shd w:val="clear" w:color="auto" w:fill="auto"/>
        </w:tcPr>
        <w:p w:rsidR="00957532" w:rsidRDefault="00957532" w:rsidP="006E6FFB">
          <w:pPr>
            <w:pStyle w:val="Footer"/>
          </w:pPr>
        </w:p>
      </w:tc>
      <w:tc>
        <w:tcPr>
          <w:tcW w:w="7767" w:type="dxa"/>
          <w:tcBorders>
            <w:top w:val="single" w:sz="4" w:space="0" w:color="auto"/>
          </w:tcBorders>
          <w:shd w:val="clear" w:color="auto" w:fill="auto"/>
        </w:tcPr>
        <w:p w:rsidR="00957532" w:rsidRDefault="00957532" w:rsidP="006E6FFB">
          <w:pPr>
            <w:pStyle w:val="Footer"/>
            <w:jc w:val="right"/>
          </w:pPr>
          <w:r>
            <w:t>INTRODUCTION</w:t>
          </w:r>
        </w:p>
      </w:tc>
      <w:tc>
        <w:tcPr>
          <w:tcW w:w="510" w:type="dxa"/>
          <w:tcBorders>
            <w:top w:val="single" w:sz="4" w:space="0" w:color="auto"/>
          </w:tcBorders>
          <w:shd w:val="clear" w:color="auto" w:fill="auto"/>
        </w:tcPr>
        <w:p w:rsidR="00957532" w:rsidRPr="007E3973" w:rsidRDefault="00957532" w:rsidP="006E6FFB">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893CB9">
            <w:rPr>
              <w:rStyle w:val="PageNumber"/>
              <w:noProof/>
            </w:rPr>
            <w:t>3</w:t>
          </w:r>
          <w:r>
            <w:rPr>
              <w:rStyle w:val="PageNumber"/>
            </w:rPr>
            <w:fldChar w:fldCharType="end"/>
          </w:r>
        </w:p>
      </w:tc>
    </w:tr>
  </w:tbl>
  <w:p w:rsidR="00957532" w:rsidRPr="007E3973" w:rsidRDefault="00957532" w:rsidP="006E6FFB">
    <w:pPr>
      <w:pStyle w:val="FooterEn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2738B5">
      <w:trPr>
        <w:trHeight w:val="567"/>
      </w:trPr>
      <w:tc>
        <w:tcPr>
          <w:tcW w:w="510" w:type="dxa"/>
          <w:tcBorders>
            <w:top w:val="single" w:sz="4" w:space="0" w:color="auto"/>
          </w:tcBorders>
          <w:shd w:val="clear" w:color="auto" w:fill="auto"/>
        </w:tcPr>
        <w:p w:rsidR="00957532" w:rsidRDefault="00957532" w:rsidP="002738B5">
          <w:pPr>
            <w:pStyle w:val="Footer"/>
          </w:pPr>
        </w:p>
      </w:tc>
      <w:tc>
        <w:tcPr>
          <w:tcW w:w="7767" w:type="dxa"/>
          <w:tcBorders>
            <w:top w:val="single" w:sz="4" w:space="0" w:color="auto"/>
          </w:tcBorders>
          <w:shd w:val="clear" w:color="auto" w:fill="auto"/>
        </w:tcPr>
        <w:p w:rsidR="00957532" w:rsidRDefault="00957532" w:rsidP="00EF4073">
          <w:pPr>
            <w:pStyle w:val="Footer"/>
            <w:jc w:val="right"/>
          </w:pPr>
          <w:r>
            <w:t>MINIMUM WAGE simulations</w:t>
          </w:r>
        </w:p>
      </w:tc>
      <w:tc>
        <w:tcPr>
          <w:tcW w:w="510" w:type="dxa"/>
          <w:tcBorders>
            <w:top w:val="single" w:sz="4" w:space="0" w:color="auto"/>
          </w:tcBorders>
          <w:shd w:val="clear" w:color="auto" w:fill="auto"/>
        </w:tcPr>
        <w:p w:rsidR="00957532" w:rsidRPr="002738B5" w:rsidRDefault="00957532" w:rsidP="002738B5">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96400">
            <w:rPr>
              <w:rStyle w:val="PageNumber"/>
              <w:noProof/>
            </w:rPr>
            <w:t>19</w:t>
          </w:r>
          <w:r>
            <w:rPr>
              <w:rStyle w:val="PageNumber"/>
            </w:rPr>
            <w:fldChar w:fldCharType="end"/>
          </w:r>
        </w:p>
      </w:tc>
    </w:tr>
  </w:tbl>
  <w:p w:rsidR="00957532" w:rsidRPr="002738B5" w:rsidRDefault="00957532" w:rsidP="002738B5">
    <w:pPr>
      <w:pStyle w:val="FooterEnd"/>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2738B5">
      <w:trPr>
        <w:trHeight w:val="567"/>
      </w:trPr>
      <w:tc>
        <w:tcPr>
          <w:tcW w:w="510" w:type="dxa"/>
          <w:tcBorders>
            <w:top w:val="single" w:sz="4" w:space="0" w:color="auto"/>
          </w:tcBorders>
          <w:shd w:val="clear" w:color="auto" w:fill="auto"/>
        </w:tcPr>
        <w:p w:rsidR="00957532" w:rsidRPr="002738B5" w:rsidRDefault="00957532" w:rsidP="002738B5">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96400">
            <w:rPr>
              <w:rStyle w:val="PageNumber"/>
              <w:noProof/>
            </w:rPr>
            <w:t>42</w:t>
          </w:r>
          <w:r>
            <w:rPr>
              <w:rStyle w:val="PageNumber"/>
            </w:rPr>
            <w:fldChar w:fldCharType="end"/>
          </w:r>
        </w:p>
      </w:tc>
      <w:tc>
        <w:tcPr>
          <w:tcW w:w="7767" w:type="dxa"/>
          <w:tcBorders>
            <w:top w:val="single" w:sz="4" w:space="0" w:color="auto"/>
          </w:tcBorders>
          <w:shd w:val="clear" w:color="auto" w:fill="auto"/>
        </w:tcPr>
        <w:p w:rsidR="00957532" w:rsidRDefault="00957532" w:rsidP="002738B5">
          <w:pPr>
            <w:pStyle w:val="Footer"/>
          </w:pPr>
          <w:r>
            <w:t>effects of minimum wage increases and tax credits on household incomes</w:t>
          </w:r>
        </w:p>
      </w:tc>
      <w:tc>
        <w:tcPr>
          <w:tcW w:w="510" w:type="dxa"/>
          <w:tcBorders>
            <w:top w:val="single" w:sz="4" w:space="0" w:color="auto"/>
          </w:tcBorders>
          <w:shd w:val="clear" w:color="auto" w:fill="auto"/>
        </w:tcPr>
        <w:p w:rsidR="00957532" w:rsidRDefault="00957532" w:rsidP="002738B5">
          <w:pPr>
            <w:pStyle w:val="Footer"/>
          </w:pPr>
        </w:p>
      </w:tc>
    </w:tr>
  </w:tbl>
  <w:p w:rsidR="00957532" w:rsidRPr="002738B5" w:rsidRDefault="00957532" w:rsidP="002738B5">
    <w:pPr>
      <w:pStyle w:val="FooterEnd"/>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2738B5">
      <w:trPr>
        <w:trHeight w:val="567"/>
      </w:trPr>
      <w:tc>
        <w:tcPr>
          <w:tcW w:w="510" w:type="dxa"/>
          <w:tcBorders>
            <w:top w:val="single" w:sz="4" w:space="0" w:color="auto"/>
          </w:tcBorders>
          <w:shd w:val="clear" w:color="auto" w:fill="auto"/>
        </w:tcPr>
        <w:p w:rsidR="00957532" w:rsidRDefault="00957532" w:rsidP="002738B5">
          <w:pPr>
            <w:pStyle w:val="Footer"/>
          </w:pPr>
        </w:p>
      </w:tc>
      <w:tc>
        <w:tcPr>
          <w:tcW w:w="7767" w:type="dxa"/>
          <w:tcBorders>
            <w:top w:val="single" w:sz="4" w:space="0" w:color="auto"/>
          </w:tcBorders>
          <w:shd w:val="clear" w:color="auto" w:fill="auto"/>
        </w:tcPr>
        <w:p w:rsidR="00957532" w:rsidRDefault="00957532" w:rsidP="00893CB9">
          <w:pPr>
            <w:pStyle w:val="Footer"/>
            <w:jc w:val="right"/>
          </w:pPr>
          <w:r>
            <w:t xml:space="preserve">EITC </w:t>
          </w:r>
          <w:r w:rsidR="00893CB9">
            <w:t>simulations</w:t>
          </w:r>
        </w:p>
      </w:tc>
      <w:tc>
        <w:tcPr>
          <w:tcW w:w="510" w:type="dxa"/>
          <w:tcBorders>
            <w:top w:val="single" w:sz="4" w:space="0" w:color="auto"/>
          </w:tcBorders>
          <w:shd w:val="clear" w:color="auto" w:fill="auto"/>
        </w:tcPr>
        <w:p w:rsidR="00957532" w:rsidRPr="002738B5" w:rsidRDefault="00957532" w:rsidP="002738B5">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96400">
            <w:rPr>
              <w:rStyle w:val="PageNumber"/>
              <w:noProof/>
            </w:rPr>
            <w:t>41</w:t>
          </w:r>
          <w:r>
            <w:rPr>
              <w:rStyle w:val="PageNumber"/>
            </w:rPr>
            <w:fldChar w:fldCharType="end"/>
          </w:r>
        </w:p>
      </w:tc>
    </w:tr>
  </w:tbl>
  <w:p w:rsidR="00957532" w:rsidRPr="002738B5" w:rsidRDefault="00957532" w:rsidP="002738B5">
    <w:pPr>
      <w:pStyle w:val="FooterEnd"/>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2738B5">
      <w:trPr>
        <w:trHeight w:val="567"/>
      </w:trPr>
      <w:tc>
        <w:tcPr>
          <w:tcW w:w="510" w:type="dxa"/>
          <w:tcBorders>
            <w:top w:val="single" w:sz="4" w:space="0" w:color="auto"/>
          </w:tcBorders>
          <w:shd w:val="clear" w:color="auto" w:fill="auto"/>
        </w:tcPr>
        <w:p w:rsidR="00957532" w:rsidRPr="002738B5" w:rsidRDefault="00957532" w:rsidP="002738B5">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96400">
            <w:rPr>
              <w:rStyle w:val="PageNumber"/>
              <w:noProof/>
            </w:rPr>
            <w:t>44</w:t>
          </w:r>
          <w:r>
            <w:rPr>
              <w:rStyle w:val="PageNumber"/>
            </w:rPr>
            <w:fldChar w:fldCharType="end"/>
          </w:r>
        </w:p>
      </w:tc>
      <w:tc>
        <w:tcPr>
          <w:tcW w:w="7767" w:type="dxa"/>
          <w:tcBorders>
            <w:top w:val="single" w:sz="4" w:space="0" w:color="auto"/>
          </w:tcBorders>
          <w:shd w:val="clear" w:color="auto" w:fill="auto"/>
        </w:tcPr>
        <w:p w:rsidR="00957532" w:rsidRDefault="00957532" w:rsidP="002738B5">
          <w:pPr>
            <w:pStyle w:val="Footer"/>
          </w:pPr>
          <w:r>
            <w:t>effects of minimum wage increases and tax credits on household incomes</w:t>
          </w:r>
        </w:p>
      </w:tc>
      <w:tc>
        <w:tcPr>
          <w:tcW w:w="510" w:type="dxa"/>
          <w:tcBorders>
            <w:top w:val="single" w:sz="4" w:space="0" w:color="auto"/>
          </w:tcBorders>
          <w:shd w:val="clear" w:color="auto" w:fill="auto"/>
        </w:tcPr>
        <w:p w:rsidR="00957532" w:rsidRDefault="00957532" w:rsidP="002738B5">
          <w:pPr>
            <w:pStyle w:val="Footer"/>
          </w:pPr>
        </w:p>
      </w:tc>
    </w:tr>
  </w:tbl>
  <w:p w:rsidR="00957532" w:rsidRPr="002738B5" w:rsidRDefault="00957532" w:rsidP="002738B5">
    <w:pPr>
      <w:pStyle w:val="FooterEnd"/>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2738B5">
      <w:trPr>
        <w:trHeight w:val="567"/>
      </w:trPr>
      <w:tc>
        <w:tcPr>
          <w:tcW w:w="510" w:type="dxa"/>
          <w:tcBorders>
            <w:top w:val="single" w:sz="4" w:space="0" w:color="auto"/>
          </w:tcBorders>
          <w:shd w:val="clear" w:color="auto" w:fill="auto"/>
        </w:tcPr>
        <w:p w:rsidR="00957532" w:rsidRDefault="00957532" w:rsidP="002738B5">
          <w:pPr>
            <w:pStyle w:val="Footer"/>
          </w:pPr>
        </w:p>
      </w:tc>
      <w:tc>
        <w:tcPr>
          <w:tcW w:w="7767" w:type="dxa"/>
          <w:tcBorders>
            <w:top w:val="single" w:sz="4" w:space="0" w:color="auto"/>
          </w:tcBorders>
          <w:shd w:val="clear" w:color="auto" w:fill="auto"/>
        </w:tcPr>
        <w:p w:rsidR="00957532" w:rsidRDefault="00957532" w:rsidP="002738B5">
          <w:pPr>
            <w:pStyle w:val="Footer"/>
            <w:jc w:val="right"/>
          </w:pPr>
          <w:r>
            <w:t>DISCUSSION</w:t>
          </w:r>
        </w:p>
      </w:tc>
      <w:tc>
        <w:tcPr>
          <w:tcW w:w="510" w:type="dxa"/>
          <w:tcBorders>
            <w:top w:val="single" w:sz="4" w:space="0" w:color="auto"/>
          </w:tcBorders>
          <w:shd w:val="clear" w:color="auto" w:fill="auto"/>
        </w:tcPr>
        <w:p w:rsidR="00957532" w:rsidRPr="002738B5" w:rsidRDefault="00957532" w:rsidP="002738B5">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96400">
            <w:rPr>
              <w:rStyle w:val="PageNumber"/>
              <w:noProof/>
            </w:rPr>
            <w:t>45</w:t>
          </w:r>
          <w:r>
            <w:rPr>
              <w:rStyle w:val="PageNumber"/>
            </w:rPr>
            <w:fldChar w:fldCharType="end"/>
          </w:r>
        </w:p>
      </w:tc>
    </w:tr>
  </w:tbl>
  <w:p w:rsidR="00957532" w:rsidRPr="002738B5" w:rsidRDefault="00957532" w:rsidP="002738B5">
    <w:pPr>
      <w:pStyle w:val="FooterEnd"/>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2738B5">
      <w:trPr>
        <w:trHeight w:val="567"/>
      </w:trPr>
      <w:tc>
        <w:tcPr>
          <w:tcW w:w="510" w:type="dxa"/>
          <w:tcBorders>
            <w:top w:val="single" w:sz="4" w:space="0" w:color="auto"/>
          </w:tcBorders>
          <w:shd w:val="clear" w:color="auto" w:fill="auto"/>
        </w:tcPr>
        <w:p w:rsidR="00957532" w:rsidRPr="002738B5" w:rsidRDefault="00957532" w:rsidP="002738B5">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96400">
            <w:rPr>
              <w:rStyle w:val="PageNumber"/>
              <w:noProof/>
            </w:rPr>
            <w:t>48</w:t>
          </w:r>
          <w:r>
            <w:rPr>
              <w:rStyle w:val="PageNumber"/>
            </w:rPr>
            <w:fldChar w:fldCharType="end"/>
          </w:r>
        </w:p>
      </w:tc>
      <w:tc>
        <w:tcPr>
          <w:tcW w:w="7767" w:type="dxa"/>
          <w:tcBorders>
            <w:top w:val="single" w:sz="4" w:space="0" w:color="auto"/>
          </w:tcBorders>
          <w:shd w:val="clear" w:color="auto" w:fill="auto"/>
        </w:tcPr>
        <w:p w:rsidR="00957532" w:rsidRDefault="00957532" w:rsidP="002738B5">
          <w:pPr>
            <w:pStyle w:val="Footer"/>
          </w:pPr>
          <w:r>
            <w:t>effects of minimum wage increases and tax credits on household incomes</w:t>
          </w:r>
        </w:p>
      </w:tc>
      <w:tc>
        <w:tcPr>
          <w:tcW w:w="510" w:type="dxa"/>
          <w:tcBorders>
            <w:top w:val="single" w:sz="4" w:space="0" w:color="auto"/>
          </w:tcBorders>
          <w:shd w:val="clear" w:color="auto" w:fill="auto"/>
        </w:tcPr>
        <w:p w:rsidR="00957532" w:rsidRDefault="00957532" w:rsidP="002738B5">
          <w:pPr>
            <w:pStyle w:val="Footer"/>
          </w:pPr>
        </w:p>
      </w:tc>
    </w:tr>
  </w:tbl>
  <w:p w:rsidR="00957532" w:rsidRPr="002738B5" w:rsidRDefault="00957532" w:rsidP="002738B5">
    <w:pPr>
      <w:pStyle w:val="FooterEnd"/>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2738B5">
      <w:trPr>
        <w:trHeight w:val="567"/>
      </w:trPr>
      <w:tc>
        <w:tcPr>
          <w:tcW w:w="510" w:type="dxa"/>
          <w:tcBorders>
            <w:top w:val="single" w:sz="4" w:space="0" w:color="auto"/>
          </w:tcBorders>
          <w:shd w:val="clear" w:color="auto" w:fill="auto"/>
        </w:tcPr>
        <w:p w:rsidR="00957532" w:rsidRDefault="00957532" w:rsidP="002738B5">
          <w:pPr>
            <w:pStyle w:val="Footer"/>
          </w:pPr>
        </w:p>
      </w:tc>
      <w:tc>
        <w:tcPr>
          <w:tcW w:w="7767" w:type="dxa"/>
          <w:tcBorders>
            <w:top w:val="single" w:sz="4" w:space="0" w:color="auto"/>
          </w:tcBorders>
          <w:shd w:val="clear" w:color="auto" w:fill="auto"/>
        </w:tcPr>
        <w:p w:rsidR="00957532" w:rsidRDefault="00957532" w:rsidP="002738B5">
          <w:pPr>
            <w:pStyle w:val="Footer"/>
            <w:jc w:val="right"/>
          </w:pPr>
          <w:r>
            <w:t>REFERENCES</w:t>
          </w:r>
        </w:p>
      </w:tc>
      <w:tc>
        <w:tcPr>
          <w:tcW w:w="510" w:type="dxa"/>
          <w:tcBorders>
            <w:top w:val="single" w:sz="4" w:space="0" w:color="auto"/>
          </w:tcBorders>
          <w:shd w:val="clear" w:color="auto" w:fill="auto"/>
        </w:tcPr>
        <w:p w:rsidR="00957532" w:rsidRPr="002738B5" w:rsidRDefault="00957532" w:rsidP="002738B5">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96400">
            <w:rPr>
              <w:rStyle w:val="PageNumber"/>
              <w:noProof/>
            </w:rPr>
            <w:t>47</w:t>
          </w:r>
          <w:r>
            <w:rPr>
              <w:rStyle w:val="PageNumber"/>
            </w:rPr>
            <w:fldChar w:fldCharType="end"/>
          </w:r>
        </w:p>
      </w:tc>
    </w:tr>
  </w:tbl>
  <w:p w:rsidR="00957532" w:rsidRPr="002738B5" w:rsidRDefault="00957532" w:rsidP="002738B5">
    <w:pPr>
      <w:pStyle w:val="FooterEnd"/>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2738B5">
      <w:trPr>
        <w:trHeight w:val="567"/>
      </w:trPr>
      <w:tc>
        <w:tcPr>
          <w:tcW w:w="510" w:type="dxa"/>
          <w:tcBorders>
            <w:top w:val="single" w:sz="4" w:space="0" w:color="auto"/>
          </w:tcBorders>
          <w:shd w:val="clear" w:color="auto" w:fill="auto"/>
        </w:tcPr>
        <w:p w:rsidR="00957532" w:rsidRPr="002738B5" w:rsidRDefault="00957532" w:rsidP="002738B5">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96400">
            <w:rPr>
              <w:rStyle w:val="PageNumber"/>
              <w:noProof/>
            </w:rPr>
            <w:t>62</w:t>
          </w:r>
          <w:r>
            <w:rPr>
              <w:rStyle w:val="PageNumber"/>
            </w:rPr>
            <w:fldChar w:fldCharType="end"/>
          </w:r>
        </w:p>
      </w:tc>
      <w:tc>
        <w:tcPr>
          <w:tcW w:w="7767" w:type="dxa"/>
          <w:tcBorders>
            <w:top w:val="single" w:sz="4" w:space="0" w:color="auto"/>
          </w:tcBorders>
          <w:shd w:val="clear" w:color="auto" w:fill="auto"/>
        </w:tcPr>
        <w:p w:rsidR="00957532" w:rsidRDefault="00893CB9" w:rsidP="002738B5">
          <w:pPr>
            <w:pStyle w:val="Footer"/>
          </w:pPr>
          <w:r>
            <w:t>effects of minimum wage increases and tax credits on household incomes</w:t>
          </w:r>
        </w:p>
      </w:tc>
      <w:tc>
        <w:tcPr>
          <w:tcW w:w="510" w:type="dxa"/>
          <w:tcBorders>
            <w:top w:val="single" w:sz="4" w:space="0" w:color="auto"/>
          </w:tcBorders>
          <w:shd w:val="clear" w:color="auto" w:fill="auto"/>
        </w:tcPr>
        <w:p w:rsidR="00957532" w:rsidRDefault="00957532" w:rsidP="002738B5">
          <w:pPr>
            <w:pStyle w:val="Footer"/>
          </w:pPr>
        </w:p>
      </w:tc>
    </w:tr>
  </w:tbl>
  <w:p w:rsidR="00957532" w:rsidRPr="002738B5" w:rsidRDefault="00957532" w:rsidP="002738B5">
    <w:pPr>
      <w:pStyle w:val="FooterEnd"/>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2738B5">
      <w:trPr>
        <w:trHeight w:val="567"/>
      </w:trPr>
      <w:tc>
        <w:tcPr>
          <w:tcW w:w="510" w:type="dxa"/>
          <w:tcBorders>
            <w:top w:val="single" w:sz="4" w:space="0" w:color="auto"/>
          </w:tcBorders>
          <w:shd w:val="clear" w:color="auto" w:fill="auto"/>
        </w:tcPr>
        <w:p w:rsidR="00957532" w:rsidRDefault="00957532" w:rsidP="002738B5">
          <w:pPr>
            <w:pStyle w:val="Footer"/>
          </w:pPr>
        </w:p>
      </w:tc>
      <w:tc>
        <w:tcPr>
          <w:tcW w:w="7767" w:type="dxa"/>
          <w:tcBorders>
            <w:top w:val="single" w:sz="4" w:space="0" w:color="auto"/>
          </w:tcBorders>
          <w:shd w:val="clear" w:color="auto" w:fill="auto"/>
        </w:tcPr>
        <w:p w:rsidR="00957532" w:rsidRDefault="00893CB9" w:rsidP="002738B5">
          <w:pPr>
            <w:pStyle w:val="Footer"/>
            <w:jc w:val="right"/>
          </w:pPr>
          <w:r>
            <w:t>appendix</w:t>
          </w:r>
        </w:p>
      </w:tc>
      <w:tc>
        <w:tcPr>
          <w:tcW w:w="510" w:type="dxa"/>
          <w:tcBorders>
            <w:top w:val="single" w:sz="4" w:space="0" w:color="auto"/>
          </w:tcBorders>
          <w:shd w:val="clear" w:color="auto" w:fill="auto"/>
        </w:tcPr>
        <w:p w:rsidR="00957532" w:rsidRPr="002738B5" w:rsidRDefault="00957532" w:rsidP="002738B5">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96400">
            <w:rPr>
              <w:rStyle w:val="PageNumber"/>
              <w:noProof/>
            </w:rPr>
            <w:t>63</w:t>
          </w:r>
          <w:r>
            <w:rPr>
              <w:rStyle w:val="PageNumber"/>
            </w:rPr>
            <w:fldChar w:fldCharType="end"/>
          </w:r>
        </w:p>
      </w:tc>
    </w:tr>
  </w:tbl>
  <w:p w:rsidR="00957532" w:rsidRPr="002738B5" w:rsidRDefault="00957532" w:rsidP="002738B5">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957532">
      <w:trPr>
        <w:trHeight w:val="567"/>
      </w:trPr>
      <w:tc>
        <w:tcPr>
          <w:tcW w:w="510" w:type="dxa"/>
          <w:tcBorders>
            <w:top w:val="single" w:sz="4" w:space="0" w:color="auto"/>
          </w:tcBorders>
          <w:shd w:val="clear" w:color="auto" w:fill="auto"/>
        </w:tcPr>
        <w:p w:rsidR="00957532" w:rsidRDefault="00957532" w:rsidP="00957532">
          <w:pPr>
            <w:pStyle w:val="Footer"/>
          </w:pPr>
        </w:p>
      </w:tc>
      <w:tc>
        <w:tcPr>
          <w:tcW w:w="7767" w:type="dxa"/>
          <w:tcBorders>
            <w:top w:val="single" w:sz="4" w:space="0" w:color="auto"/>
          </w:tcBorders>
          <w:shd w:val="clear" w:color="auto" w:fill="auto"/>
        </w:tcPr>
        <w:p w:rsidR="00957532" w:rsidRDefault="00957532" w:rsidP="00957532">
          <w:pPr>
            <w:pStyle w:val="Footer"/>
            <w:jc w:val="right"/>
          </w:pPr>
          <w:r>
            <w:t>Contents</w:t>
          </w:r>
        </w:p>
      </w:tc>
      <w:tc>
        <w:tcPr>
          <w:tcW w:w="510" w:type="dxa"/>
          <w:tcBorders>
            <w:top w:val="single" w:sz="4" w:space="0" w:color="auto"/>
          </w:tcBorders>
          <w:shd w:val="clear" w:color="auto" w:fill="auto"/>
        </w:tcPr>
        <w:p w:rsidR="00957532" w:rsidRPr="002738B5" w:rsidRDefault="00957532" w:rsidP="00957532">
          <w:pPr>
            <w:pStyle w:val="Footer"/>
            <w:jc w:val="right"/>
            <w:rPr>
              <w:rStyle w:val="PageNumber"/>
            </w:rPr>
          </w:pPr>
        </w:p>
      </w:tc>
    </w:tr>
  </w:tbl>
  <w:p w:rsidR="00957532" w:rsidRPr="00957532" w:rsidRDefault="00957532" w:rsidP="00957532">
    <w:pPr>
      <w:pStyle w:val="Footer"/>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61F50" w:rsidTr="00884D96">
      <w:trPr>
        <w:trHeight w:hRule="exact" w:val="567"/>
      </w:trPr>
      <w:tc>
        <w:tcPr>
          <w:tcW w:w="510" w:type="dxa"/>
        </w:tcPr>
        <w:p w:rsidR="00261F50" w:rsidRDefault="00261F50" w:rsidP="00884D96">
          <w:pPr>
            <w:pStyle w:val="Footer"/>
            <w:ind w:right="360" w:firstLine="360"/>
          </w:pPr>
        </w:p>
      </w:tc>
      <w:tc>
        <w:tcPr>
          <w:tcW w:w="7767" w:type="dxa"/>
        </w:tcPr>
        <w:p w:rsidR="00261F50" w:rsidRPr="00BA5B14" w:rsidRDefault="00261F50" w:rsidP="00261F50">
          <w:pPr>
            <w:pStyle w:val="Footer"/>
            <w:jc w:val="right"/>
            <w:rPr>
              <w:rFonts w:cs="Arial"/>
            </w:rPr>
          </w:pPr>
          <w:r>
            <w:rPr>
              <w:rFonts w:cs="Arial"/>
            </w:rPr>
            <w:t>Contents</w:t>
          </w:r>
        </w:p>
      </w:tc>
      <w:tc>
        <w:tcPr>
          <w:tcW w:w="510" w:type="dxa"/>
        </w:tcPr>
        <w:p w:rsidR="00261F50" w:rsidRPr="007448F7" w:rsidRDefault="00261F50" w:rsidP="00884D96">
          <w:pPr>
            <w:pStyle w:val="Footer"/>
            <w:jc w:val="right"/>
            <w:rPr>
              <w:caps w:val="0"/>
            </w:rPr>
          </w:pPr>
          <w:r>
            <w:rPr>
              <w:rStyle w:val="PageNumber"/>
              <w:caps w:val="0"/>
            </w:rPr>
            <w:fldChar w:fldCharType="begin"/>
          </w:r>
          <w:r>
            <w:rPr>
              <w:rStyle w:val="PageNumber"/>
              <w:caps w:val="0"/>
            </w:rPr>
            <w:instrText xml:space="preserve"> PAGE  \* roman </w:instrText>
          </w:r>
          <w:r>
            <w:rPr>
              <w:rStyle w:val="PageNumber"/>
              <w:caps w:val="0"/>
            </w:rPr>
            <w:fldChar w:fldCharType="separate"/>
          </w:r>
          <w:r w:rsidR="00F96400">
            <w:rPr>
              <w:rStyle w:val="PageNumber"/>
              <w:caps w:val="0"/>
              <w:noProof/>
            </w:rPr>
            <w:t>i</w:t>
          </w:r>
          <w:r>
            <w:rPr>
              <w:rStyle w:val="PageNumber"/>
              <w:caps w:val="0"/>
            </w:rPr>
            <w:fldChar w:fldCharType="end"/>
          </w:r>
        </w:p>
      </w:tc>
    </w:tr>
  </w:tbl>
  <w:p w:rsidR="00261F50" w:rsidRPr="00957532" w:rsidRDefault="00261F50" w:rsidP="00957532">
    <w:pPr>
      <w:pStyle w:val="Footer"/>
      <w:spacing w:befor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957532">
      <w:trPr>
        <w:trHeight w:val="567"/>
      </w:trPr>
      <w:tc>
        <w:tcPr>
          <w:tcW w:w="510" w:type="dxa"/>
          <w:tcBorders>
            <w:top w:val="single" w:sz="4" w:space="0" w:color="auto"/>
          </w:tcBorders>
          <w:shd w:val="clear" w:color="auto" w:fill="auto"/>
        </w:tcPr>
        <w:p w:rsidR="00957532" w:rsidRPr="00261F50" w:rsidRDefault="00261F50" w:rsidP="00957532">
          <w:pPr>
            <w:pStyle w:val="Footer"/>
            <w:rPr>
              <w:rStyle w:val="PageNumber"/>
              <w:caps w:val="0"/>
            </w:rPr>
          </w:pPr>
          <w:r w:rsidRPr="00261F50">
            <w:rPr>
              <w:rStyle w:val="PageNumber"/>
              <w:caps w:val="0"/>
            </w:rPr>
            <w:fldChar w:fldCharType="begin"/>
          </w:r>
          <w:r w:rsidRPr="00261F50">
            <w:rPr>
              <w:rStyle w:val="PageNumber"/>
              <w:caps w:val="0"/>
            </w:rPr>
            <w:instrText xml:space="preserve"> PAGE  \* roman  \* MERGEFORMAT </w:instrText>
          </w:r>
          <w:r w:rsidRPr="00261F50">
            <w:rPr>
              <w:rStyle w:val="PageNumber"/>
              <w:caps w:val="0"/>
            </w:rPr>
            <w:fldChar w:fldCharType="separate"/>
          </w:r>
          <w:r w:rsidR="00F96400">
            <w:rPr>
              <w:rStyle w:val="PageNumber"/>
              <w:caps w:val="0"/>
              <w:noProof/>
            </w:rPr>
            <w:t>ii</w:t>
          </w:r>
          <w:r w:rsidRPr="00261F50">
            <w:rPr>
              <w:rStyle w:val="PageNumber"/>
              <w:caps w:val="0"/>
            </w:rPr>
            <w:fldChar w:fldCharType="end"/>
          </w:r>
        </w:p>
      </w:tc>
      <w:tc>
        <w:tcPr>
          <w:tcW w:w="7767" w:type="dxa"/>
          <w:tcBorders>
            <w:top w:val="single" w:sz="4" w:space="0" w:color="auto"/>
          </w:tcBorders>
          <w:shd w:val="clear" w:color="auto" w:fill="auto"/>
        </w:tcPr>
        <w:p w:rsidR="00957532" w:rsidRDefault="00957532" w:rsidP="00957532">
          <w:pPr>
            <w:pStyle w:val="Footer"/>
          </w:pPr>
          <w:r>
            <w:t>effects of minimum wage increases and tax credits on household incomes</w:t>
          </w:r>
        </w:p>
      </w:tc>
      <w:tc>
        <w:tcPr>
          <w:tcW w:w="510" w:type="dxa"/>
          <w:tcBorders>
            <w:top w:val="single" w:sz="4" w:space="0" w:color="auto"/>
          </w:tcBorders>
          <w:shd w:val="clear" w:color="auto" w:fill="auto"/>
        </w:tcPr>
        <w:p w:rsidR="00957532" w:rsidRDefault="00957532" w:rsidP="00957532">
          <w:pPr>
            <w:pStyle w:val="Footer"/>
          </w:pPr>
        </w:p>
      </w:tc>
    </w:tr>
  </w:tbl>
  <w:p w:rsidR="00957532" w:rsidRPr="002738B5" w:rsidRDefault="00957532" w:rsidP="002738B5">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2738B5">
      <w:trPr>
        <w:trHeight w:val="567"/>
      </w:trPr>
      <w:tc>
        <w:tcPr>
          <w:tcW w:w="510" w:type="dxa"/>
          <w:tcBorders>
            <w:top w:val="single" w:sz="4" w:space="0" w:color="auto"/>
          </w:tcBorders>
          <w:shd w:val="clear" w:color="auto" w:fill="auto"/>
        </w:tcPr>
        <w:p w:rsidR="00957532" w:rsidRDefault="00957532" w:rsidP="002738B5">
          <w:pPr>
            <w:pStyle w:val="Footer"/>
          </w:pPr>
        </w:p>
      </w:tc>
      <w:tc>
        <w:tcPr>
          <w:tcW w:w="7767" w:type="dxa"/>
          <w:tcBorders>
            <w:top w:val="single" w:sz="4" w:space="0" w:color="auto"/>
          </w:tcBorders>
          <w:shd w:val="clear" w:color="auto" w:fill="auto"/>
        </w:tcPr>
        <w:p w:rsidR="00957532" w:rsidRDefault="00261F50" w:rsidP="002738B5">
          <w:pPr>
            <w:pStyle w:val="Footer"/>
            <w:jc w:val="right"/>
          </w:pPr>
          <w:r>
            <w:t>Abbreviations</w:t>
          </w:r>
        </w:p>
      </w:tc>
      <w:tc>
        <w:tcPr>
          <w:tcW w:w="510" w:type="dxa"/>
          <w:tcBorders>
            <w:top w:val="single" w:sz="4" w:space="0" w:color="auto"/>
          </w:tcBorders>
          <w:shd w:val="clear" w:color="auto" w:fill="auto"/>
        </w:tcPr>
        <w:p w:rsidR="00957532" w:rsidRPr="00261F50" w:rsidRDefault="00261F50" w:rsidP="002738B5">
          <w:pPr>
            <w:pStyle w:val="Footer"/>
            <w:jc w:val="right"/>
            <w:rPr>
              <w:rStyle w:val="PageNumber"/>
              <w:caps w:val="0"/>
            </w:rPr>
          </w:pPr>
          <w:r w:rsidRPr="00261F50">
            <w:rPr>
              <w:rStyle w:val="PageNumber"/>
              <w:caps w:val="0"/>
            </w:rPr>
            <w:fldChar w:fldCharType="begin"/>
          </w:r>
          <w:r w:rsidRPr="00261F50">
            <w:rPr>
              <w:rStyle w:val="PageNumber"/>
              <w:caps w:val="0"/>
            </w:rPr>
            <w:instrText xml:space="preserve"> PAGE  \* roman  \* MERGEFORMAT </w:instrText>
          </w:r>
          <w:r w:rsidRPr="00261F50">
            <w:rPr>
              <w:rStyle w:val="PageNumber"/>
              <w:caps w:val="0"/>
            </w:rPr>
            <w:fldChar w:fldCharType="separate"/>
          </w:r>
          <w:r w:rsidR="00F96400">
            <w:rPr>
              <w:rStyle w:val="PageNumber"/>
              <w:caps w:val="0"/>
              <w:noProof/>
            </w:rPr>
            <w:t>iii</w:t>
          </w:r>
          <w:r w:rsidRPr="00261F50">
            <w:rPr>
              <w:rStyle w:val="PageNumber"/>
              <w:caps w:val="0"/>
            </w:rPr>
            <w:fldChar w:fldCharType="end"/>
          </w:r>
        </w:p>
      </w:tc>
    </w:tr>
  </w:tbl>
  <w:p w:rsidR="00957532" w:rsidRPr="002738B5" w:rsidRDefault="00957532" w:rsidP="002738B5">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2738B5">
      <w:trPr>
        <w:trHeight w:val="567"/>
      </w:trPr>
      <w:tc>
        <w:tcPr>
          <w:tcW w:w="510" w:type="dxa"/>
          <w:tcBorders>
            <w:top w:val="single" w:sz="4" w:space="0" w:color="auto"/>
          </w:tcBorders>
          <w:shd w:val="clear" w:color="auto" w:fill="auto"/>
        </w:tcPr>
        <w:p w:rsidR="00957532" w:rsidRPr="002738B5" w:rsidRDefault="00957532" w:rsidP="002738B5">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A2750">
            <w:rPr>
              <w:rStyle w:val="PageNumber"/>
              <w:noProof/>
            </w:rPr>
            <w:t>4</w:t>
          </w:r>
          <w:r>
            <w:rPr>
              <w:rStyle w:val="PageNumber"/>
            </w:rPr>
            <w:fldChar w:fldCharType="end"/>
          </w:r>
        </w:p>
      </w:tc>
      <w:tc>
        <w:tcPr>
          <w:tcW w:w="7767" w:type="dxa"/>
          <w:tcBorders>
            <w:top w:val="single" w:sz="4" w:space="0" w:color="auto"/>
          </w:tcBorders>
          <w:shd w:val="clear" w:color="auto" w:fill="auto"/>
        </w:tcPr>
        <w:p w:rsidR="00957532" w:rsidRDefault="00957532" w:rsidP="002738B5">
          <w:pPr>
            <w:pStyle w:val="Footer"/>
          </w:pPr>
        </w:p>
      </w:tc>
      <w:tc>
        <w:tcPr>
          <w:tcW w:w="510" w:type="dxa"/>
          <w:tcBorders>
            <w:top w:val="single" w:sz="4" w:space="0" w:color="auto"/>
          </w:tcBorders>
          <w:shd w:val="clear" w:color="auto" w:fill="auto"/>
        </w:tcPr>
        <w:p w:rsidR="00957532" w:rsidRDefault="00957532" w:rsidP="002738B5">
          <w:pPr>
            <w:pStyle w:val="Footer"/>
          </w:pPr>
        </w:p>
      </w:tc>
    </w:tr>
  </w:tbl>
  <w:p w:rsidR="00957532" w:rsidRPr="002738B5" w:rsidRDefault="00957532" w:rsidP="002738B5">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2738B5">
      <w:trPr>
        <w:trHeight w:val="567"/>
      </w:trPr>
      <w:tc>
        <w:tcPr>
          <w:tcW w:w="510" w:type="dxa"/>
          <w:tcBorders>
            <w:top w:val="single" w:sz="4" w:space="0" w:color="auto"/>
          </w:tcBorders>
          <w:shd w:val="clear" w:color="auto" w:fill="auto"/>
        </w:tcPr>
        <w:p w:rsidR="00957532" w:rsidRPr="002738B5" w:rsidRDefault="00957532" w:rsidP="002738B5">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96400">
            <w:rPr>
              <w:rStyle w:val="PageNumber"/>
              <w:noProof/>
            </w:rPr>
            <w:t>2</w:t>
          </w:r>
          <w:r>
            <w:rPr>
              <w:rStyle w:val="PageNumber"/>
            </w:rPr>
            <w:fldChar w:fldCharType="end"/>
          </w:r>
        </w:p>
      </w:tc>
      <w:tc>
        <w:tcPr>
          <w:tcW w:w="7767" w:type="dxa"/>
          <w:tcBorders>
            <w:top w:val="single" w:sz="4" w:space="0" w:color="auto"/>
          </w:tcBorders>
          <w:shd w:val="clear" w:color="auto" w:fill="auto"/>
        </w:tcPr>
        <w:p w:rsidR="00957532" w:rsidRDefault="00957532" w:rsidP="00EF4073">
          <w:pPr>
            <w:pStyle w:val="Footer"/>
          </w:pPr>
          <w:r>
            <w:t>effects of minimum wage increases and tax credits on household incomes</w:t>
          </w:r>
        </w:p>
      </w:tc>
      <w:tc>
        <w:tcPr>
          <w:tcW w:w="510" w:type="dxa"/>
          <w:tcBorders>
            <w:top w:val="single" w:sz="4" w:space="0" w:color="auto"/>
          </w:tcBorders>
          <w:shd w:val="clear" w:color="auto" w:fill="auto"/>
        </w:tcPr>
        <w:p w:rsidR="00957532" w:rsidRDefault="00957532" w:rsidP="002738B5">
          <w:pPr>
            <w:pStyle w:val="Footer"/>
          </w:pPr>
        </w:p>
      </w:tc>
    </w:tr>
  </w:tbl>
  <w:p w:rsidR="00957532" w:rsidRPr="002738B5" w:rsidRDefault="00957532" w:rsidP="002738B5">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2738B5">
      <w:trPr>
        <w:trHeight w:val="567"/>
      </w:trPr>
      <w:tc>
        <w:tcPr>
          <w:tcW w:w="510" w:type="dxa"/>
          <w:tcBorders>
            <w:top w:val="single" w:sz="4" w:space="0" w:color="auto"/>
          </w:tcBorders>
          <w:shd w:val="clear" w:color="auto" w:fill="auto"/>
        </w:tcPr>
        <w:p w:rsidR="00957532" w:rsidRDefault="00957532" w:rsidP="002738B5">
          <w:pPr>
            <w:pStyle w:val="Footer"/>
          </w:pPr>
        </w:p>
      </w:tc>
      <w:tc>
        <w:tcPr>
          <w:tcW w:w="7767" w:type="dxa"/>
          <w:tcBorders>
            <w:top w:val="single" w:sz="4" w:space="0" w:color="auto"/>
          </w:tcBorders>
          <w:shd w:val="clear" w:color="auto" w:fill="auto"/>
        </w:tcPr>
        <w:p w:rsidR="00957532" w:rsidRDefault="00957532" w:rsidP="002738B5">
          <w:pPr>
            <w:pStyle w:val="Footer"/>
            <w:jc w:val="right"/>
          </w:pPr>
          <w:r>
            <w:t>INTRODUCTION</w:t>
          </w:r>
        </w:p>
      </w:tc>
      <w:tc>
        <w:tcPr>
          <w:tcW w:w="510" w:type="dxa"/>
          <w:tcBorders>
            <w:top w:val="single" w:sz="4" w:space="0" w:color="auto"/>
          </w:tcBorders>
          <w:shd w:val="clear" w:color="auto" w:fill="auto"/>
        </w:tcPr>
        <w:p w:rsidR="00957532" w:rsidRPr="002738B5" w:rsidRDefault="009E401C" w:rsidP="002738B5">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96400">
            <w:rPr>
              <w:rStyle w:val="PageNumber"/>
              <w:noProof/>
            </w:rPr>
            <w:t>3</w:t>
          </w:r>
          <w:r>
            <w:rPr>
              <w:rStyle w:val="PageNumber"/>
            </w:rPr>
            <w:fldChar w:fldCharType="end"/>
          </w:r>
        </w:p>
      </w:tc>
    </w:tr>
  </w:tbl>
  <w:p w:rsidR="00957532" w:rsidRPr="002738B5" w:rsidRDefault="00957532" w:rsidP="002738B5">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57532" w:rsidTr="002738B5">
      <w:trPr>
        <w:trHeight w:val="567"/>
      </w:trPr>
      <w:tc>
        <w:tcPr>
          <w:tcW w:w="510" w:type="dxa"/>
          <w:tcBorders>
            <w:top w:val="single" w:sz="4" w:space="0" w:color="auto"/>
          </w:tcBorders>
          <w:shd w:val="clear" w:color="auto" w:fill="auto"/>
        </w:tcPr>
        <w:p w:rsidR="00957532" w:rsidRPr="002738B5" w:rsidRDefault="00957532" w:rsidP="002738B5">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96400">
            <w:rPr>
              <w:rStyle w:val="PageNumber"/>
              <w:noProof/>
            </w:rPr>
            <w:t>18</w:t>
          </w:r>
          <w:r>
            <w:rPr>
              <w:rStyle w:val="PageNumber"/>
            </w:rPr>
            <w:fldChar w:fldCharType="end"/>
          </w:r>
        </w:p>
      </w:tc>
      <w:tc>
        <w:tcPr>
          <w:tcW w:w="7767" w:type="dxa"/>
          <w:tcBorders>
            <w:top w:val="single" w:sz="4" w:space="0" w:color="auto"/>
          </w:tcBorders>
          <w:shd w:val="clear" w:color="auto" w:fill="auto"/>
        </w:tcPr>
        <w:p w:rsidR="00957532" w:rsidRDefault="00957532" w:rsidP="002738B5">
          <w:pPr>
            <w:pStyle w:val="Footer"/>
          </w:pPr>
          <w:r>
            <w:t>effects of minimum wage increases and tax credits on household incomes</w:t>
          </w:r>
        </w:p>
      </w:tc>
      <w:tc>
        <w:tcPr>
          <w:tcW w:w="510" w:type="dxa"/>
          <w:tcBorders>
            <w:top w:val="single" w:sz="4" w:space="0" w:color="auto"/>
          </w:tcBorders>
          <w:shd w:val="clear" w:color="auto" w:fill="auto"/>
        </w:tcPr>
        <w:p w:rsidR="00957532" w:rsidRDefault="00957532" w:rsidP="002738B5">
          <w:pPr>
            <w:pStyle w:val="Footer"/>
          </w:pPr>
        </w:p>
      </w:tc>
    </w:tr>
  </w:tbl>
  <w:p w:rsidR="00957532" w:rsidRPr="002738B5" w:rsidRDefault="00957532" w:rsidP="002738B5">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532" w:rsidRDefault="00957532">
      <w:r>
        <w:separator/>
      </w:r>
    </w:p>
  </w:footnote>
  <w:footnote w:type="continuationSeparator" w:id="0">
    <w:p w:rsidR="00957532" w:rsidRDefault="00957532">
      <w:r>
        <w:continuationSeparator/>
      </w:r>
    </w:p>
  </w:footnote>
  <w:footnote w:id="1">
    <w:p w:rsidR="00957532" w:rsidRDefault="00957532" w:rsidP="002E2222">
      <w:pPr>
        <w:pStyle w:val="FootnoteText"/>
      </w:pPr>
      <w:r>
        <w:rPr>
          <w:rStyle w:val="FootnoteReference"/>
        </w:rPr>
        <w:footnoteRef/>
      </w:r>
      <w:r>
        <w:tab/>
        <w:t>A</w:t>
      </w:r>
      <w:r w:rsidRPr="001D79B2">
        <w:t xml:space="preserve">s the exercise is based on HILDA data, it captures a larger number of ‘minimum wage workers’ than would be captured using the ABS Employee Earning and Hours survey, so the exercise can be seen as equivalent to modelling a significant degree of wage </w:t>
      </w:r>
      <w:r>
        <w:t>flow-through</w:t>
      </w:r>
      <w:r w:rsidRPr="001D79B2">
        <w:t xml:space="preserve"> to workers earning above the national minimum wage (PC 2015, p. 322).</w:t>
      </w:r>
    </w:p>
  </w:footnote>
  <w:footnote w:id="2">
    <w:p w:rsidR="00957532" w:rsidRDefault="00957532" w:rsidP="00DA6486">
      <w:pPr>
        <w:pStyle w:val="FootnoteText"/>
      </w:pPr>
      <w:r>
        <w:rPr>
          <w:rStyle w:val="FootnoteReference"/>
        </w:rPr>
        <w:footnoteRef/>
      </w:r>
      <w:r>
        <w:tab/>
        <w:t>Equivalence scales assign a value to each household in proportion to its deemed needs. Household income is divided by this value to obtain equivalised household income. The modified OECD equivalence scale assigns a value of 1 to the household head, 0.5 to each additional adult, and 0.3 to each child (OECD </w:t>
      </w:r>
      <w:proofErr w:type="spellStart"/>
      <w:r>
        <w:t>n.d.</w:t>
      </w:r>
      <w:proofErr w:type="spellEnd"/>
      <w:r>
        <w:t>)</w:t>
      </w:r>
      <w:r>
        <w:rPr>
          <w:color w:val="000000"/>
        </w:rPr>
        <w:t>.</w:t>
      </w:r>
    </w:p>
  </w:footnote>
  <w:footnote w:id="3">
    <w:p w:rsidR="00957532" w:rsidRDefault="00957532">
      <w:pPr>
        <w:pStyle w:val="FootnoteText"/>
      </w:pPr>
      <w:r>
        <w:rPr>
          <w:rStyle w:val="FootnoteReference"/>
        </w:rPr>
        <w:footnoteRef/>
      </w:r>
      <w:r>
        <w:tab/>
        <w:t xml:space="preserve">The effects of using different lower and upper bounds for the minimum wage worker definition are tested in sensitivity analyses (reported in section 2.2 and in appendix A). What a ‘minimum wage worker’ earns, relative to the official minimum wage, determines what wage increase they will actually receive. </w:t>
      </w:r>
      <w:r w:rsidRPr="001C64D1">
        <w:t xml:space="preserve">In contrast to Leigh (2007), the full minimum wage increase is modelled as being passed on to </w:t>
      </w:r>
      <w:r>
        <w:t>all minimum wage</w:t>
      </w:r>
      <w:r w:rsidRPr="001C64D1">
        <w:t xml:space="preserve"> workers. However, because the </w:t>
      </w:r>
      <w:r>
        <w:t xml:space="preserve">main </w:t>
      </w:r>
      <w:r w:rsidRPr="001C64D1">
        <w:t xml:space="preserve">definition of a minimum wage </w:t>
      </w:r>
      <w:r>
        <w:t>worker</w:t>
      </w:r>
      <w:r w:rsidRPr="001C64D1">
        <w:t xml:space="preserve"> used here extends down to labour earnings of $0 per hour, the modelled minimum wage increase is very small, in absolute terms, for some individuals. It is unlikely that sub-minimum wages are automatically raised to comply fully with the new minimum wage, but they might still be expected to rise somewhat in response to flow-on labour demand and supply changes.</w:t>
      </w:r>
    </w:p>
  </w:footnote>
  <w:footnote w:id="4">
    <w:p w:rsidR="00957532" w:rsidRDefault="00957532" w:rsidP="00AF252E">
      <w:pPr>
        <w:pStyle w:val="FootnoteText"/>
      </w:pPr>
      <w:r>
        <w:rPr>
          <w:rStyle w:val="FootnoteReference"/>
        </w:rPr>
        <w:footnoteRef/>
      </w:r>
      <w:r>
        <w:tab/>
        <w:t>If a job is not lost, hours worked are unchanged from their baseline value.</w:t>
      </w:r>
    </w:p>
  </w:footnote>
  <w:footnote w:id="5">
    <w:p w:rsidR="00957532" w:rsidRDefault="00957532" w:rsidP="00AF252E">
      <w:pPr>
        <w:pStyle w:val="FootnoteText"/>
      </w:pPr>
      <w:r>
        <w:rPr>
          <w:rStyle w:val="FootnoteReference"/>
        </w:rPr>
        <w:footnoteRef/>
      </w:r>
      <w:r>
        <w:tab/>
        <w:t xml:space="preserve">As noted above, this captures the direct benefits accruing to employees from higher wages without considering the costs. </w:t>
      </w:r>
    </w:p>
  </w:footnote>
  <w:footnote w:id="6">
    <w:p w:rsidR="00957532" w:rsidRDefault="00957532">
      <w:pPr>
        <w:pStyle w:val="FootnoteText"/>
      </w:pPr>
      <w:r>
        <w:rPr>
          <w:rStyle w:val="FootnoteReference"/>
        </w:rPr>
        <w:footnoteRef/>
      </w:r>
      <w:r>
        <w:tab/>
        <w:t>This is a rare occurrence, created by discontinuities in the tax system. For example, a worker with an income just below the threshold for the Medicare Levy could conceivably face an EMTR in excess of 100 per cent.</w:t>
      </w:r>
    </w:p>
  </w:footnote>
  <w:footnote w:id="7">
    <w:p w:rsidR="00957532" w:rsidRDefault="00957532" w:rsidP="00AF252E">
      <w:pPr>
        <w:pStyle w:val="FootnoteText"/>
      </w:pPr>
      <w:r>
        <w:rPr>
          <w:rStyle w:val="FootnoteReference"/>
        </w:rPr>
        <w:footnoteRef/>
      </w:r>
      <w:r>
        <w:tab/>
        <w:t>Since non</w:t>
      </w:r>
      <w:r>
        <w:noBreakHyphen/>
        <w:t xml:space="preserve">working households tend to be poorer on average in terms of equivalised net income, redefining the quintiles in terms of working households pushes some of these households into the lower income quintiles. Households in the lowest working household quintile should not necessarily be considered poor, but have lower incomes relative to a group of households, namely working households, that has higher-than-average incomes. </w:t>
      </w:r>
    </w:p>
  </w:footnote>
  <w:footnote w:id="8">
    <w:p w:rsidR="00957532" w:rsidRDefault="00957532" w:rsidP="005353C5">
      <w:pPr>
        <w:pStyle w:val="FootnoteText"/>
      </w:pPr>
      <w:r>
        <w:rPr>
          <w:rStyle w:val="FootnoteReference"/>
        </w:rPr>
        <w:footnoteRef/>
      </w:r>
      <w:r>
        <w:tab/>
        <w:t>Fiscal impacts are limited to the effects on government expenditure and revenue of changes in household incomes due to the minimum wage increase. They exclude other minimum wage-related changes in government receipts and outlays, such as payroll taxes and paid parental leave payments. They also exclude any increase in government outlays as a result of employing minimum wage workers.</w:t>
      </w:r>
    </w:p>
  </w:footnote>
  <w:footnote w:id="9">
    <w:p w:rsidR="00957532" w:rsidRDefault="00957532">
      <w:pPr>
        <w:pStyle w:val="FootnoteText"/>
      </w:pPr>
      <w:r>
        <w:rPr>
          <w:rStyle w:val="FootnoteReference"/>
        </w:rPr>
        <w:footnoteRef/>
      </w:r>
      <w:r>
        <w:tab/>
        <w:t>In the UK, the Working Tax Credit is being progressively replaced by the Universal Credit, which does not have a minimum hours worked limit.</w:t>
      </w:r>
    </w:p>
  </w:footnote>
  <w:footnote w:id="10">
    <w:p w:rsidR="00957532" w:rsidRDefault="00957532">
      <w:pPr>
        <w:pStyle w:val="FootnoteText"/>
      </w:pPr>
      <w:r>
        <w:rPr>
          <w:rStyle w:val="FootnoteReference"/>
        </w:rPr>
        <w:footnoteRef/>
      </w:r>
      <w:r>
        <w:tab/>
        <w:t>The potential use of EITCs to compensate minimum wage earners for forgoing an increase in the minimum wage has also been suggested overseas (MaCurdy and McIntyre 2004; US CBO 2007).</w:t>
      </w:r>
    </w:p>
  </w:footnote>
  <w:footnote w:id="11">
    <w:p w:rsidR="00957532" w:rsidRDefault="00957532" w:rsidP="00F64346">
      <w:pPr>
        <w:pStyle w:val="FootnoteText"/>
      </w:pPr>
      <w:r>
        <w:rPr>
          <w:rStyle w:val="FootnoteReference"/>
        </w:rPr>
        <w:footnoteRef/>
      </w:r>
      <w:r>
        <w:tab/>
        <w:t>Smaller outlays are due to reducing the amount payable to any EITC recipient for a given level of labour income, not from considering the effects of the Five Economists Plan over a single year only.</w:t>
      </w:r>
    </w:p>
  </w:footnote>
  <w:footnote w:id="12">
    <w:p w:rsidR="00957532" w:rsidRDefault="00957532" w:rsidP="00633670">
      <w:pPr>
        <w:pStyle w:val="FootnoteText"/>
      </w:pPr>
      <w:r>
        <w:rPr>
          <w:rStyle w:val="FootnoteReference"/>
        </w:rPr>
        <w:footnoteRef/>
      </w:r>
      <w:r>
        <w:tab/>
        <w:t>Estimates of EMTRs under the Five Economists Plan are only an approximation. For individuals who have a spouse for taxation purposes, the true EMTR captures the change in net taxes for the couple in response to an increase in the income of the individual, holding the income of their spouse constant. The change in net taxes includes changes in taxes and transfers that are determined for the individual without considering the income of the spouse, as well as those, such as Family Tax Benefit, which are determined for the couple as a whole. By increasing the income of both members of the couple, the approach taken in this technical supplement results in double the change in household income, and hence approximately double the reduction in benefits to the couple. To adjust for this, the change in net taxes is considered at the individual level only and benefits accruing to the couple are divided evenly between the members. This means that only half of the reduction in benefits to the couple is considered (for each individual). For entitlements such as Family Tax Benefit, these errors offset each other, and the procedure for estimating EMTRs is correct. For other government transfers, this procedure is only an approximation.</w:t>
      </w:r>
    </w:p>
  </w:footnote>
  <w:footnote w:id="13">
    <w:p w:rsidR="00957532" w:rsidRDefault="00957532" w:rsidP="00885C05">
      <w:pPr>
        <w:pStyle w:val="FootnoteText"/>
      </w:pPr>
      <w:r>
        <w:rPr>
          <w:rStyle w:val="FootnoteReference"/>
        </w:rPr>
        <w:footnoteRef/>
      </w:r>
      <w:r>
        <w:tab/>
        <w:t>Even when the employment elasticity is set at zero, some households lose net income from an increase in the minimum wage, due to the operation of the tax/transfer system (table 2.3).</w:t>
      </w:r>
    </w:p>
  </w:footnote>
  <w:footnote w:id="14">
    <w:p w:rsidR="00957532" w:rsidRDefault="00957532" w:rsidP="00885C05">
      <w:pPr>
        <w:pStyle w:val="FootnoteText"/>
      </w:pPr>
      <w:r>
        <w:rPr>
          <w:rStyle w:val="FootnoteReference"/>
        </w:rPr>
        <w:footnoteRef/>
      </w:r>
      <w:r>
        <w:tab/>
        <w:t>These results are those denoted by the arrow in figure 3.</w:t>
      </w:r>
      <w:r w:rsidR="00893CB9">
        <w:t>5</w:t>
      </w:r>
      <w:r>
        <w:t xml:space="preserve">. The compensation accruing to the third quintile is a </w:t>
      </w:r>
      <w:proofErr w:type="spellStart"/>
      <w:r>
        <w:t>by-product</w:t>
      </w:r>
      <w:proofErr w:type="spellEnd"/>
      <w:r>
        <w:t xml:space="preserve"> of compensating the second quintile. That is, when targeting compensation to the second quintile on average, the third quintile also ends up being eligible and compensated on average. </w:t>
      </w:r>
    </w:p>
  </w:footnote>
  <w:footnote w:id="15">
    <w:p w:rsidR="00957532" w:rsidRDefault="00957532">
      <w:pPr>
        <w:pStyle w:val="FootnoteText"/>
      </w:pPr>
      <w:r>
        <w:rPr>
          <w:rStyle w:val="FootnoteReference"/>
        </w:rPr>
        <w:footnoteRef/>
      </w:r>
      <w:r>
        <w:tab/>
        <w:t>This is a fairly rare occurrence, arising from the personal characteristics of some households, such as marital status and number of children.</w:t>
      </w:r>
    </w:p>
  </w:footnote>
  <w:footnote w:id="16">
    <w:p w:rsidR="00957532" w:rsidRDefault="00957532" w:rsidP="00885C05">
      <w:pPr>
        <w:pStyle w:val="FootnoteText"/>
      </w:pPr>
      <w:r>
        <w:rPr>
          <w:rStyle w:val="FootnoteReference"/>
        </w:rPr>
        <w:footnoteRef/>
      </w:r>
      <w:r>
        <w:tab/>
        <w:t>Results denoted by arrow in figure 3.</w:t>
      </w:r>
      <w:r w:rsidR="00893CB9">
        <w:t>7</w:t>
      </w:r>
      <w:r>
        <w:t>.</w:t>
      </w:r>
    </w:p>
  </w:footnote>
  <w:footnote w:id="17">
    <w:p w:rsidR="00957532" w:rsidRDefault="00957532" w:rsidP="00F64346">
      <w:pPr>
        <w:pStyle w:val="FootnoteText"/>
      </w:pPr>
      <w:r>
        <w:rPr>
          <w:rStyle w:val="FootnoteReference"/>
        </w:rPr>
        <w:footnoteRef/>
      </w:r>
      <w:r>
        <w:tab/>
        <w:t>The MaCurdy and McIntyre Plan has a slightly lower average, which disappears after rounding.</w:t>
      </w:r>
    </w:p>
  </w:footnote>
  <w:footnote w:id="18">
    <w:p w:rsidR="00957532" w:rsidRDefault="00957532" w:rsidP="00885C05">
      <w:pPr>
        <w:pStyle w:val="FootnoteText"/>
      </w:pPr>
      <w:r>
        <w:rPr>
          <w:rStyle w:val="FootnoteReference"/>
        </w:rPr>
        <w:footnoteRef/>
      </w:r>
      <w:r>
        <w:tab/>
        <w:t>Denoted by the arrow in figure 3.</w:t>
      </w:r>
      <w:r w:rsidR="00893CB9">
        <w:t>10</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957532" w:rsidTr="006E6FFB">
      <w:trPr>
        <w:trHeight w:val="300"/>
      </w:trPr>
      <w:tc>
        <w:tcPr>
          <w:tcW w:w="6633" w:type="dxa"/>
          <w:tcBorders>
            <w:top w:val="single" w:sz="6" w:space="0" w:color="auto"/>
          </w:tcBorders>
          <w:shd w:val="clear" w:color="auto" w:fill="auto"/>
        </w:tcPr>
        <w:p w:rsidR="00957532" w:rsidRDefault="00957532" w:rsidP="006E6FFB">
          <w:pPr>
            <w:pStyle w:val="HeaderOdd"/>
          </w:pPr>
        </w:p>
      </w:tc>
      <w:tc>
        <w:tcPr>
          <w:tcW w:w="2154" w:type="dxa"/>
          <w:tcBorders>
            <w:top w:val="single" w:sz="24" w:space="0" w:color="auto"/>
          </w:tcBorders>
          <w:shd w:val="clear" w:color="auto" w:fill="auto"/>
        </w:tcPr>
        <w:p w:rsidR="00957532" w:rsidRDefault="00957532" w:rsidP="006E6FFB">
          <w:pPr>
            <w:pStyle w:val="HeaderOdd"/>
          </w:pPr>
        </w:p>
      </w:tc>
    </w:tr>
  </w:tbl>
  <w:p w:rsidR="00957532" w:rsidRPr="007E3973" w:rsidRDefault="00957532" w:rsidP="006E6FF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4A0" w:firstRow="1" w:lastRow="0" w:firstColumn="1" w:lastColumn="0" w:noHBand="0" w:noVBand="1"/>
    </w:tblPr>
    <w:tblGrid>
      <w:gridCol w:w="6634"/>
      <w:gridCol w:w="2155"/>
    </w:tblGrid>
    <w:tr w:rsidR="000A2750" w:rsidTr="000A2750">
      <w:tc>
        <w:tcPr>
          <w:tcW w:w="6634" w:type="dxa"/>
          <w:tcBorders>
            <w:top w:val="single" w:sz="6" w:space="0" w:color="auto"/>
            <w:left w:val="nil"/>
            <w:bottom w:val="nil"/>
            <w:right w:val="nil"/>
          </w:tcBorders>
        </w:tcPr>
        <w:p w:rsidR="000A2750" w:rsidRDefault="000A2750">
          <w:pPr>
            <w:pStyle w:val="HeaderOdd"/>
            <w:rPr>
              <w:lang w:eastAsia="en-US"/>
            </w:rPr>
          </w:pPr>
        </w:p>
      </w:tc>
      <w:tc>
        <w:tcPr>
          <w:tcW w:w="2155" w:type="dxa"/>
          <w:tcBorders>
            <w:top w:val="single" w:sz="24" w:space="0" w:color="auto"/>
            <w:left w:val="nil"/>
            <w:bottom w:val="nil"/>
            <w:right w:val="nil"/>
          </w:tcBorders>
        </w:tcPr>
        <w:p w:rsidR="000A2750" w:rsidRDefault="000A2750">
          <w:pPr>
            <w:pStyle w:val="HeaderOdd"/>
            <w:rPr>
              <w:lang w:eastAsia="en-US"/>
            </w:rPr>
          </w:pPr>
        </w:p>
      </w:tc>
    </w:tr>
  </w:tbl>
  <w:p w:rsidR="000A2750" w:rsidRDefault="000A2750" w:rsidP="000A27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750" w:rsidRDefault="000A27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4A0" w:firstRow="1" w:lastRow="0" w:firstColumn="1" w:lastColumn="0" w:noHBand="0" w:noVBand="1"/>
    </w:tblPr>
    <w:tblGrid>
      <w:gridCol w:w="6634"/>
      <w:gridCol w:w="2155"/>
    </w:tblGrid>
    <w:tr w:rsidR="000A2750" w:rsidTr="000A2750">
      <w:trPr>
        <w:trHeight w:val="54"/>
      </w:trPr>
      <w:tc>
        <w:tcPr>
          <w:tcW w:w="6634" w:type="dxa"/>
          <w:tcBorders>
            <w:top w:val="single" w:sz="6" w:space="0" w:color="auto"/>
            <w:left w:val="nil"/>
            <w:bottom w:val="nil"/>
            <w:right w:val="nil"/>
          </w:tcBorders>
        </w:tcPr>
        <w:p w:rsidR="000A2750" w:rsidRDefault="000A2750">
          <w:pPr>
            <w:pStyle w:val="HeaderOdd"/>
            <w:rPr>
              <w:lang w:eastAsia="en-US"/>
            </w:rPr>
          </w:pPr>
        </w:p>
      </w:tc>
      <w:tc>
        <w:tcPr>
          <w:tcW w:w="2155" w:type="dxa"/>
          <w:tcBorders>
            <w:top w:val="single" w:sz="24" w:space="0" w:color="auto"/>
            <w:left w:val="nil"/>
            <w:bottom w:val="nil"/>
            <w:right w:val="nil"/>
          </w:tcBorders>
        </w:tcPr>
        <w:p w:rsidR="000A2750" w:rsidRDefault="000A2750">
          <w:pPr>
            <w:pStyle w:val="HeaderOdd"/>
            <w:rPr>
              <w:lang w:eastAsia="en-US"/>
            </w:rPr>
          </w:pPr>
        </w:p>
      </w:tc>
    </w:tr>
  </w:tbl>
  <w:p w:rsidR="000A2750" w:rsidRPr="000A2750" w:rsidRDefault="000A2750" w:rsidP="000A2750">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957532" w:rsidTr="002738B5">
      <w:trPr>
        <w:trHeight w:val="300"/>
      </w:trPr>
      <w:tc>
        <w:tcPr>
          <w:tcW w:w="2154" w:type="dxa"/>
          <w:tcBorders>
            <w:top w:val="single" w:sz="24" w:space="0" w:color="auto"/>
          </w:tcBorders>
          <w:shd w:val="clear" w:color="auto" w:fill="auto"/>
        </w:tcPr>
        <w:p w:rsidR="00957532" w:rsidRDefault="00957532" w:rsidP="002738B5">
          <w:pPr>
            <w:pStyle w:val="HeaderEven"/>
          </w:pPr>
        </w:p>
      </w:tc>
      <w:tc>
        <w:tcPr>
          <w:tcW w:w="6633" w:type="dxa"/>
          <w:tcBorders>
            <w:top w:val="single" w:sz="6" w:space="0" w:color="auto"/>
          </w:tcBorders>
          <w:shd w:val="clear" w:color="auto" w:fill="auto"/>
        </w:tcPr>
        <w:p w:rsidR="00957532" w:rsidRDefault="00957532" w:rsidP="002738B5">
          <w:pPr>
            <w:pStyle w:val="HeaderEven"/>
          </w:pPr>
        </w:p>
      </w:tc>
    </w:tr>
  </w:tbl>
  <w:p w:rsidR="00957532" w:rsidRPr="002738B5" w:rsidRDefault="00957532" w:rsidP="002738B5">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4A0" w:firstRow="1" w:lastRow="0" w:firstColumn="1" w:lastColumn="0" w:noHBand="0" w:noVBand="1"/>
    </w:tblPr>
    <w:tblGrid>
      <w:gridCol w:w="6634"/>
      <w:gridCol w:w="2155"/>
    </w:tblGrid>
    <w:tr w:rsidR="00957532" w:rsidTr="00957532">
      <w:tc>
        <w:tcPr>
          <w:tcW w:w="6634" w:type="dxa"/>
          <w:tcBorders>
            <w:top w:val="single" w:sz="6" w:space="0" w:color="auto"/>
            <w:left w:val="nil"/>
            <w:bottom w:val="nil"/>
            <w:right w:val="nil"/>
          </w:tcBorders>
        </w:tcPr>
        <w:p w:rsidR="00957532" w:rsidRDefault="00957532">
          <w:pPr>
            <w:pStyle w:val="HeaderOdd"/>
            <w:rPr>
              <w:lang w:eastAsia="en-US"/>
            </w:rPr>
          </w:pPr>
        </w:p>
      </w:tc>
      <w:tc>
        <w:tcPr>
          <w:tcW w:w="2155" w:type="dxa"/>
          <w:tcBorders>
            <w:top w:val="single" w:sz="24" w:space="0" w:color="auto"/>
            <w:left w:val="nil"/>
            <w:bottom w:val="nil"/>
            <w:right w:val="nil"/>
          </w:tcBorders>
        </w:tcPr>
        <w:p w:rsidR="00957532" w:rsidRDefault="00957532">
          <w:pPr>
            <w:pStyle w:val="HeaderOdd"/>
            <w:rPr>
              <w:lang w:eastAsia="en-US"/>
            </w:rPr>
          </w:pPr>
        </w:p>
      </w:tc>
    </w:tr>
  </w:tbl>
  <w:p w:rsidR="00957532" w:rsidRPr="002738B5" w:rsidRDefault="00957532" w:rsidP="002738B5">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532" w:rsidRPr="002738B5" w:rsidRDefault="00957532" w:rsidP="002738B5">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57532" w:rsidTr="00957532">
      <w:tc>
        <w:tcPr>
          <w:tcW w:w="2155" w:type="dxa"/>
          <w:tcBorders>
            <w:top w:val="single" w:sz="24" w:space="0" w:color="auto"/>
          </w:tcBorders>
        </w:tcPr>
        <w:p w:rsidR="00957532" w:rsidRDefault="00957532" w:rsidP="00957532">
          <w:pPr>
            <w:pStyle w:val="HeaderEven"/>
          </w:pPr>
        </w:p>
      </w:tc>
      <w:tc>
        <w:tcPr>
          <w:tcW w:w="6634" w:type="dxa"/>
          <w:tcBorders>
            <w:top w:val="single" w:sz="6" w:space="0" w:color="auto"/>
          </w:tcBorders>
        </w:tcPr>
        <w:p w:rsidR="00957532" w:rsidRDefault="00957532" w:rsidP="00957532">
          <w:pPr>
            <w:pStyle w:val="HeaderEven"/>
          </w:pPr>
        </w:p>
      </w:tc>
    </w:tr>
  </w:tbl>
  <w:p w:rsidR="00957532" w:rsidRPr="002738B5" w:rsidRDefault="00957532" w:rsidP="002738B5">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57532" w:rsidTr="00957532">
      <w:tc>
        <w:tcPr>
          <w:tcW w:w="6634" w:type="dxa"/>
          <w:tcBorders>
            <w:top w:val="single" w:sz="6" w:space="0" w:color="auto"/>
          </w:tcBorders>
        </w:tcPr>
        <w:p w:rsidR="00957532" w:rsidRDefault="00957532" w:rsidP="00957532">
          <w:pPr>
            <w:pStyle w:val="HeaderOdd"/>
          </w:pPr>
        </w:p>
      </w:tc>
      <w:tc>
        <w:tcPr>
          <w:tcW w:w="2155" w:type="dxa"/>
          <w:tcBorders>
            <w:top w:val="single" w:sz="24" w:space="0" w:color="auto"/>
          </w:tcBorders>
        </w:tcPr>
        <w:p w:rsidR="00957532" w:rsidRDefault="00957532" w:rsidP="00957532">
          <w:pPr>
            <w:pStyle w:val="HeaderOdd"/>
          </w:pPr>
        </w:p>
      </w:tc>
    </w:tr>
  </w:tbl>
  <w:p w:rsidR="00957532" w:rsidRPr="002738B5" w:rsidRDefault="00957532" w:rsidP="002738B5">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DBF7C94"/>
    <w:multiLevelType w:val="hybridMultilevel"/>
    <w:tmpl w:val="24040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346722AD"/>
    <w:multiLevelType w:val="hybridMultilevel"/>
    <w:tmpl w:val="EF206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C8A46D1"/>
    <w:multiLevelType w:val="hybridMultilevel"/>
    <w:tmpl w:val="E0BC4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2"/>
  </w:num>
  <w:num w:numId="3">
    <w:abstractNumId w:val="16"/>
  </w:num>
  <w:num w:numId="4">
    <w:abstractNumId w:val="3"/>
  </w:num>
  <w:num w:numId="5">
    <w:abstractNumId w:val="21"/>
  </w:num>
  <w:num w:numId="6">
    <w:abstractNumId w:val="18"/>
  </w:num>
  <w:num w:numId="7">
    <w:abstractNumId w:val="8"/>
  </w:num>
  <w:num w:numId="8">
    <w:abstractNumId w:val="17"/>
  </w:num>
  <w:num w:numId="9">
    <w:abstractNumId w:val="7"/>
  </w:num>
  <w:num w:numId="10">
    <w:abstractNumId w:val="6"/>
  </w:num>
  <w:num w:numId="11">
    <w:abstractNumId w:val="10"/>
  </w:num>
  <w:num w:numId="12">
    <w:abstractNumId w:val="11"/>
  </w:num>
  <w:num w:numId="13">
    <w:abstractNumId w:val="4"/>
  </w:num>
  <w:num w:numId="14">
    <w:abstractNumId w:val="19"/>
  </w:num>
  <w:num w:numId="15">
    <w:abstractNumId w:val="22"/>
  </w:num>
  <w:num w:numId="16">
    <w:abstractNumId w:val="15"/>
  </w:num>
  <w:num w:numId="17">
    <w:abstractNumId w:val="23"/>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0"/>
  </w:num>
  <w:num w:numId="21">
    <w:abstractNumId w:val="9"/>
  </w:num>
  <w:num w:numId="22">
    <w:abstractNumId w:val="13"/>
  </w:num>
  <w:num w:numId="23">
    <w:abstractNumId w:val="14"/>
  </w:num>
  <w:num w:numId="24">
    <w:abstractNumId w:val="5"/>
  </w:num>
  <w:num w:numId="25">
    <w:abstractNumId w:val="16"/>
  </w:num>
  <w:num w:numId="2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mirrorMargins/>
  <w:hideSpelling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2738B5"/>
    <w:rsid w:val="000224A6"/>
    <w:rsid w:val="000227D5"/>
    <w:rsid w:val="00023A8E"/>
    <w:rsid w:val="000245AA"/>
    <w:rsid w:val="00032490"/>
    <w:rsid w:val="0003368F"/>
    <w:rsid w:val="00035DA1"/>
    <w:rsid w:val="0003664B"/>
    <w:rsid w:val="0004111F"/>
    <w:rsid w:val="00041747"/>
    <w:rsid w:val="000458D7"/>
    <w:rsid w:val="00050B0B"/>
    <w:rsid w:val="000515FA"/>
    <w:rsid w:val="00055077"/>
    <w:rsid w:val="000565B3"/>
    <w:rsid w:val="0005695B"/>
    <w:rsid w:val="00060080"/>
    <w:rsid w:val="0007046B"/>
    <w:rsid w:val="0007150B"/>
    <w:rsid w:val="00083D02"/>
    <w:rsid w:val="000938F5"/>
    <w:rsid w:val="00095663"/>
    <w:rsid w:val="00096110"/>
    <w:rsid w:val="00096E55"/>
    <w:rsid w:val="0009783E"/>
    <w:rsid w:val="000A2750"/>
    <w:rsid w:val="000A5E03"/>
    <w:rsid w:val="000A70FD"/>
    <w:rsid w:val="000B1022"/>
    <w:rsid w:val="000B3F01"/>
    <w:rsid w:val="000B601B"/>
    <w:rsid w:val="000C057A"/>
    <w:rsid w:val="000C207E"/>
    <w:rsid w:val="000C404A"/>
    <w:rsid w:val="000C555A"/>
    <w:rsid w:val="000D1BDC"/>
    <w:rsid w:val="000D41E9"/>
    <w:rsid w:val="000E0519"/>
    <w:rsid w:val="000E0DBA"/>
    <w:rsid w:val="000E2EB0"/>
    <w:rsid w:val="000E5425"/>
    <w:rsid w:val="000E6821"/>
    <w:rsid w:val="000F0035"/>
    <w:rsid w:val="000F04E7"/>
    <w:rsid w:val="000F060A"/>
    <w:rsid w:val="000F3698"/>
    <w:rsid w:val="000F420B"/>
    <w:rsid w:val="00103D44"/>
    <w:rsid w:val="00104D01"/>
    <w:rsid w:val="00110116"/>
    <w:rsid w:val="00112A20"/>
    <w:rsid w:val="00116795"/>
    <w:rsid w:val="00120072"/>
    <w:rsid w:val="00120412"/>
    <w:rsid w:val="0012604B"/>
    <w:rsid w:val="00126EB8"/>
    <w:rsid w:val="001274D4"/>
    <w:rsid w:val="001363AA"/>
    <w:rsid w:val="0013739A"/>
    <w:rsid w:val="00142165"/>
    <w:rsid w:val="00142388"/>
    <w:rsid w:val="00162434"/>
    <w:rsid w:val="00166847"/>
    <w:rsid w:val="001670AC"/>
    <w:rsid w:val="0018171D"/>
    <w:rsid w:val="001837C8"/>
    <w:rsid w:val="00183E82"/>
    <w:rsid w:val="001878BB"/>
    <w:rsid w:val="00191AE0"/>
    <w:rsid w:val="00191C1C"/>
    <w:rsid w:val="0019293B"/>
    <w:rsid w:val="0019426B"/>
    <w:rsid w:val="001A482B"/>
    <w:rsid w:val="001A6A4B"/>
    <w:rsid w:val="001C0865"/>
    <w:rsid w:val="001C0AED"/>
    <w:rsid w:val="001C3ABA"/>
    <w:rsid w:val="001C5111"/>
    <w:rsid w:val="001C64D1"/>
    <w:rsid w:val="001D07DA"/>
    <w:rsid w:val="001E7BE8"/>
    <w:rsid w:val="001F0248"/>
    <w:rsid w:val="001F3EB3"/>
    <w:rsid w:val="001F4F86"/>
    <w:rsid w:val="00202C2C"/>
    <w:rsid w:val="00203050"/>
    <w:rsid w:val="00204A81"/>
    <w:rsid w:val="002135AB"/>
    <w:rsid w:val="002144BE"/>
    <w:rsid w:val="00216970"/>
    <w:rsid w:val="00217871"/>
    <w:rsid w:val="00227488"/>
    <w:rsid w:val="00242279"/>
    <w:rsid w:val="00243997"/>
    <w:rsid w:val="0024516C"/>
    <w:rsid w:val="00245C82"/>
    <w:rsid w:val="00246588"/>
    <w:rsid w:val="00254B8D"/>
    <w:rsid w:val="00261F50"/>
    <w:rsid w:val="00266175"/>
    <w:rsid w:val="002724BA"/>
    <w:rsid w:val="002738B5"/>
    <w:rsid w:val="00274FBC"/>
    <w:rsid w:val="002849F2"/>
    <w:rsid w:val="00291B40"/>
    <w:rsid w:val="002B1437"/>
    <w:rsid w:val="002B144B"/>
    <w:rsid w:val="002B4008"/>
    <w:rsid w:val="002C0F24"/>
    <w:rsid w:val="002C2A6E"/>
    <w:rsid w:val="002C2C99"/>
    <w:rsid w:val="002C439F"/>
    <w:rsid w:val="002C73B2"/>
    <w:rsid w:val="002D0C42"/>
    <w:rsid w:val="002D0E8E"/>
    <w:rsid w:val="002D3C35"/>
    <w:rsid w:val="002D47B5"/>
    <w:rsid w:val="002D5D01"/>
    <w:rsid w:val="002E2222"/>
    <w:rsid w:val="002E4DDC"/>
    <w:rsid w:val="00301189"/>
    <w:rsid w:val="00301714"/>
    <w:rsid w:val="00301E4A"/>
    <w:rsid w:val="00303EF5"/>
    <w:rsid w:val="00315242"/>
    <w:rsid w:val="003168B8"/>
    <w:rsid w:val="00322D64"/>
    <w:rsid w:val="00323E09"/>
    <w:rsid w:val="00327E78"/>
    <w:rsid w:val="003302E1"/>
    <w:rsid w:val="00333932"/>
    <w:rsid w:val="00341CAE"/>
    <w:rsid w:val="0034237C"/>
    <w:rsid w:val="00343771"/>
    <w:rsid w:val="003518AA"/>
    <w:rsid w:val="00351D17"/>
    <w:rsid w:val="00352165"/>
    <w:rsid w:val="00353182"/>
    <w:rsid w:val="003565D9"/>
    <w:rsid w:val="003602E1"/>
    <w:rsid w:val="0037026F"/>
    <w:rsid w:val="00371240"/>
    <w:rsid w:val="00374731"/>
    <w:rsid w:val="00375B23"/>
    <w:rsid w:val="00376E59"/>
    <w:rsid w:val="00377EC1"/>
    <w:rsid w:val="00380340"/>
    <w:rsid w:val="003919F9"/>
    <w:rsid w:val="003920CF"/>
    <w:rsid w:val="003A3C79"/>
    <w:rsid w:val="003A4164"/>
    <w:rsid w:val="003A49A7"/>
    <w:rsid w:val="003A4AE7"/>
    <w:rsid w:val="003A7FDD"/>
    <w:rsid w:val="003B23C2"/>
    <w:rsid w:val="003C2B92"/>
    <w:rsid w:val="003C38B5"/>
    <w:rsid w:val="003C5D99"/>
    <w:rsid w:val="003D1087"/>
    <w:rsid w:val="003E2F59"/>
    <w:rsid w:val="003E746B"/>
    <w:rsid w:val="003E77FA"/>
    <w:rsid w:val="003F05CB"/>
    <w:rsid w:val="003F0789"/>
    <w:rsid w:val="00401882"/>
    <w:rsid w:val="004100C8"/>
    <w:rsid w:val="00411DBD"/>
    <w:rsid w:val="00412ACE"/>
    <w:rsid w:val="00413500"/>
    <w:rsid w:val="004145D2"/>
    <w:rsid w:val="00414D63"/>
    <w:rsid w:val="00416926"/>
    <w:rsid w:val="004244BD"/>
    <w:rsid w:val="00426CB4"/>
    <w:rsid w:val="00427FCE"/>
    <w:rsid w:val="00431249"/>
    <w:rsid w:val="00434165"/>
    <w:rsid w:val="00434C19"/>
    <w:rsid w:val="004363B5"/>
    <w:rsid w:val="00450810"/>
    <w:rsid w:val="004558E2"/>
    <w:rsid w:val="004602FA"/>
    <w:rsid w:val="00462C59"/>
    <w:rsid w:val="00467CD1"/>
    <w:rsid w:val="00470737"/>
    <w:rsid w:val="00471DFB"/>
    <w:rsid w:val="00477144"/>
    <w:rsid w:val="00481AD5"/>
    <w:rsid w:val="004832FE"/>
    <w:rsid w:val="004863D7"/>
    <w:rsid w:val="00491380"/>
    <w:rsid w:val="00492FC7"/>
    <w:rsid w:val="0049459F"/>
    <w:rsid w:val="004A38DD"/>
    <w:rsid w:val="004B43AE"/>
    <w:rsid w:val="004B7D5A"/>
    <w:rsid w:val="004C0CDD"/>
    <w:rsid w:val="004C30ED"/>
    <w:rsid w:val="004C7C45"/>
    <w:rsid w:val="004D5675"/>
    <w:rsid w:val="004E06B0"/>
    <w:rsid w:val="004E1114"/>
    <w:rsid w:val="004E519C"/>
    <w:rsid w:val="004F0132"/>
    <w:rsid w:val="004F2A48"/>
    <w:rsid w:val="005072F3"/>
    <w:rsid w:val="00517795"/>
    <w:rsid w:val="00523639"/>
    <w:rsid w:val="005246FE"/>
    <w:rsid w:val="00531FE5"/>
    <w:rsid w:val="005353C5"/>
    <w:rsid w:val="005365F6"/>
    <w:rsid w:val="005402FA"/>
    <w:rsid w:val="00540E4B"/>
    <w:rsid w:val="00541454"/>
    <w:rsid w:val="00551F80"/>
    <w:rsid w:val="005729BD"/>
    <w:rsid w:val="00573742"/>
    <w:rsid w:val="00580154"/>
    <w:rsid w:val="00581B32"/>
    <w:rsid w:val="00583C39"/>
    <w:rsid w:val="00586A90"/>
    <w:rsid w:val="00587F28"/>
    <w:rsid w:val="00590428"/>
    <w:rsid w:val="005909CF"/>
    <w:rsid w:val="00591E71"/>
    <w:rsid w:val="00594F48"/>
    <w:rsid w:val="005A0D41"/>
    <w:rsid w:val="005B1D5D"/>
    <w:rsid w:val="005C4CF9"/>
    <w:rsid w:val="005D329F"/>
    <w:rsid w:val="005D7945"/>
    <w:rsid w:val="005E30CB"/>
    <w:rsid w:val="005F48ED"/>
    <w:rsid w:val="006053AC"/>
    <w:rsid w:val="00605EF3"/>
    <w:rsid w:val="00606E78"/>
    <w:rsid w:val="0060766A"/>
    <w:rsid w:val="00607BF1"/>
    <w:rsid w:val="0062569B"/>
    <w:rsid w:val="006301DE"/>
    <w:rsid w:val="00630D4D"/>
    <w:rsid w:val="00632A74"/>
    <w:rsid w:val="00633670"/>
    <w:rsid w:val="00640892"/>
    <w:rsid w:val="006408B3"/>
    <w:rsid w:val="006419E2"/>
    <w:rsid w:val="006432B7"/>
    <w:rsid w:val="00643571"/>
    <w:rsid w:val="006438A1"/>
    <w:rsid w:val="00645B40"/>
    <w:rsid w:val="00654D42"/>
    <w:rsid w:val="00660E39"/>
    <w:rsid w:val="006631A8"/>
    <w:rsid w:val="00666E02"/>
    <w:rsid w:val="00672E32"/>
    <w:rsid w:val="00673AA4"/>
    <w:rsid w:val="00696AFD"/>
    <w:rsid w:val="006A4655"/>
    <w:rsid w:val="006B2B3C"/>
    <w:rsid w:val="006B4663"/>
    <w:rsid w:val="006B720A"/>
    <w:rsid w:val="006C0E9A"/>
    <w:rsid w:val="006C1D81"/>
    <w:rsid w:val="006C3CA2"/>
    <w:rsid w:val="006C52CE"/>
    <w:rsid w:val="006C7038"/>
    <w:rsid w:val="006D1411"/>
    <w:rsid w:val="006D30CC"/>
    <w:rsid w:val="006E6A79"/>
    <w:rsid w:val="006E6FFB"/>
    <w:rsid w:val="006E73EF"/>
    <w:rsid w:val="006F4060"/>
    <w:rsid w:val="0070458E"/>
    <w:rsid w:val="0070713A"/>
    <w:rsid w:val="007079C9"/>
    <w:rsid w:val="007141F6"/>
    <w:rsid w:val="00714D4D"/>
    <w:rsid w:val="0071748A"/>
    <w:rsid w:val="007266D3"/>
    <w:rsid w:val="00731111"/>
    <w:rsid w:val="00732029"/>
    <w:rsid w:val="0073392C"/>
    <w:rsid w:val="00751853"/>
    <w:rsid w:val="007531A1"/>
    <w:rsid w:val="007604BB"/>
    <w:rsid w:val="00765B42"/>
    <w:rsid w:val="00772909"/>
    <w:rsid w:val="00785232"/>
    <w:rsid w:val="00790E32"/>
    <w:rsid w:val="00791E14"/>
    <w:rsid w:val="00796C46"/>
    <w:rsid w:val="0079701E"/>
    <w:rsid w:val="007A21EB"/>
    <w:rsid w:val="007A25C0"/>
    <w:rsid w:val="007B1A93"/>
    <w:rsid w:val="007B1FD8"/>
    <w:rsid w:val="007B686F"/>
    <w:rsid w:val="007B7A8B"/>
    <w:rsid w:val="007C1661"/>
    <w:rsid w:val="007C1ED8"/>
    <w:rsid w:val="007C36C9"/>
    <w:rsid w:val="007C425D"/>
    <w:rsid w:val="007D0E24"/>
    <w:rsid w:val="007D1247"/>
    <w:rsid w:val="007D6401"/>
    <w:rsid w:val="007E01E4"/>
    <w:rsid w:val="007E6AF7"/>
    <w:rsid w:val="007E7A12"/>
    <w:rsid w:val="007F7107"/>
    <w:rsid w:val="00800D4C"/>
    <w:rsid w:val="0080787C"/>
    <w:rsid w:val="0081030F"/>
    <w:rsid w:val="00812F4A"/>
    <w:rsid w:val="00815F99"/>
    <w:rsid w:val="00816A10"/>
    <w:rsid w:val="0082087D"/>
    <w:rsid w:val="00823CA2"/>
    <w:rsid w:val="00827B08"/>
    <w:rsid w:val="00835771"/>
    <w:rsid w:val="00842933"/>
    <w:rsid w:val="008504F7"/>
    <w:rsid w:val="00857645"/>
    <w:rsid w:val="0086082C"/>
    <w:rsid w:val="0086395D"/>
    <w:rsid w:val="008644B6"/>
    <w:rsid w:val="00864ADC"/>
    <w:rsid w:val="0087122B"/>
    <w:rsid w:val="008763B7"/>
    <w:rsid w:val="00880153"/>
    <w:rsid w:val="00880F97"/>
    <w:rsid w:val="0088133A"/>
    <w:rsid w:val="00882C8A"/>
    <w:rsid w:val="00885C05"/>
    <w:rsid w:val="0089285E"/>
    <w:rsid w:val="00893CB9"/>
    <w:rsid w:val="0089436C"/>
    <w:rsid w:val="008949BB"/>
    <w:rsid w:val="00895858"/>
    <w:rsid w:val="008B18A9"/>
    <w:rsid w:val="008B6D6F"/>
    <w:rsid w:val="008C1EF5"/>
    <w:rsid w:val="008C313C"/>
    <w:rsid w:val="008C365B"/>
    <w:rsid w:val="008C3AB7"/>
    <w:rsid w:val="008D32EF"/>
    <w:rsid w:val="008D365C"/>
    <w:rsid w:val="008D7622"/>
    <w:rsid w:val="008E7B06"/>
    <w:rsid w:val="008F24D9"/>
    <w:rsid w:val="008F3A23"/>
    <w:rsid w:val="009021A6"/>
    <w:rsid w:val="009030BF"/>
    <w:rsid w:val="00903B52"/>
    <w:rsid w:val="00903FE7"/>
    <w:rsid w:val="0090434D"/>
    <w:rsid w:val="00905171"/>
    <w:rsid w:val="00905A31"/>
    <w:rsid w:val="00906752"/>
    <w:rsid w:val="0091032F"/>
    <w:rsid w:val="00910F40"/>
    <w:rsid w:val="009120F1"/>
    <w:rsid w:val="00914368"/>
    <w:rsid w:val="00917C93"/>
    <w:rsid w:val="00925BEE"/>
    <w:rsid w:val="00926DCC"/>
    <w:rsid w:val="00931076"/>
    <w:rsid w:val="00931230"/>
    <w:rsid w:val="009345D9"/>
    <w:rsid w:val="00934B15"/>
    <w:rsid w:val="009351B2"/>
    <w:rsid w:val="00940C87"/>
    <w:rsid w:val="00942B62"/>
    <w:rsid w:val="009473AA"/>
    <w:rsid w:val="009510DA"/>
    <w:rsid w:val="0095323B"/>
    <w:rsid w:val="00956A0C"/>
    <w:rsid w:val="00956BD9"/>
    <w:rsid w:val="00957532"/>
    <w:rsid w:val="00962489"/>
    <w:rsid w:val="00964B65"/>
    <w:rsid w:val="00964E4E"/>
    <w:rsid w:val="00967CD3"/>
    <w:rsid w:val="0097199E"/>
    <w:rsid w:val="00973DEF"/>
    <w:rsid w:val="00984152"/>
    <w:rsid w:val="00990C2C"/>
    <w:rsid w:val="00997F37"/>
    <w:rsid w:val="009A131D"/>
    <w:rsid w:val="009A231B"/>
    <w:rsid w:val="009A5171"/>
    <w:rsid w:val="009B4C7C"/>
    <w:rsid w:val="009B55BB"/>
    <w:rsid w:val="009C123B"/>
    <w:rsid w:val="009C1C41"/>
    <w:rsid w:val="009C7DE4"/>
    <w:rsid w:val="009D5290"/>
    <w:rsid w:val="009E09D8"/>
    <w:rsid w:val="009E1844"/>
    <w:rsid w:val="009E401C"/>
    <w:rsid w:val="009E4916"/>
    <w:rsid w:val="009F0D1B"/>
    <w:rsid w:val="009F5BBD"/>
    <w:rsid w:val="009F696D"/>
    <w:rsid w:val="009F6BC6"/>
    <w:rsid w:val="009F74EF"/>
    <w:rsid w:val="00A02826"/>
    <w:rsid w:val="00A11E3B"/>
    <w:rsid w:val="00A15D5A"/>
    <w:rsid w:val="00A17328"/>
    <w:rsid w:val="00A23A20"/>
    <w:rsid w:val="00A24443"/>
    <w:rsid w:val="00A268B9"/>
    <w:rsid w:val="00A2703A"/>
    <w:rsid w:val="00A33DFF"/>
    <w:rsid w:val="00A35115"/>
    <w:rsid w:val="00A36D9A"/>
    <w:rsid w:val="00A42F10"/>
    <w:rsid w:val="00A451DC"/>
    <w:rsid w:val="00A52F38"/>
    <w:rsid w:val="00A554AB"/>
    <w:rsid w:val="00A5628B"/>
    <w:rsid w:val="00A563E0"/>
    <w:rsid w:val="00A57062"/>
    <w:rsid w:val="00A67781"/>
    <w:rsid w:val="00A74CDD"/>
    <w:rsid w:val="00A75193"/>
    <w:rsid w:val="00A761F9"/>
    <w:rsid w:val="00A803A0"/>
    <w:rsid w:val="00A92B53"/>
    <w:rsid w:val="00A94546"/>
    <w:rsid w:val="00A94FA6"/>
    <w:rsid w:val="00A95908"/>
    <w:rsid w:val="00A963F1"/>
    <w:rsid w:val="00AA49A0"/>
    <w:rsid w:val="00AA6120"/>
    <w:rsid w:val="00AA6710"/>
    <w:rsid w:val="00AA6FC4"/>
    <w:rsid w:val="00AA796D"/>
    <w:rsid w:val="00AB0681"/>
    <w:rsid w:val="00AB0901"/>
    <w:rsid w:val="00AC3A15"/>
    <w:rsid w:val="00AD38A9"/>
    <w:rsid w:val="00AD4612"/>
    <w:rsid w:val="00AD520B"/>
    <w:rsid w:val="00AE0F61"/>
    <w:rsid w:val="00AE137E"/>
    <w:rsid w:val="00AE2EE5"/>
    <w:rsid w:val="00AE3BCC"/>
    <w:rsid w:val="00AE687D"/>
    <w:rsid w:val="00AE79F0"/>
    <w:rsid w:val="00AF1B26"/>
    <w:rsid w:val="00AF252E"/>
    <w:rsid w:val="00AF285E"/>
    <w:rsid w:val="00AF3D39"/>
    <w:rsid w:val="00AF4108"/>
    <w:rsid w:val="00B0278A"/>
    <w:rsid w:val="00B11587"/>
    <w:rsid w:val="00B11CDF"/>
    <w:rsid w:val="00B205F2"/>
    <w:rsid w:val="00B24EC8"/>
    <w:rsid w:val="00B27D8D"/>
    <w:rsid w:val="00B31465"/>
    <w:rsid w:val="00B425C3"/>
    <w:rsid w:val="00B440AD"/>
    <w:rsid w:val="00B479BB"/>
    <w:rsid w:val="00B52428"/>
    <w:rsid w:val="00B53E7E"/>
    <w:rsid w:val="00B55278"/>
    <w:rsid w:val="00B6342E"/>
    <w:rsid w:val="00B7113F"/>
    <w:rsid w:val="00B73C81"/>
    <w:rsid w:val="00B74D90"/>
    <w:rsid w:val="00B807D6"/>
    <w:rsid w:val="00B80956"/>
    <w:rsid w:val="00BA1482"/>
    <w:rsid w:val="00BA1779"/>
    <w:rsid w:val="00BA2BCF"/>
    <w:rsid w:val="00BA56C8"/>
    <w:rsid w:val="00BA5B14"/>
    <w:rsid w:val="00BA6CBE"/>
    <w:rsid w:val="00BA73B6"/>
    <w:rsid w:val="00BA7E27"/>
    <w:rsid w:val="00BB2603"/>
    <w:rsid w:val="00BB4FCD"/>
    <w:rsid w:val="00BB6534"/>
    <w:rsid w:val="00BC04E9"/>
    <w:rsid w:val="00BC7B1D"/>
    <w:rsid w:val="00BD13EA"/>
    <w:rsid w:val="00BD4E3A"/>
    <w:rsid w:val="00BD726D"/>
    <w:rsid w:val="00BE3808"/>
    <w:rsid w:val="00C02E26"/>
    <w:rsid w:val="00C03B88"/>
    <w:rsid w:val="00C057BB"/>
    <w:rsid w:val="00C062E9"/>
    <w:rsid w:val="00C06347"/>
    <w:rsid w:val="00C07B64"/>
    <w:rsid w:val="00C13721"/>
    <w:rsid w:val="00C13CD2"/>
    <w:rsid w:val="00C14FE4"/>
    <w:rsid w:val="00C15245"/>
    <w:rsid w:val="00C23325"/>
    <w:rsid w:val="00C24D0E"/>
    <w:rsid w:val="00C2560B"/>
    <w:rsid w:val="00C3066D"/>
    <w:rsid w:val="00C36295"/>
    <w:rsid w:val="00C4212E"/>
    <w:rsid w:val="00C436E4"/>
    <w:rsid w:val="00C4533F"/>
    <w:rsid w:val="00C464CB"/>
    <w:rsid w:val="00C4737A"/>
    <w:rsid w:val="00C52416"/>
    <w:rsid w:val="00C54202"/>
    <w:rsid w:val="00C543F4"/>
    <w:rsid w:val="00C6291C"/>
    <w:rsid w:val="00C633CB"/>
    <w:rsid w:val="00C664CD"/>
    <w:rsid w:val="00C736B7"/>
    <w:rsid w:val="00C81D4A"/>
    <w:rsid w:val="00C86D1C"/>
    <w:rsid w:val="00C8762C"/>
    <w:rsid w:val="00C9174D"/>
    <w:rsid w:val="00C94D78"/>
    <w:rsid w:val="00C9719A"/>
    <w:rsid w:val="00CA00F9"/>
    <w:rsid w:val="00CA2961"/>
    <w:rsid w:val="00CB029D"/>
    <w:rsid w:val="00CB2CD8"/>
    <w:rsid w:val="00CB50D7"/>
    <w:rsid w:val="00CB7177"/>
    <w:rsid w:val="00CB7CED"/>
    <w:rsid w:val="00CC070F"/>
    <w:rsid w:val="00CC114E"/>
    <w:rsid w:val="00CC1998"/>
    <w:rsid w:val="00CC4946"/>
    <w:rsid w:val="00CC64A1"/>
    <w:rsid w:val="00CC70FC"/>
    <w:rsid w:val="00CD714B"/>
    <w:rsid w:val="00CE246E"/>
    <w:rsid w:val="00CF3738"/>
    <w:rsid w:val="00CF3B11"/>
    <w:rsid w:val="00D02CB5"/>
    <w:rsid w:val="00D0451A"/>
    <w:rsid w:val="00D048EF"/>
    <w:rsid w:val="00D22CC9"/>
    <w:rsid w:val="00D270A4"/>
    <w:rsid w:val="00D31FE9"/>
    <w:rsid w:val="00D32EBC"/>
    <w:rsid w:val="00D34E1B"/>
    <w:rsid w:val="00D376BA"/>
    <w:rsid w:val="00D402F2"/>
    <w:rsid w:val="00D40AC1"/>
    <w:rsid w:val="00D434A0"/>
    <w:rsid w:val="00D43AB4"/>
    <w:rsid w:val="00D4421C"/>
    <w:rsid w:val="00D45634"/>
    <w:rsid w:val="00D474AF"/>
    <w:rsid w:val="00D51692"/>
    <w:rsid w:val="00D5568A"/>
    <w:rsid w:val="00D63D73"/>
    <w:rsid w:val="00D64452"/>
    <w:rsid w:val="00D66E1E"/>
    <w:rsid w:val="00D70696"/>
    <w:rsid w:val="00D70DBC"/>
    <w:rsid w:val="00D75722"/>
    <w:rsid w:val="00D80CF5"/>
    <w:rsid w:val="00D90398"/>
    <w:rsid w:val="00D94FB7"/>
    <w:rsid w:val="00D97902"/>
    <w:rsid w:val="00DA13F3"/>
    <w:rsid w:val="00DA51D6"/>
    <w:rsid w:val="00DA5BBA"/>
    <w:rsid w:val="00DA6486"/>
    <w:rsid w:val="00DA757F"/>
    <w:rsid w:val="00DB26D2"/>
    <w:rsid w:val="00DB4AEC"/>
    <w:rsid w:val="00DB67C9"/>
    <w:rsid w:val="00DB6BAE"/>
    <w:rsid w:val="00DC0C95"/>
    <w:rsid w:val="00DC14F8"/>
    <w:rsid w:val="00DC1FEE"/>
    <w:rsid w:val="00DC4F0B"/>
    <w:rsid w:val="00DC693E"/>
    <w:rsid w:val="00DD400E"/>
    <w:rsid w:val="00DD49CE"/>
    <w:rsid w:val="00DD6580"/>
    <w:rsid w:val="00E01D7F"/>
    <w:rsid w:val="00E04F1C"/>
    <w:rsid w:val="00E05C03"/>
    <w:rsid w:val="00E13307"/>
    <w:rsid w:val="00E17C72"/>
    <w:rsid w:val="00E21FC6"/>
    <w:rsid w:val="00E22A16"/>
    <w:rsid w:val="00E26CCA"/>
    <w:rsid w:val="00E3604A"/>
    <w:rsid w:val="00E40307"/>
    <w:rsid w:val="00E40F18"/>
    <w:rsid w:val="00E431A9"/>
    <w:rsid w:val="00E474AC"/>
    <w:rsid w:val="00E61952"/>
    <w:rsid w:val="00E669E2"/>
    <w:rsid w:val="00E76135"/>
    <w:rsid w:val="00E82DB9"/>
    <w:rsid w:val="00E82F4F"/>
    <w:rsid w:val="00E864DF"/>
    <w:rsid w:val="00E936F9"/>
    <w:rsid w:val="00EA0A03"/>
    <w:rsid w:val="00EA4085"/>
    <w:rsid w:val="00EA5006"/>
    <w:rsid w:val="00EA631F"/>
    <w:rsid w:val="00EB0567"/>
    <w:rsid w:val="00EB2CC3"/>
    <w:rsid w:val="00EC2844"/>
    <w:rsid w:val="00EC5500"/>
    <w:rsid w:val="00ED08C7"/>
    <w:rsid w:val="00ED15E3"/>
    <w:rsid w:val="00ED18F8"/>
    <w:rsid w:val="00ED7727"/>
    <w:rsid w:val="00EE6EDA"/>
    <w:rsid w:val="00EE778E"/>
    <w:rsid w:val="00EF4073"/>
    <w:rsid w:val="00EF481F"/>
    <w:rsid w:val="00EF6719"/>
    <w:rsid w:val="00EF6C6C"/>
    <w:rsid w:val="00F02550"/>
    <w:rsid w:val="00F056FC"/>
    <w:rsid w:val="00F05D98"/>
    <w:rsid w:val="00F062FE"/>
    <w:rsid w:val="00F0632F"/>
    <w:rsid w:val="00F069AE"/>
    <w:rsid w:val="00F10476"/>
    <w:rsid w:val="00F135D8"/>
    <w:rsid w:val="00F23AF3"/>
    <w:rsid w:val="00F31299"/>
    <w:rsid w:val="00F31A39"/>
    <w:rsid w:val="00F3534A"/>
    <w:rsid w:val="00F35BFB"/>
    <w:rsid w:val="00F36ACC"/>
    <w:rsid w:val="00F51609"/>
    <w:rsid w:val="00F55C25"/>
    <w:rsid w:val="00F6219A"/>
    <w:rsid w:val="00F64346"/>
    <w:rsid w:val="00F73727"/>
    <w:rsid w:val="00F766A7"/>
    <w:rsid w:val="00F772D9"/>
    <w:rsid w:val="00F77BFF"/>
    <w:rsid w:val="00F77DB4"/>
    <w:rsid w:val="00F81006"/>
    <w:rsid w:val="00F85325"/>
    <w:rsid w:val="00F96400"/>
    <w:rsid w:val="00FA0415"/>
    <w:rsid w:val="00FA2F6D"/>
    <w:rsid w:val="00FA6421"/>
    <w:rsid w:val="00FB0AC6"/>
    <w:rsid w:val="00FB374B"/>
    <w:rsid w:val="00FC5E69"/>
    <w:rsid w:val="00FD22B1"/>
    <w:rsid w:val="00FD3172"/>
    <w:rsid w:val="00FD33F1"/>
    <w:rsid w:val="00FD3566"/>
    <w:rsid w:val="00FE5397"/>
    <w:rsid w:val="00FE7A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toc 1" w:uiPriority="39"/>
    <w:lsdException w:name="toc 2" w:uiPriority="39"/>
    <w:lsdException w:name="annotation text" w:uiPriority="99"/>
    <w:lsdException w:name="Body Text" w:qFormat="1"/>
    <w:lsdException w:name="Subtitle" w:qFormat="1"/>
    <w:lsdException w:name="Followed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A25C0"/>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1"/>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NO"/>
    <w:basedOn w:val="DefaultParagraphFont"/>
    <w:rsid w:val="00243997"/>
    <w:rPr>
      <w:rFonts w:ascii="Times New Roman" w:hAnsi="Times New Roman"/>
      <w:position w:val="6"/>
      <w:sz w:val="20"/>
      <w:vertAlign w:val="baseline"/>
    </w:rPr>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Char1,FN,Footnote Text Char Char"/>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Heading1Char">
    <w:name w:val="Heading 1 Char"/>
    <w:basedOn w:val="DefaultParagraphFont"/>
    <w:link w:val="Heading1"/>
    <w:rsid w:val="002738B5"/>
    <w:rPr>
      <w:sz w:val="52"/>
    </w:rPr>
  </w:style>
  <w:style w:type="character" w:customStyle="1" w:styleId="HeaderChar">
    <w:name w:val="Header Char"/>
    <w:basedOn w:val="DefaultParagraphFont"/>
    <w:link w:val="Header"/>
    <w:rsid w:val="002738B5"/>
    <w:rPr>
      <w:rFonts w:ascii="Arial" w:hAnsi="Arial"/>
      <w:caps/>
      <w:sz w:val="24"/>
    </w:rPr>
  </w:style>
  <w:style w:type="character" w:customStyle="1" w:styleId="ListBulletChar">
    <w:name w:val="List Bullet Char"/>
    <w:link w:val="ListBullet"/>
    <w:rsid w:val="002738B5"/>
    <w:rPr>
      <w:sz w:val="24"/>
    </w:rPr>
  </w:style>
  <w:style w:type="character" w:customStyle="1" w:styleId="Heading2Char">
    <w:name w:val="Heading 2 Char"/>
    <w:basedOn w:val="DefaultParagraphFont"/>
    <w:link w:val="Heading2"/>
    <w:rsid w:val="002738B5"/>
    <w:rPr>
      <w:rFonts w:ascii="Arial" w:hAnsi="Arial"/>
      <w:b/>
      <w:sz w:val="32"/>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rsid w:val="002738B5"/>
  </w:style>
  <w:style w:type="character" w:customStyle="1" w:styleId="Heading3Char">
    <w:name w:val="Heading 3 Char"/>
    <w:basedOn w:val="DefaultParagraphFont"/>
    <w:link w:val="Heading3"/>
    <w:rsid w:val="002738B5"/>
    <w:rPr>
      <w:rFonts w:ascii="Arial" w:hAnsi="Arial"/>
      <w:b/>
      <w:sz w:val="26"/>
    </w:rPr>
  </w:style>
  <w:style w:type="character" w:customStyle="1" w:styleId="Heading4Char">
    <w:name w:val="Heading 4 Char"/>
    <w:basedOn w:val="DefaultParagraphFont"/>
    <w:link w:val="Heading4"/>
    <w:rsid w:val="002738B5"/>
    <w:rPr>
      <w:rFonts w:ascii="Arial" w:hAnsi="Arial"/>
      <w:sz w:val="24"/>
    </w:rPr>
  </w:style>
  <w:style w:type="character" w:customStyle="1" w:styleId="Heading6Char">
    <w:name w:val="Heading 6 Char"/>
    <w:basedOn w:val="DefaultParagraphFont"/>
    <w:link w:val="Heading6"/>
    <w:semiHidden/>
    <w:rsid w:val="002738B5"/>
    <w:rPr>
      <w:i/>
      <w:sz w:val="22"/>
    </w:rPr>
  </w:style>
  <w:style w:type="character" w:customStyle="1" w:styleId="Heading7Char">
    <w:name w:val="Heading 7 Char"/>
    <w:basedOn w:val="DefaultParagraphFont"/>
    <w:link w:val="Heading7"/>
    <w:semiHidden/>
    <w:rsid w:val="002738B5"/>
    <w:rPr>
      <w:rFonts w:ascii="Arial" w:hAnsi="Arial"/>
    </w:rPr>
  </w:style>
  <w:style w:type="character" w:customStyle="1" w:styleId="Heading8Char">
    <w:name w:val="Heading 8 Char"/>
    <w:basedOn w:val="DefaultParagraphFont"/>
    <w:link w:val="Heading8"/>
    <w:semiHidden/>
    <w:rsid w:val="002738B5"/>
    <w:rPr>
      <w:rFonts w:ascii="Arial" w:hAnsi="Arial"/>
      <w:i/>
    </w:rPr>
  </w:style>
  <w:style w:type="character" w:customStyle="1" w:styleId="Heading9Char">
    <w:name w:val="Heading 9 Char"/>
    <w:basedOn w:val="DefaultParagraphFont"/>
    <w:link w:val="Heading9"/>
    <w:semiHidden/>
    <w:rsid w:val="002738B5"/>
    <w:rPr>
      <w:rFonts w:ascii="Arial" w:hAnsi="Arial"/>
      <w:b/>
      <w:i/>
      <w:sz w:val="18"/>
    </w:rPr>
  </w:style>
  <w:style w:type="character" w:customStyle="1" w:styleId="CommentTextChar">
    <w:name w:val="Comment Text Char"/>
    <w:basedOn w:val="DefaultParagraphFont"/>
    <w:uiPriority w:val="99"/>
    <w:semiHidden/>
    <w:rsid w:val="002738B5"/>
    <w:rPr>
      <w:szCs w:val="24"/>
    </w:rPr>
  </w:style>
  <w:style w:type="character" w:customStyle="1" w:styleId="QuoteChar">
    <w:name w:val="Quote Char"/>
    <w:basedOn w:val="DefaultParagraphFont"/>
    <w:link w:val="Quote"/>
    <w:rsid w:val="002738B5"/>
    <w:rPr>
      <w:sz w:val="22"/>
    </w:rPr>
  </w:style>
  <w:style w:type="character" w:customStyle="1" w:styleId="BoxChar">
    <w:name w:val="Box Char"/>
    <w:link w:val="Box"/>
    <w:locked/>
    <w:rsid w:val="002738B5"/>
    <w:rPr>
      <w:rFonts w:ascii="Arial" w:hAnsi="Arial"/>
    </w:rPr>
  </w:style>
  <w:style w:type="paragraph" w:styleId="CommentSubject">
    <w:name w:val="annotation subject"/>
    <w:basedOn w:val="CommentText"/>
    <w:next w:val="CommentText"/>
    <w:link w:val="CommentSubjectChar"/>
    <w:rsid w:val="002738B5"/>
    <w:pPr>
      <w:spacing w:before="0" w:line="240" w:lineRule="auto"/>
      <w:ind w:left="0" w:firstLine="0"/>
    </w:pPr>
    <w:rPr>
      <w:b/>
      <w:bCs/>
      <w:szCs w:val="20"/>
    </w:rPr>
  </w:style>
  <w:style w:type="character" w:customStyle="1" w:styleId="CommentTextChar1">
    <w:name w:val="Comment Text Char1"/>
    <w:basedOn w:val="DefaultParagraphFont"/>
    <w:link w:val="CommentText"/>
    <w:uiPriority w:val="99"/>
    <w:semiHidden/>
    <w:rsid w:val="002738B5"/>
    <w:rPr>
      <w:szCs w:val="24"/>
    </w:rPr>
  </w:style>
  <w:style w:type="character" w:customStyle="1" w:styleId="CommentSubjectChar">
    <w:name w:val="Comment Subject Char"/>
    <w:basedOn w:val="CommentTextChar1"/>
    <w:link w:val="CommentSubject"/>
    <w:rsid w:val="002738B5"/>
    <w:rPr>
      <w:b/>
      <w:bCs/>
      <w:szCs w:val="24"/>
    </w:rPr>
  </w:style>
  <w:style w:type="paragraph" w:styleId="ListParagraph">
    <w:name w:val="List Paragraph"/>
    <w:basedOn w:val="Normal"/>
    <w:uiPriority w:val="34"/>
    <w:qFormat/>
    <w:rsid w:val="002738B5"/>
    <w:pPr>
      <w:ind w:left="720"/>
    </w:pPr>
    <w:rPr>
      <w:rFonts w:asciiTheme="minorHAnsi" w:eastAsiaTheme="minorHAnsi" w:hAnsiTheme="minorHAnsi" w:cstheme="minorBidi"/>
      <w:sz w:val="22"/>
      <w:szCs w:val="22"/>
      <w:lang w:val="en-US" w:eastAsia="en-US"/>
    </w:rPr>
  </w:style>
  <w:style w:type="paragraph" w:styleId="Revision">
    <w:name w:val="Revision"/>
    <w:hidden/>
    <w:uiPriority w:val="99"/>
    <w:semiHidden/>
    <w:rsid w:val="002738B5"/>
    <w:rPr>
      <w:sz w:val="24"/>
      <w:szCs w:val="24"/>
    </w:rPr>
  </w:style>
  <w:style w:type="character" w:styleId="Hyperlink">
    <w:name w:val="Hyperlink"/>
    <w:basedOn w:val="DefaultParagraphFont"/>
    <w:rsid w:val="002738B5"/>
    <w:rPr>
      <w:color w:val="78A22F" w:themeColor="hyperlink"/>
      <w:u w:val="single"/>
    </w:rPr>
  </w:style>
  <w:style w:type="character" w:styleId="FollowedHyperlink">
    <w:name w:val="FollowedHyperlink"/>
    <w:basedOn w:val="DefaultParagraphFont"/>
    <w:uiPriority w:val="99"/>
    <w:unhideWhenUsed/>
    <w:rsid w:val="002738B5"/>
    <w:rPr>
      <w:color w:val="387DD2" w:themeColor="followedHyperlink"/>
      <w:u w:val="single"/>
    </w:rPr>
  </w:style>
  <w:style w:type="paragraph" w:styleId="NormalWeb">
    <w:name w:val="Normal (Web)"/>
    <w:basedOn w:val="Normal"/>
    <w:uiPriority w:val="99"/>
    <w:unhideWhenUsed/>
    <w:rsid w:val="002738B5"/>
    <w:pPr>
      <w:spacing w:before="100" w:beforeAutospacing="1" w:after="100" w:afterAutospacing="1"/>
    </w:pPr>
    <w:rPr>
      <w:rFonts w:eastAsiaTheme="minorEastAsia"/>
      <w:lang w:val="en-US" w:eastAsia="en-US"/>
    </w:rPr>
  </w:style>
  <w:style w:type="paragraph" w:styleId="Bibliography">
    <w:name w:val="Bibliography"/>
    <w:basedOn w:val="Normal"/>
    <w:next w:val="Normal"/>
    <w:uiPriority w:val="37"/>
    <w:semiHidden/>
    <w:unhideWhenUsed/>
    <w:rsid w:val="00C464CB"/>
  </w:style>
  <w:style w:type="paragraph" w:customStyle="1" w:styleId="Default">
    <w:name w:val="Default"/>
    <w:rsid w:val="00541454"/>
    <w:pPr>
      <w:autoSpaceDE w:val="0"/>
      <w:autoSpaceDN w:val="0"/>
      <w:adjustRightInd w:val="0"/>
    </w:pPr>
    <w:rPr>
      <w:color w:val="000000"/>
      <w:sz w:val="24"/>
      <w:szCs w:val="24"/>
    </w:rPr>
  </w:style>
  <w:style w:type="paragraph" w:customStyle="1" w:styleId="Copyrightheading">
    <w:name w:val="Copyright heading"/>
    <w:basedOn w:val="TOC1"/>
    <w:link w:val="CopyrightheadingChar"/>
    <w:qFormat/>
    <w:rsid w:val="006E6FFB"/>
    <w:pPr>
      <w:spacing w:line="300" w:lineRule="exact"/>
    </w:pPr>
    <w:rPr>
      <w:sz w:val="22"/>
    </w:rPr>
  </w:style>
  <w:style w:type="character" w:customStyle="1" w:styleId="CopyrightheadingChar">
    <w:name w:val="Copyright heading Char"/>
    <w:basedOn w:val="TOC1Char"/>
    <w:link w:val="Copyrightheading"/>
    <w:rsid w:val="006E6FFB"/>
    <w:rPr>
      <w:rFonts w:ascii="Arial" w:hAnsi="Arial"/>
      <w:b/>
      <w:sz w:val="22"/>
      <w:szCs w:val="26"/>
      <w:lang w:eastAsia="en-US"/>
    </w:rPr>
  </w:style>
  <w:style w:type="paragraph" w:customStyle="1" w:styleId="Copyrightsubtitle">
    <w:name w:val="Copyright subtitle"/>
    <w:basedOn w:val="BodyText"/>
    <w:rsid w:val="006E6FFB"/>
    <w:rPr>
      <w:rFonts w:ascii="Arial" w:hAnsi="Arial"/>
      <w:b/>
      <w:sz w:val="22"/>
      <w:szCs w:val="25"/>
    </w:rPr>
  </w:style>
  <w:style w:type="paragraph" w:customStyle="1" w:styleId="Copyrightbodytext">
    <w:name w:val="Copyright bodytext"/>
    <w:basedOn w:val="BodyText"/>
    <w:link w:val="CopyrightbodytextChar"/>
    <w:qFormat/>
    <w:rsid w:val="006E6FFB"/>
    <w:pPr>
      <w:spacing w:before="60"/>
    </w:pPr>
  </w:style>
  <w:style w:type="character" w:customStyle="1" w:styleId="CopyrightbodytextChar">
    <w:name w:val="Copyright bodytext Char"/>
    <w:basedOn w:val="BodyTextChar"/>
    <w:link w:val="Copyrightbodytext"/>
    <w:rsid w:val="006E6FF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toc 1" w:uiPriority="39"/>
    <w:lsdException w:name="toc 2" w:uiPriority="39"/>
    <w:lsdException w:name="annotation text" w:uiPriority="99"/>
    <w:lsdException w:name="Body Text" w:qFormat="1"/>
    <w:lsdException w:name="Subtitle" w:qFormat="1"/>
    <w:lsdException w:name="Followed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A25C0"/>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1"/>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NO"/>
    <w:basedOn w:val="DefaultParagraphFont"/>
    <w:rsid w:val="00243997"/>
    <w:rPr>
      <w:rFonts w:ascii="Times New Roman" w:hAnsi="Times New Roman"/>
      <w:position w:val="6"/>
      <w:sz w:val="20"/>
      <w:vertAlign w:val="baseline"/>
    </w:rPr>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Char1,FN,Footnote Text Char Char"/>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Heading1Char">
    <w:name w:val="Heading 1 Char"/>
    <w:basedOn w:val="DefaultParagraphFont"/>
    <w:link w:val="Heading1"/>
    <w:rsid w:val="002738B5"/>
    <w:rPr>
      <w:sz w:val="52"/>
    </w:rPr>
  </w:style>
  <w:style w:type="character" w:customStyle="1" w:styleId="HeaderChar">
    <w:name w:val="Header Char"/>
    <w:basedOn w:val="DefaultParagraphFont"/>
    <w:link w:val="Header"/>
    <w:rsid w:val="002738B5"/>
    <w:rPr>
      <w:rFonts w:ascii="Arial" w:hAnsi="Arial"/>
      <w:caps/>
      <w:sz w:val="24"/>
    </w:rPr>
  </w:style>
  <w:style w:type="character" w:customStyle="1" w:styleId="ListBulletChar">
    <w:name w:val="List Bullet Char"/>
    <w:link w:val="ListBullet"/>
    <w:rsid w:val="002738B5"/>
    <w:rPr>
      <w:sz w:val="24"/>
    </w:rPr>
  </w:style>
  <w:style w:type="character" w:customStyle="1" w:styleId="Heading2Char">
    <w:name w:val="Heading 2 Char"/>
    <w:basedOn w:val="DefaultParagraphFont"/>
    <w:link w:val="Heading2"/>
    <w:rsid w:val="002738B5"/>
    <w:rPr>
      <w:rFonts w:ascii="Arial" w:hAnsi="Arial"/>
      <w:b/>
      <w:sz w:val="32"/>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rsid w:val="002738B5"/>
  </w:style>
  <w:style w:type="character" w:customStyle="1" w:styleId="Heading3Char">
    <w:name w:val="Heading 3 Char"/>
    <w:basedOn w:val="DefaultParagraphFont"/>
    <w:link w:val="Heading3"/>
    <w:rsid w:val="002738B5"/>
    <w:rPr>
      <w:rFonts w:ascii="Arial" w:hAnsi="Arial"/>
      <w:b/>
      <w:sz w:val="26"/>
    </w:rPr>
  </w:style>
  <w:style w:type="character" w:customStyle="1" w:styleId="Heading4Char">
    <w:name w:val="Heading 4 Char"/>
    <w:basedOn w:val="DefaultParagraphFont"/>
    <w:link w:val="Heading4"/>
    <w:rsid w:val="002738B5"/>
    <w:rPr>
      <w:rFonts w:ascii="Arial" w:hAnsi="Arial"/>
      <w:sz w:val="24"/>
    </w:rPr>
  </w:style>
  <w:style w:type="character" w:customStyle="1" w:styleId="Heading6Char">
    <w:name w:val="Heading 6 Char"/>
    <w:basedOn w:val="DefaultParagraphFont"/>
    <w:link w:val="Heading6"/>
    <w:semiHidden/>
    <w:rsid w:val="002738B5"/>
    <w:rPr>
      <w:i/>
      <w:sz w:val="22"/>
    </w:rPr>
  </w:style>
  <w:style w:type="character" w:customStyle="1" w:styleId="Heading7Char">
    <w:name w:val="Heading 7 Char"/>
    <w:basedOn w:val="DefaultParagraphFont"/>
    <w:link w:val="Heading7"/>
    <w:semiHidden/>
    <w:rsid w:val="002738B5"/>
    <w:rPr>
      <w:rFonts w:ascii="Arial" w:hAnsi="Arial"/>
    </w:rPr>
  </w:style>
  <w:style w:type="character" w:customStyle="1" w:styleId="Heading8Char">
    <w:name w:val="Heading 8 Char"/>
    <w:basedOn w:val="DefaultParagraphFont"/>
    <w:link w:val="Heading8"/>
    <w:semiHidden/>
    <w:rsid w:val="002738B5"/>
    <w:rPr>
      <w:rFonts w:ascii="Arial" w:hAnsi="Arial"/>
      <w:i/>
    </w:rPr>
  </w:style>
  <w:style w:type="character" w:customStyle="1" w:styleId="Heading9Char">
    <w:name w:val="Heading 9 Char"/>
    <w:basedOn w:val="DefaultParagraphFont"/>
    <w:link w:val="Heading9"/>
    <w:semiHidden/>
    <w:rsid w:val="002738B5"/>
    <w:rPr>
      <w:rFonts w:ascii="Arial" w:hAnsi="Arial"/>
      <w:b/>
      <w:i/>
      <w:sz w:val="18"/>
    </w:rPr>
  </w:style>
  <w:style w:type="character" w:customStyle="1" w:styleId="CommentTextChar">
    <w:name w:val="Comment Text Char"/>
    <w:basedOn w:val="DefaultParagraphFont"/>
    <w:uiPriority w:val="99"/>
    <w:semiHidden/>
    <w:rsid w:val="002738B5"/>
    <w:rPr>
      <w:szCs w:val="24"/>
    </w:rPr>
  </w:style>
  <w:style w:type="character" w:customStyle="1" w:styleId="QuoteChar">
    <w:name w:val="Quote Char"/>
    <w:basedOn w:val="DefaultParagraphFont"/>
    <w:link w:val="Quote"/>
    <w:rsid w:val="002738B5"/>
    <w:rPr>
      <w:sz w:val="22"/>
    </w:rPr>
  </w:style>
  <w:style w:type="character" w:customStyle="1" w:styleId="BoxChar">
    <w:name w:val="Box Char"/>
    <w:link w:val="Box"/>
    <w:locked/>
    <w:rsid w:val="002738B5"/>
    <w:rPr>
      <w:rFonts w:ascii="Arial" w:hAnsi="Arial"/>
    </w:rPr>
  </w:style>
  <w:style w:type="paragraph" w:styleId="CommentSubject">
    <w:name w:val="annotation subject"/>
    <w:basedOn w:val="CommentText"/>
    <w:next w:val="CommentText"/>
    <w:link w:val="CommentSubjectChar"/>
    <w:rsid w:val="002738B5"/>
    <w:pPr>
      <w:spacing w:before="0" w:line="240" w:lineRule="auto"/>
      <w:ind w:left="0" w:firstLine="0"/>
    </w:pPr>
    <w:rPr>
      <w:b/>
      <w:bCs/>
      <w:szCs w:val="20"/>
    </w:rPr>
  </w:style>
  <w:style w:type="character" w:customStyle="1" w:styleId="CommentTextChar1">
    <w:name w:val="Comment Text Char1"/>
    <w:basedOn w:val="DefaultParagraphFont"/>
    <w:link w:val="CommentText"/>
    <w:uiPriority w:val="99"/>
    <w:semiHidden/>
    <w:rsid w:val="002738B5"/>
    <w:rPr>
      <w:szCs w:val="24"/>
    </w:rPr>
  </w:style>
  <w:style w:type="character" w:customStyle="1" w:styleId="CommentSubjectChar">
    <w:name w:val="Comment Subject Char"/>
    <w:basedOn w:val="CommentTextChar1"/>
    <w:link w:val="CommentSubject"/>
    <w:rsid w:val="002738B5"/>
    <w:rPr>
      <w:b/>
      <w:bCs/>
      <w:szCs w:val="24"/>
    </w:rPr>
  </w:style>
  <w:style w:type="paragraph" w:styleId="ListParagraph">
    <w:name w:val="List Paragraph"/>
    <w:basedOn w:val="Normal"/>
    <w:uiPriority w:val="34"/>
    <w:qFormat/>
    <w:rsid w:val="002738B5"/>
    <w:pPr>
      <w:ind w:left="720"/>
    </w:pPr>
    <w:rPr>
      <w:rFonts w:asciiTheme="minorHAnsi" w:eastAsiaTheme="minorHAnsi" w:hAnsiTheme="minorHAnsi" w:cstheme="minorBidi"/>
      <w:sz w:val="22"/>
      <w:szCs w:val="22"/>
      <w:lang w:val="en-US" w:eastAsia="en-US"/>
    </w:rPr>
  </w:style>
  <w:style w:type="paragraph" w:styleId="Revision">
    <w:name w:val="Revision"/>
    <w:hidden/>
    <w:uiPriority w:val="99"/>
    <w:semiHidden/>
    <w:rsid w:val="002738B5"/>
    <w:rPr>
      <w:sz w:val="24"/>
      <w:szCs w:val="24"/>
    </w:rPr>
  </w:style>
  <w:style w:type="character" w:styleId="Hyperlink">
    <w:name w:val="Hyperlink"/>
    <w:basedOn w:val="DefaultParagraphFont"/>
    <w:rsid w:val="002738B5"/>
    <w:rPr>
      <w:color w:val="78A22F" w:themeColor="hyperlink"/>
      <w:u w:val="single"/>
    </w:rPr>
  </w:style>
  <w:style w:type="character" w:styleId="FollowedHyperlink">
    <w:name w:val="FollowedHyperlink"/>
    <w:basedOn w:val="DefaultParagraphFont"/>
    <w:uiPriority w:val="99"/>
    <w:unhideWhenUsed/>
    <w:rsid w:val="002738B5"/>
    <w:rPr>
      <w:color w:val="387DD2" w:themeColor="followedHyperlink"/>
      <w:u w:val="single"/>
    </w:rPr>
  </w:style>
  <w:style w:type="paragraph" w:styleId="NormalWeb">
    <w:name w:val="Normal (Web)"/>
    <w:basedOn w:val="Normal"/>
    <w:uiPriority w:val="99"/>
    <w:unhideWhenUsed/>
    <w:rsid w:val="002738B5"/>
    <w:pPr>
      <w:spacing w:before="100" w:beforeAutospacing="1" w:after="100" w:afterAutospacing="1"/>
    </w:pPr>
    <w:rPr>
      <w:rFonts w:eastAsiaTheme="minorEastAsia"/>
      <w:lang w:val="en-US" w:eastAsia="en-US"/>
    </w:rPr>
  </w:style>
  <w:style w:type="paragraph" w:styleId="Bibliography">
    <w:name w:val="Bibliography"/>
    <w:basedOn w:val="Normal"/>
    <w:next w:val="Normal"/>
    <w:uiPriority w:val="37"/>
    <w:semiHidden/>
    <w:unhideWhenUsed/>
    <w:rsid w:val="00C464CB"/>
  </w:style>
  <w:style w:type="paragraph" w:customStyle="1" w:styleId="Default">
    <w:name w:val="Default"/>
    <w:rsid w:val="00541454"/>
    <w:pPr>
      <w:autoSpaceDE w:val="0"/>
      <w:autoSpaceDN w:val="0"/>
      <w:adjustRightInd w:val="0"/>
    </w:pPr>
    <w:rPr>
      <w:color w:val="000000"/>
      <w:sz w:val="24"/>
      <w:szCs w:val="24"/>
    </w:rPr>
  </w:style>
  <w:style w:type="paragraph" w:customStyle="1" w:styleId="Copyrightheading">
    <w:name w:val="Copyright heading"/>
    <w:basedOn w:val="TOC1"/>
    <w:link w:val="CopyrightheadingChar"/>
    <w:qFormat/>
    <w:rsid w:val="006E6FFB"/>
    <w:pPr>
      <w:spacing w:line="300" w:lineRule="exact"/>
    </w:pPr>
    <w:rPr>
      <w:sz w:val="22"/>
    </w:rPr>
  </w:style>
  <w:style w:type="character" w:customStyle="1" w:styleId="CopyrightheadingChar">
    <w:name w:val="Copyright heading Char"/>
    <w:basedOn w:val="TOC1Char"/>
    <w:link w:val="Copyrightheading"/>
    <w:rsid w:val="006E6FFB"/>
    <w:rPr>
      <w:rFonts w:ascii="Arial" w:hAnsi="Arial"/>
      <w:b/>
      <w:sz w:val="22"/>
      <w:szCs w:val="26"/>
      <w:lang w:eastAsia="en-US"/>
    </w:rPr>
  </w:style>
  <w:style w:type="paragraph" w:customStyle="1" w:styleId="Copyrightsubtitle">
    <w:name w:val="Copyright subtitle"/>
    <w:basedOn w:val="BodyText"/>
    <w:rsid w:val="006E6FFB"/>
    <w:rPr>
      <w:rFonts w:ascii="Arial" w:hAnsi="Arial"/>
      <w:b/>
      <w:sz w:val="22"/>
      <w:szCs w:val="25"/>
    </w:rPr>
  </w:style>
  <w:style w:type="paragraph" w:customStyle="1" w:styleId="Copyrightbodytext">
    <w:name w:val="Copyright bodytext"/>
    <w:basedOn w:val="BodyText"/>
    <w:link w:val="CopyrightbodytextChar"/>
    <w:qFormat/>
    <w:rsid w:val="006E6FFB"/>
    <w:pPr>
      <w:spacing w:before="60"/>
    </w:pPr>
  </w:style>
  <w:style w:type="character" w:customStyle="1" w:styleId="CopyrightbodytextChar">
    <w:name w:val="Copyright bodytext Char"/>
    <w:basedOn w:val="BodyTextChar"/>
    <w:link w:val="Copyrightbodytext"/>
    <w:rsid w:val="006E6F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7860">
      <w:bodyDiv w:val="1"/>
      <w:marLeft w:val="0"/>
      <w:marRight w:val="0"/>
      <w:marTop w:val="0"/>
      <w:marBottom w:val="0"/>
      <w:divBdr>
        <w:top w:val="none" w:sz="0" w:space="0" w:color="auto"/>
        <w:left w:val="none" w:sz="0" w:space="0" w:color="auto"/>
        <w:bottom w:val="none" w:sz="0" w:space="0" w:color="auto"/>
        <w:right w:val="none" w:sz="0" w:space="0" w:color="auto"/>
      </w:divBdr>
    </w:div>
    <w:div w:id="1305353680">
      <w:bodyDiv w:val="1"/>
      <w:marLeft w:val="0"/>
      <w:marRight w:val="0"/>
      <w:marTop w:val="0"/>
      <w:marBottom w:val="0"/>
      <w:divBdr>
        <w:top w:val="none" w:sz="0" w:space="0" w:color="auto"/>
        <w:left w:val="none" w:sz="0" w:space="0" w:color="auto"/>
        <w:bottom w:val="none" w:sz="0" w:space="0" w:color="auto"/>
        <w:right w:val="none" w:sz="0" w:space="0" w:color="auto"/>
      </w:divBdr>
    </w:div>
    <w:div w:id="1411272008">
      <w:bodyDiv w:val="1"/>
      <w:marLeft w:val="0"/>
      <w:marRight w:val="0"/>
      <w:marTop w:val="0"/>
      <w:marBottom w:val="0"/>
      <w:divBdr>
        <w:top w:val="none" w:sz="0" w:space="0" w:color="auto"/>
        <w:left w:val="none" w:sz="0" w:space="0" w:color="auto"/>
        <w:bottom w:val="none" w:sz="0" w:space="0" w:color="auto"/>
        <w:right w:val="none" w:sz="0" w:space="0" w:color="auto"/>
      </w:divBdr>
    </w:div>
    <w:div w:id="1421635306">
      <w:bodyDiv w:val="1"/>
      <w:marLeft w:val="0"/>
      <w:marRight w:val="0"/>
      <w:marTop w:val="0"/>
      <w:marBottom w:val="0"/>
      <w:divBdr>
        <w:top w:val="none" w:sz="0" w:space="0" w:color="auto"/>
        <w:left w:val="none" w:sz="0" w:space="0" w:color="auto"/>
        <w:bottom w:val="none" w:sz="0" w:space="0" w:color="auto"/>
        <w:right w:val="none" w:sz="0" w:space="0" w:color="auto"/>
      </w:divBdr>
    </w:div>
    <w:div w:id="1615820963">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sanhonour.gov.au/coat-arms/index.cfm"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image" Target="media/image7.emf"/><Relationship Id="rId21" Type="http://schemas.openxmlformats.org/officeDocument/2006/relationships/header" Target="header4.xml"/><Relationship Id="rId34" Type="http://schemas.openxmlformats.org/officeDocument/2006/relationships/footer" Target="footer9.xml"/><Relationship Id="rId42" Type="http://schemas.openxmlformats.org/officeDocument/2006/relationships/image" Target="media/image10.emf"/><Relationship Id="rId47" Type="http://schemas.openxmlformats.org/officeDocument/2006/relationships/footer" Target="footer12.xml"/><Relationship Id="rId50" Type="http://schemas.openxmlformats.org/officeDocument/2006/relationships/footer" Target="footer15.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reativecommons.org/licenses/by/3.0/au" TargetMode="Externa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image" Target="media/image3.emf"/><Relationship Id="rId38" Type="http://schemas.openxmlformats.org/officeDocument/2006/relationships/image" Target="media/image6.emf"/><Relationship Id="rId46"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8.xml"/><Relationship Id="rId41" Type="http://schemas.openxmlformats.org/officeDocument/2006/relationships/image" Target="media/image9.e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3.0/au" TargetMode="External"/><Relationship Id="rId24" Type="http://schemas.openxmlformats.org/officeDocument/2006/relationships/header" Target="header6.xml"/><Relationship Id="rId32" Type="http://schemas.openxmlformats.org/officeDocument/2006/relationships/footer" Target="footer8.xml"/><Relationship Id="rId37" Type="http://schemas.openxmlformats.org/officeDocument/2006/relationships/image" Target="media/image5.emf"/><Relationship Id="rId40" Type="http://schemas.openxmlformats.org/officeDocument/2006/relationships/image" Target="media/image8.emf"/><Relationship Id="rId45" Type="http://schemas.openxmlformats.org/officeDocument/2006/relationships/image" Target="media/image13.emf"/><Relationship Id="rId53"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hyperlink" Target="http://www.pc.gov.au/" TargetMode="Externa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image" Target="media/image4.emf"/><Relationship Id="rId49" Type="http://schemas.openxmlformats.org/officeDocument/2006/relationships/footer" Target="footer14.xml"/><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footer" Target="footer7.xml"/><Relationship Id="rId44" Type="http://schemas.openxmlformats.org/officeDocument/2006/relationships/image" Target="media/image12.emf"/><Relationship Id="rId52"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sanhonour.gov.au"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image" Target="media/image11.emf"/><Relationship Id="rId48" Type="http://schemas.openxmlformats.org/officeDocument/2006/relationships/footer" Target="footer13.xml"/><Relationship Id="rId8" Type="http://schemas.openxmlformats.org/officeDocument/2006/relationships/endnotes" Target="endnotes.xml"/><Relationship Id="rId51" Type="http://schemas.openxmlformats.org/officeDocument/2006/relationships/footer" Target="footer16.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_compil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188CF-8A77-4E4D-85F5-B81E7564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Template>
  <TotalTime>0</TotalTime>
  <Pages>69</Pages>
  <Words>16677</Words>
  <Characters>95060</Characters>
  <Application>Microsoft Office Word</Application>
  <DocSecurity>4</DocSecurity>
  <Lines>792</Lines>
  <Paragraphs>223</Paragraphs>
  <ScaleCrop>false</ScaleCrop>
  <HeadingPairs>
    <vt:vector size="2" baseType="variant">
      <vt:variant>
        <vt:lpstr>Title</vt:lpstr>
      </vt:variant>
      <vt:variant>
        <vt:i4>1</vt:i4>
      </vt:variant>
    </vt:vector>
  </HeadingPairs>
  <TitlesOfParts>
    <vt:vector size="1" baseType="lpstr">
      <vt:lpstr>Chapter</vt:lpstr>
    </vt:vector>
  </TitlesOfParts>
  <Company>Productivity Commission</Company>
  <LinksUpToDate>false</LinksUpToDate>
  <CharactersWithSpaces>111514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subject>Report</dc:subject>
  <dc:creator>Productivity Commission</dc:creator>
  <dc:description>1.</dc:description>
  <cp:lastModifiedBy>Leahan, Rebecca</cp:lastModifiedBy>
  <cp:revision>2</cp:revision>
  <cp:lastPrinted>2015-09-28T01:47:00Z</cp:lastPrinted>
  <dcterms:created xsi:type="dcterms:W3CDTF">2015-09-29T05:02:00Z</dcterms:created>
  <dcterms:modified xsi:type="dcterms:W3CDTF">2015-09-29T05:02:00Z</dcterms:modified>
</cp:coreProperties>
</file>