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B57C3C" w:rsidP="00B57C3C">
      <w:pPr>
        <w:pStyle w:val="Heading1"/>
        <w:spacing w:before="0"/>
      </w:pPr>
      <w:bookmarkStart w:id="0" w:name="ChapterNumber"/>
      <w:r>
        <w:t>3</w:t>
      </w:r>
      <w:bookmarkEnd w:id="0"/>
      <w:r>
        <w:tab/>
      </w:r>
      <w:bookmarkStart w:id="1" w:name="ChapterTitle"/>
      <w:r>
        <w:t>Programs previously included in the estimates that had zero assistance in 2013-14</w:t>
      </w:r>
      <w:bookmarkEnd w:id="1"/>
    </w:p>
    <w:p w:rsidR="005737DC" w:rsidRDefault="00BA3EBA" w:rsidP="00B57C3C">
      <w:pPr>
        <w:pStyle w:val="BodyText"/>
      </w:pPr>
      <w:bookmarkStart w:id="2" w:name="begin"/>
      <w:bookmarkEnd w:id="2"/>
      <w:r w:rsidRPr="00BA3EBA">
        <w:t xml:space="preserve">This chapter presents information on </w:t>
      </w:r>
      <w:r w:rsidR="0092342F">
        <w:t>2</w:t>
      </w:r>
      <w:r w:rsidR="00C95588">
        <w:t>4</w:t>
      </w:r>
      <w:r w:rsidR="0092342F">
        <w:t xml:space="preserve"> </w:t>
      </w:r>
      <w:r w:rsidRPr="00BA3EBA">
        <w:t xml:space="preserve">programs </w:t>
      </w:r>
      <w:r w:rsidR="005737DC">
        <w:t>which were included in the assistance estimates for 2012</w:t>
      </w:r>
      <w:r w:rsidR="00AB1DFF">
        <w:noBreakHyphen/>
      </w:r>
      <w:r w:rsidR="005737DC">
        <w:t>13 (and earlier years where applicable), but which had zero assistance in 2013</w:t>
      </w:r>
      <w:r w:rsidR="00AB1DFF">
        <w:noBreakHyphen/>
      </w:r>
      <w:r w:rsidR="005737DC">
        <w:t>14.</w:t>
      </w:r>
      <w:r w:rsidR="0092342F">
        <w:t xml:space="preserve"> </w:t>
      </w:r>
      <w:r w:rsidR="005737DC">
        <w:t>Assistance provided by these programs was $</w:t>
      </w:r>
      <w:r w:rsidR="0092342F">
        <w:t xml:space="preserve">449.6 million </w:t>
      </w:r>
      <w:r w:rsidR="005737DC">
        <w:t>in 2012</w:t>
      </w:r>
      <w:r w:rsidR="00AB1DFF">
        <w:noBreakHyphen/>
      </w:r>
      <w:r w:rsidR="005737DC">
        <w:t>13</w:t>
      </w:r>
      <w:r w:rsidR="0092342F">
        <w:t xml:space="preserve"> (table 3.1)</w:t>
      </w:r>
      <w:r w:rsidR="005737DC">
        <w:t xml:space="preserve">. </w:t>
      </w:r>
    </w:p>
    <w:p w:rsidR="004A4FB0" w:rsidRDefault="004A4FB0" w:rsidP="004267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8"/>
      </w:tblGrid>
      <w:tr w:rsidR="004A4FB0" w:rsidTr="002C6CDE">
        <w:tc>
          <w:tcPr>
            <w:tcW w:w="8785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4A4FB0" w:rsidRPr="0029246B" w:rsidRDefault="004A4FB0" w:rsidP="0096295E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AB1DFF">
              <w:rPr>
                <w:b w:val="0"/>
              </w:rPr>
              <w:t>3.</w:t>
            </w:r>
            <w:r w:rsidR="002E6400">
              <w:rPr>
                <w:b w:val="0"/>
                <w:noProof/>
              </w:rPr>
              <w:t>1</w:t>
            </w:r>
            <w:r>
              <w:tab/>
            </w:r>
            <w:r w:rsidR="00841618">
              <w:t xml:space="preserve">Assistance programs </w:t>
            </w:r>
            <w:r>
              <w:t>in 201</w:t>
            </w:r>
            <w:r w:rsidR="005737DC">
              <w:t>2</w:t>
            </w:r>
            <w:r>
              <w:noBreakHyphen/>
              <w:t>1</w:t>
            </w:r>
            <w:r w:rsidR="005737DC">
              <w:t xml:space="preserve">3 </w:t>
            </w:r>
            <w:r w:rsidR="00841618">
              <w:t xml:space="preserve">with </w:t>
            </w:r>
            <w:r>
              <w:t xml:space="preserve">zero </w:t>
            </w:r>
            <w:r w:rsidR="00841618">
              <w:t xml:space="preserve">assistance </w:t>
            </w:r>
            <w:r>
              <w:t>in 201</w:t>
            </w:r>
            <w:r w:rsidR="005737DC">
              <w:t>3</w:t>
            </w:r>
            <w:r>
              <w:noBreakHyphen/>
              <w:t>1</w:t>
            </w:r>
            <w:r w:rsidR="005737DC">
              <w:t>4</w:t>
            </w:r>
            <w:bookmarkStart w:id="3" w:name="_GoBack"/>
            <w:r w:rsidR="0096295E" w:rsidRPr="00876840">
              <w:rPr>
                <w:rStyle w:val="NoteLabel"/>
                <w:b/>
              </w:rPr>
              <w:t>a</w:t>
            </w:r>
            <w:bookmarkEnd w:id="3"/>
          </w:p>
        </w:tc>
      </w:tr>
      <w:tr w:rsidR="004A4FB0" w:rsidTr="002C6CDE">
        <w:trPr>
          <w:cantSplit/>
        </w:trPr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8504" w:type="dxa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7"/>
              <w:gridCol w:w="796"/>
              <w:gridCol w:w="3798"/>
              <w:gridCol w:w="793"/>
            </w:tblGrid>
            <w:tr w:rsidR="00F52BE1" w:rsidTr="001F6157">
              <w:tc>
                <w:tcPr>
                  <w:tcW w:w="18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A05A73">
                  <w:pPr>
                    <w:pStyle w:val="TableColumnHeading"/>
                    <w:jc w:val="left"/>
                  </w:pPr>
                  <w:r>
                    <w:t>Program</w:t>
                  </w:r>
                </w:p>
              </w:tc>
              <w:tc>
                <w:tcPr>
                  <w:tcW w:w="468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vAlign w:val="bottom"/>
                </w:tcPr>
                <w:p w:rsidR="00F52BE1" w:rsidRDefault="001F7D97" w:rsidP="0092342F">
                  <w:pPr>
                    <w:pStyle w:val="TableColumnHeading"/>
                    <w:jc w:val="left"/>
                  </w:pPr>
                  <w:r>
                    <w:t>Form</w:t>
                  </w:r>
                  <w:r w:rsidR="0096295E">
                    <w:rPr>
                      <w:rStyle w:val="NoteLabel"/>
                    </w:rPr>
                    <w:t>b</w:t>
                  </w:r>
                </w:p>
              </w:tc>
              <w:tc>
                <w:tcPr>
                  <w:tcW w:w="22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A05A73">
                  <w:pPr>
                    <w:pStyle w:val="TableColumnHeading"/>
                    <w:jc w:val="left"/>
                  </w:pPr>
                  <w:r>
                    <w:t>Initial benefiting industry</w:t>
                  </w:r>
                </w:p>
              </w:tc>
              <w:tc>
                <w:tcPr>
                  <w:tcW w:w="466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92342F">
                  <w:pPr>
                    <w:pStyle w:val="TableColumnHeading"/>
                    <w:ind w:right="28"/>
                  </w:pPr>
                  <w:r>
                    <w:t>Funding 201</w:t>
                  </w:r>
                  <w:r w:rsidR="005737DC">
                    <w:t>2</w:t>
                  </w:r>
                  <w:r>
                    <w:noBreakHyphen/>
                    <w:t>1</w:t>
                  </w:r>
                  <w:r w:rsidR="005737DC">
                    <w:t>3</w:t>
                  </w:r>
                  <w:r w:rsidR="001E3E6F">
                    <w:t xml:space="preserve"> </w:t>
                  </w:r>
                </w:p>
              </w:tc>
            </w:tr>
            <w:tr w:rsidR="00DE281E" w:rsidTr="001F6157">
              <w:tc>
                <w:tcPr>
                  <w:tcW w:w="1833" w:type="pct"/>
                </w:tcPr>
                <w:p w:rsidR="00DE281E" w:rsidRDefault="00DE281E" w:rsidP="0092342F">
                  <w:pPr>
                    <w:pStyle w:val="TableUnitsRow"/>
                    <w:jc w:val="left"/>
                  </w:pPr>
                </w:p>
              </w:tc>
              <w:tc>
                <w:tcPr>
                  <w:tcW w:w="468" w:type="pct"/>
                </w:tcPr>
                <w:p w:rsidR="00DE281E" w:rsidRDefault="00DE281E" w:rsidP="0092342F">
                  <w:pPr>
                    <w:pStyle w:val="TableUnitsRow"/>
                    <w:jc w:val="left"/>
                  </w:pPr>
                </w:p>
              </w:tc>
              <w:tc>
                <w:tcPr>
                  <w:tcW w:w="2233" w:type="pct"/>
                </w:tcPr>
                <w:p w:rsidR="00DE281E" w:rsidRPr="00A7667D" w:rsidRDefault="00DE281E" w:rsidP="0092342F">
                  <w:pPr>
                    <w:pStyle w:val="TableUnitsRow"/>
                    <w:jc w:val="left"/>
                  </w:pPr>
                </w:p>
              </w:tc>
              <w:tc>
                <w:tcPr>
                  <w:tcW w:w="466" w:type="pct"/>
                </w:tcPr>
                <w:p w:rsidR="00DE281E" w:rsidRPr="00DE281E" w:rsidRDefault="00DE281E" w:rsidP="0092342F">
                  <w:pPr>
                    <w:pStyle w:val="TableUnitsRow"/>
                    <w:rPr>
                      <w:i/>
                    </w:rPr>
                  </w:pPr>
                  <w:r w:rsidRPr="00DE281E">
                    <w:rPr>
                      <w:i/>
                    </w:rPr>
                    <w:t>$m</w:t>
                  </w:r>
                </w:p>
              </w:tc>
            </w:tr>
            <w:tr w:rsidR="00F52BE1" w:rsidTr="001F6157">
              <w:tc>
                <w:tcPr>
                  <w:tcW w:w="1833" w:type="pct"/>
                </w:tcPr>
                <w:p w:rsidR="00F52BE1" w:rsidRDefault="00A05A73" w:rsidP="00AB1DFF">
                  <w:pPr>
                    <w:pStyle w:val="TableBodyText"/>
                    <w:spacing w:before="40"/>
                    <w:jc w:val="left"/>
                  </w:pPr>
                  <w:r w:rsidRPr="00A05A73">
                    <w:t>25 per cent entrepreneurs' tax offset</w:t>
                  </w:r>
                </w:p>
              </w:tc>
              <w:tc>
                <w:tcPr>
                  <w:tcW w:w="468" w:type="pct"/>
                </w:tcPr>
                <w:p w:rsidR="00F52BE1" w:rsidRPr="00A7667D" w:rsidRDefault="00841618" w:rsidP="00C95588">
                  <w:pPr>
                    <w:pStyle w:val="TableBodyText"/>
                    <w:spacing w:before="40"/>
                    <w:jc w:val="left"/>
                  </w:pPr>
                  <w:r>
                    <w:t>T</w:t>
                  </w:r>
                  <w:r w:rsidR="00C95588">
                    <w:t>E</w:t>
                  </w:r>
                </w:p>
              </w:tc>
              <w:tc>
                <w:tcPr>
                  <w:tcW w:w="2233" w:type="pct"/>
                </w:tcPr>
                <w:p w:rsidR="00F52BE1" w:rsidRDefault="001F6157" w:rsidP="00AB1DFF">
                  <w:pPr>
                    <w:pStyle w:val="TableBodyText"/>
                    <w:spacing w:before="40"/>
                    <w:jc w:val="left"/>
                  </w:pPr>
                  <w:r w:rsidRPr="001F6157">
                    <w:t>Horticulture and fruit growing; Sheep, beef cattle and grain farming; Other crop grouping; Dairy cattle farming; Other livestock farming; Aquaculture and fishing; Forestry and logging; Primary production support services; Mining; Food, beverages and tobacco; Textile, leather, clothing and footwear; Wood and paper products; Printing and recorded media; Petroleum, coal, chemical and rubber products; Non-Metallic mineral products; Metal and fabricated metal products; Motor vehicle and parts; Other transport equipment; Machinery and equipment manufacturing; Furniture and other manufacturing; Electricity, gas, water and waste services; Construction; Wholesale trade; Retail trade; Accommodation and food services; Transport, postal and warehousing; Information, media and telecommunications; Financial and insurance services; Property, professional and administrative services; Public administration and safety; Education and training; Health care and social assistance; Arts and recreation services; Other services; and Unallocated other</w:t>
                  </w:r>
                </w:p>
              </w:tc>
              <w:tc>
                <w:tcPr>
                  <w:tcW w:w="466" w:type="pct"/>
                </w:tcPr>
                <w:p w:rsidR="00F52BE1" w:rsidRDefault="0092342F" w:rsidP="00AB1DFF">
                  <w:pPr>
                    <w:pStyle w:val="TableBodyText"/>
                    <w:spacing w:before="40"/>
                    <w:ind w:right="28"/>
                  </w:pPr>
                  <w:r>
                    <w:t>200.0</w:t>
                  </w:r>
                </w:p>
              </w:tc>
            </w:tr>
            <w:tr w:rsidR="00F52BE1" w:rsidTr="001F6157">
              <w:tc>
                <w:tcPr>
                  <w:tcW w:w="1833" w:type="pct"/>
                </w:tcPr>
                <w:p w:rsidR="00F52BE1" w:rsidRDefault="00A05A73" w:rsidP="00AB1DFF">
                  <w:pPr>
                    <w:pStyle w:val="TableBodyText"/>
                    <w:spacing w:before="40"/>
                    <w:jc w:val="left"/>
                  </w:pPr>
                  <w:r w:rsidRPr="00A05A73">
                    <w:t>Rebate for broadcasting licence fees</w:t>
                  </w:r>
                </w:p>
              </w:tc>
              <w:tc>
                <w:tcPr>
                  <w:tcW w:w="468" w:type="pct"/>
                </w:tcPr>
                <w:p w:rsidR="00F52BE1" w:rsidRDefault="00C95588" w:rsidP="00AB1DFF">
                  <w:pPr>
                    <w:pStyle w:val="TableBodyText"/>
                    <w:spacing w:before="40"/>
                    <w:jc w:val="left"/>
                  </w:pPr>
                  <w:r>
                    <w:t>TE</w:t>
                  </w:r>
                </w:p>
              </w:tc>
              <w:tc>
                <w:tcPr>
                  <w:tcW w:w="2233" w:type="pct"/>
                </w:tcPr>
                <w:p w:rsidR="00F52BE1" w:rsidRDefault="001242F8" w:rsidP="00AB1DFF">
                  <w:pPr>
                    <w:pStyle w:val="TableBodyText"/>
                    <w:spacing w:before="40"/>
                    <w:jc w:val="left"/>
                  </w:pPr>
                  <w:r w:rsidRPr="001242F8">
                    <w:t>Information, media and telecommunications</w:t>
                  </w:r>
                </w:p>
              </w:tc>
              <w:tc>
                <w:tcPr>
                  <w:tcW w:w="466" w:type="pct"/>
                </w:tcPr>
                <w:p w:rsidR="00F52BE1" w:rsidRDefault="0092342F" w:rsidP="00AB1DFF">
                  <w:pPr>
                    <w:pStyle w:val="TableBodyText"/>
                    <w:spacing w:before="40"/>
                    <w:ind w:right="28"/>
                  </w:pPr>
                  <w:r>
                    <w:t>155.0</w:t>
                  </w:r>
                </w:p>
              </w:tc>
            </w:tr>
          </w:tbl>
          <w:p w:rsidR="004A4FB0" w:rsidRDefault="004A4FB0" w:rsidP="0092342F">
            <w:pPr>
              <w:pStyle w:val="Box"/>
              <w:jc w:val="left"/>
            </w:pPr>
          </w:p>
        </w:tc>
      </w:tr>
      <w:tr w:rsidR="004A4FB0" w:rsidRPr="00DE281E" w:rsidTr="005C4FF6">
        <w:trPr>
          <w:cantSplit/>
        </w:trPr>
        <w:tc>
          <w:tcPr>
            <w:tcW w:w="8785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4A4FB0" w:rsidRPr="00DE281E" w:rsidRDefault="00DE281E" w:rsidP="005C4FF6">
            <w:pPr>
              <w:pStyle w:val="Box"/>
              <w:spacing w:before="180" w:after="80" w:line="120" w:lineRule="exact"/>
              <w:jc w:val="right"/>
              <w:rPr>
                <w:sz w:val="18"/>
                <w:szCs w:val="18"/>
              </w:rPr>
            </w:pPr>
            <w:r w:rsidRPr="00DE281E">
              <w:rPr>
                <w:sz w:val="18"/>
                <w:szCs w:val="18"/>
              </w:rPr>
              <w:t>(continued next page)</w:t>
            </w:r>
          </w:p>
        </w:tc>
      </w:tr>
      <w:tr w:rsidR="004A4FB0" w:rsidRPr="000863A5" w:rsidTr="002C6CDE">
        <w:tc>
          <w:tcPr>
            <w:tcW w:w="8785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4A4FB0" w:rsidRPr="00626D32" w:rsidRDefault="004A4FB0" w:rsidP="0092342F">
            <w:pPr>
              <w:pStyle w:val="BoxSpaceBelow"/>
              <w:jc w:val="left"/>
            </w:pPr>
          </w:p>
        </w:tc>
      </w:tr>
    </w:tbl>
    <w:p w:rsidR="00E35E32" w:rsidRDefault="00E35E32" w:rsidP="00A05A73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5"/>
        <w:gridCol w:w="9"/>
      </w:tblGrid>
      <w:tr w:rsidR="00E35E32" w:rsidTr="00603D44">
        <w:tc>
          <w:tcPr>
            <w:tcW w:w="8794" w:type="dxa"/>
            <w:gridSpan w:val="2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E35E32" w:rsidRPr="00784A05" w:rsidRDefault="00E35E32" w:rsidP="0092342F">
            <w:pPr>
              <w:pStyle w:val="TableTitle"/>
            </w:pPr>
            <w:r>
              <w:rPr>
                <w:b w:val="0"/>
              </w:rPr>
              <w:t>Table 3.1</w:t>
            </w:r>
            <w:r>
              <w:tab/>
            </w:r>
            <w:r w:rsidRPr="00354509">
              <w:rPr>
                <w:b w:val="0"/>
                <w:sz w:val="18"/>
                <w:szCs w:val="18"/>
              </w:rPr>
              <w:t>(continued)</w:t>
            </w:r>
          </w:p>
        </w:tc>
      </w:tr>
      <w:tr w:rsidR="00E35E32" w:rsidTr="00603D44">
        <w:trPr>
          <w:cantSplit/>
        </w:trPr>
        <w:tc>
          <w:tcPr>
            <w:tcW w:w="8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8504" w:type="dxa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7"/>
              <w:gridCol w:w="796"/>
              <w:gridCol w:w="3798"/>
              <w:gridCol w:w="793"/>
            </w:tblGrid>
            <w:tr w:rsidR="00F52BE1" w:rsidTr="001F6157">
              <w:tc>
                <w:tcPr>
                  <w:tcW w:w="18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A05A73">
                  <w:pPr>
                    <w:pStyle w:val="TableColumnHeading"/>
                    <w:jc w:val="left"/>
                  </w:pPr>
                  <w:r>
                    <w:t>Program</w:t>
                  </w:r>
                </w:p>
              </w:tc>
              <w:tc>
                <w:tcPr>
                  <w:tcW w:w="468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vAlign w:val="bottom"/>
                </w:tcPr>
                <w:p w:rsidR="00F52BE1" w:rsidRDefault="001F7D97" w:rsidP="0092342F">
                  <w:pPr>
                    <w:pStyle w:val="TableColumnHeading"/>
                    <w:jc w:val="left"/>
                  </w:pPr>
                  <w:r>
                    <w:t>Form</w:t>
                  </w:r>
                  <w:r w:rsidR="0096295E">
                    <w:rPr>
                      <w:rStyle w:val="NoteLabel"/>
                    </w:rPr>
                    <w:t>b</w:t>
                  </w:r>
                </w:p>
              </w:tc>
              <w:tc>
                <w:tcPr>
                  <w:tcW w:w="22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A05A73">
                  <w:pPr>
                    <w:pStyle w:val="TableColumnHeading"/>
                    <w:jc w:val="left"/>
                  </w:pPr>
                  <w:r>
                    <w:t>Initial benefiting industry</w:t>
                  </w:r>
                </w:p>
              </w:tc>
              <w:tc>
                <w:tcPr>
                  <w:tcW w:w="466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F15A15">
                  <w:pPr>
                    <w:pStyle w:val="TableColumnHeading"/>
                    <w:ind w:right="28"/>
                  </w:pPr>
                  <w:r>
                    <w:t>Funding 201</w:t>
                  </w:r>
                  <w:r w:rsidR="00F15A15">
                    <w:t>2</w:t>
                  </w:r>
                  <w:r>
                    <w:noBreakHyphen/>
                    <w:t>1</w:t>
                  </w:r>
                  <w:r w:rsidR="00F15A15">
                    <w:t>3</w:t>
                  </w:r>
                </w:p>
              </w:tc>
            </w:tr>
            <w:tr w:rsidR="0044774E" w:rsidTr="001F6157">
              <w:tc>
                <w:tcPr>
                  <w:tcW w:w="1833" w:type="pct"/>
                </w:tcPr>
                <w:p w:rsidR="0044774E" w:rsidRPr="00EA7F0D" w:rsidRDefault="0044774E" w:rsidP="0092342F">
                  <w:pPr>
                    <w:pStyle w:val="TableUnitsRow"/>
                    <w:jc w:val="left"/>
                  </w:pPr>
                </w:p>
              </w:tc>
              <w:tc>
                <w:tcPr>
                  <w:tcW w:w="468" w:type="pct"/>
                </w:tcPr>
                <w:p w:rsidR="0044774E" w:rsidRDefault="0044774E" w:rsidP="0092342F">
                  <w:pPr>
                    <w:pStyle w:val="TableUnitsRow"/>
                    <w:jc w:val="left"/>
                  </w:pPr>
                </w:p>
              </w:tc>
              <w:tc>
                <w:tcPr>
                  <w:tcW w:w="2233" w:type="pct"/>
                </w:tcPr>
                <w:p w:rsidR="0044774E" w:rsidRPr="00E12790" w:rsidRDefault="0044774E" w:rsidP="0092342F">
                  <w:pPr>
                    <w:pStyle w:val="TableUnitsRow"/>
                    <w:jc w:val="left"/>
                  </w:pPr>
                </w:p>
              </w:tc>
              <w:tc>
                <w:tcPr>
                  <w:tcW w:w="466" w:type="pct"/>
                </w:tcPr>
                <w:p w:rsidR="0044774E" w:rsidRDefault="0044774E" w:rsidP="0092342F">
                  <w:pPr>
                    <w:pStyle w:val="TableUnitsRow"/>
                  </w:pPr>
                  <w:r w:rsidRPr="00DE281E">
                    <w:rPr>
                      <w:i/>
                    </w:rPr>
                    <w:t>$m</w:t>
                  </w:r>
                </w:p>
              </w:tc>
            </w:tr>
            <w:tr w:rsidR="00B57C3C" w:rsidTr="00E62FC5">
              <w:tc>
                <w:tcPr>
                  <w:tcW w:w="1833" w:type="pct"/>
                </w:tcPr>
                <w:p w:rsidR="00B57C3C" w:rsidRPr="00A05A73" w:rsidRDefault="00B57C3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Tasmanian Forests Agreement - Implementation Package</w:t>
                  </w:r>
                  <w:r>
                    <w:rPr>
                      <w:rStyle w:val="FootnoteReference"/>
                    </w:rPr>
                    <w:footnoteReference w:id="1"/>
                  </w:r>
                </w:p>
              </w:tc>
              <w:tc>
                <w:tcPr>
                  <w:tcW w:w="468" w:type="pct"/>
                </w:tcPr>
                <w:p w:rsidR="00B57C3C" w:rsidRDefault="00B57C3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B57C3C" w:rsidRPr="001242F8" w:rsidRDefault="00B57C3C" w:rsidP="00E62FC5">
                  <w:pPr>
                    <w:pStyle w:val="TableBodyText"/>
                    <w:spacing w:before="40"/>
                    <w:jc w:val="left"/>
                  </w:pPr>
                  <w:r w:rsidRPr="001242F8">
                    <w:t>Forestry and logging</w:t>
                  </w:r>
                </w:p>
              </w:tc>
              <w:tc>
                <w:tcPr>
                  <w:tcW w:w="466" w:type="pct"/>
                </w:tcPr>
                <w:p w:rsidR="00B57C3C" w:rsidRDefault="00B57C3C" w:rsidP="00E62FC5">
                  <w:pPr>
                    <w:pStyle w:val="TableBodyText"/>
                    <w:spacing w:before="40"/>
                    <w:ind w:right="28"/>
                  </w:pPr>
                  <w:r>
                    <w:t>20.3</w:t>
                  </w:r>
                </w:p>
              </w:tc>
            </w:tr>
            <w:tr w:rsidR="00B57C3C" w:rsidTr="00E62FC5">
              <w:tc>
                <w:tcPr>
                  <w:tcW w:w="1833" w:type="pct"/>
                </w:tcPr>
                <w:p w:rsidR="00B57C3C" w:rsidRPr="00A05A73" w:rsidRDefault="00B57C3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Australian Space Science Program</w:t>
                  </w:r>
                </w:p>
              </w:tc>
              <w:tc>
                <w:tcPr>
                  <w:tcW w:w="468" w:type="pct"/>
                </w:tcPr>
                <w:p w:rsidR="00B57C3C" w:rsidRDefault="00B57C3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B57C3C" w:rsidRPr="001242F8" w:rsidRDefault="00B57C3C" w:rsidP="00E62FC5">
                  <w:pPr>
                    <w:pStyle w:val="TableBodyText"/>
                    <w:spacing w:before="40"/>
                    <w:jc w:val="left"/>
                  </w:pPr>
                  <w:r w:rsidRPr="001242F8">
                    <w:t>Unallocated other</w:t>
                  </w:r>
                </w:p>
              </w:tc>
              <w:tc>
                <w:tcPr>
                  <w:tcW w:w="466" w:type="pct"/>
                </w:tcPr>
                <w:p w:rsidR="00B57C3C" w:rsidRDefault="00B57C3C" w:rsidP="00E62FC5">
                  <w:pPr>
                    <w:pStyle w:val="TableBodyText"/>
                    <w:spacing w:before="40"/>
                    <w:ind w:right="28"/>
                  </w:pPr>
                  <w:r>
                    <w:t>12.7</w:t>
                  </w:r>
                </w:p>
              </w:tc>
            </w:tr>
            <w:tr w:rsidR="009406F3" w:rsidTr="00E62FC5">
              <w:tc>
                <w:tcPr>
                  <w:tcW w:w="1833" w:type="pct"/>
                </w:tcPr>
                <w:p w:rsidR="009406F3" w:rsidRDefault="009406F3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Priority Industry Capability Innovation Program</w:t>
                  </w:r>
                </w:p>
              </w:tc>
              <w:tc>
                <w:tcPr>
                  <w:tcW w:w="468" w:type="pct"/>
                </w:tcPr>
                <w:p w:rsidR="009406F3" w:rsidRPr="00704889" w:rsidRDefault="009406F3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406F3" w:rsidRDefault="009406F3" w:rsidP="00E62FC5">
                  <w:pPr>
                    <w:pStyle w:val="TableBodyText"/>
                    <w:spacing w:before="40"/>
                    <w:jc w:val="left"/>
                  </w:pPr>
                  <w:r w:rsidRPr="001242F8">
                    <w:t>Unallocated manufacturing</w:t>
                  </w:r>
                </w:p>
              </w:tc>
              <w:tc>
                <w:tcPr>
                  <w:tcW w:w="466" w:type="pct"/>
                </w:tcPr>
                <w:p w:rsidR="009406F3" w:rsidRDefault="009406F3" w:rsidP="00E62FC5">
                  <w:pPr>
                    <w:pStyle w:val="TableBodyText"/>
                    <w:spacing w:before="40"/>
                    <w:ind w:right="28"/>
                  </w:pPr>
                  <w:r>
                    <w:t>10.4</w:t>
                  </w:r>
                </w:p>
              </w:tc>
            </w:tr>
            <w:tr w:rsidR="005C4FF6" w:rsidTr="00E62FC5">
              <w:tc>
                <w:tcPr>
                  <w:tcW w:w="1833" w:type="pct"/>
                </w:tcPr>
                <w:p w:rsidR="005C4FF6" w:rsidRDefault="005C4FF6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National Energy Efficiency Initiative - Smart Grid, Smart City</w:t>
                  </w:r>
                </w:p>
              </w:tc>
              <w:tc>
                <w:tcPr>
                  <w:tcW w:w="468" w:type="pct"/>
                </w:tcPr>
                <w:p w:rsidR="005C4FF6" w:rsidRPr="00704889" w:rsidRDefault="005C4FF6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5C4FF6" w:rsidRDefault="005C4FF6" w:rsidP="00E62FC5">
                  <w:pPr>
                    <w:pStyle w:val="TableBodyText"/>
                    <w:spacing w:before="40"/>
                    <w:jc w:val="left"/>
                  </w:pPr>
                  <w:r w:rsidRPr="001242F8">
                    <w:t>Unallocated other</w:t>
                  </w:r>
                </w:p>
              </w:tc>
              <w:tc>
                <w:tcPr>
                  <w:tcW w:w="466" w:type="pct"/>
                </w:tcPr>
                <w:p w:rsidR="005C4FF6" w:rsidRDefault="005C4FF6" w:rsidP="00E62FC5">
                  <w:pPr>
                    <w:pStyle w:val="TableBodyText"/>
                    <w:spacing w:before="40"/>
                    <w:ind w:right="28"/>
                  </w:pPr>
                  <w:r>
                    <w:t>9.1</w:t>
                  </w:r>
                </w:p>
              </w:tc>
            </w:tr>
            <w:tr w:rsidR="001F6157" w:rsidTr="001F6157">
              <w:tc>
                <w:tcPr>
                  <w:tcW w:w="1833" w:type="pct"/>
                </w:tcPr>
                <w:p w:rsidR="001F6157" w:rsidRDefault="001F6157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Illawarra Region Innovation and Investment Fund</w:t>
                  </w:r>
                </w:p>
              </w:tc>
              <w:tc>
                <w:tcPr>
                  <w:tcW w:w="468" w:type="pct"/>
                </w:tcPr>
                <w:p w:rsidR="001F6157" w:rsidRPr="0028366F" w:rsidRDefault="001F6157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1F6157" w:rsidRDefault="001F6157" w:rsidP="00E62FC5">
                  <w:pPr>
                    <w:pStyle w:val="TableBodyText"/>
                    <w:spacing w:before="40"/>
                    <w:jc w:val="left"/>
                  </w:pPr>
                  <w:r w:rsidRPr="001F6157">
                    <w:t>Primary production support services; Food, beverages and tobacco; Printing and recorded media; Petroleum, coal, chemical and rubber products; Non-Metallic mineral products; Metal and fabricated metal products; Machinery and equipment manufacturing; Furniture and other manufacturing; Electricity, gas, water and waste services; Transport, postal and warehousing; Information, media and telecommunications; Property, professional and administrative services; Health care and social assistance; Arts and recreation services; and Unallocated other</w:t>
                  </w:r>
                </w:p>
              </w:tc>
              <w:tc>
                <w:tcPr>
                  <w:tcW w:w="466" w:type="pct"/>
                </w:tcPr>
                <w:p w:rsidR="001F6157" w:rsidRDefault="001F6157" w:rsidP="00E62FC5">
                  <w:pPr>
                    <w:pStyle w:val="TableBodyText"/>
                    <w:spacing w:before="40"/>
                    <w:ind w:right="28"/>
                  </w:pPr>
                  <w:r>
                    <w:t>7.8</w:t>
                  </w:r>
                </w:p>
              </w:tc>
            </w:tr>
            <w:tr w:rsidR="001F6157" w:rsidTr="001F6157">
              <w:tc>
                <w:tcPr>
                  <w:tcW w:w="1833" w:type="pct"/>
                </w:tcPr>
                <w:p w:rsidR="001F6157" w:rsidRDefault="001F6157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Tax Deduction for horticultural plantations</w:t>
                  </w:r>
                </w:p>
              </w:tc>
              <w:tc>
                <w:tcPr>
                  <w:tcW w:w="468" w:type="pct"/>
                </w:tcPr>
                <w:p w:rsidR="001F6157" w:rsidRPr="004B11B0" w:rsidRDefault="001F6157" w:rsidP="00E62FC5">
                  <w:pPr>
                    <w:pStyle w:val="TableBodyText"/>
                    <w:spacing w:before="40"/>
                    <w:jc w:val="left"/>
                  </w:pPr>
                  <w:r>
                    <w:t>TE</w:t>
                  </w:r>
                </w:p>
              </w:tc>
              <w:tc>
                <w:tcPr>
                  <w:tcW w:w="2233" w:type="pct"/>
                </w:tcPr>
                <w:p w:rsidR="001F6157" w:rsidRDefault="001F6157" w:rsidP="00E62FC5">
                  <w:pPr>
                    <w:pStyle w:val="TableBodyText"/>
                    <w:spacing w:before="40"/>
                    <w:jc w:val="left"/>
                  </w:pPr>
                  <w:r w:rsidRPr="00D65098">
                    <w:t>Horticulture and fruit growing</w:t>
                  </w:r>
                </w:p>
              </w:tc>
              <w:tc>
                <w:tcPr>
                  <w:tcW w:w="466" w:type="pct"/>
                </w:tcPr>
                <w:p w:rsidR="001F6157" w:rsidRDefault="001F6157" w:rsidP="00E62FC5">
                  <w:pPr>
                    <w:pStyle w:val="TableBodyText"/>
                    <w:spacing w:before="40"/>
                    <w:ind w:right="28"/>
                  </w:pPr>
                  <w:r>
                    <w:t>6.0</w:t>
                  </w:r>
                </w:p>
              </w:tc>
            </w:tr>
            <w:tr w:rsidR="00975A7C" w:rsidTr="001F6157">
              <w:tc>
                <w:tcPr>
                  <w:tcW w:w="1833" w:type="pct"/>
                </w:tcPr>
                <w:p w:rsidR="00975A7C" w:rsidRDefault="00975A7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LPG Vehicle Scheme</w:t>
                  </w:r>
                </w:p>
              </w:tc>
              <w:tc>
                <w:tcPr>
                  <w:tcW w:w="468" w:type="pct"/>
                </w:tcPr>
                <w:p w:rsidR="00975A7C" w:rsidRPr="004B11B0" w:rsidRDefault="00975A7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75A7C" w:rsidRDefault="00975A7C" w:rsidP="00E62FC5">
                  <w:pPr>
                    <w:pStyle w:val="TableBodyText"/>
                    <w:spacing w:before="40"/>
                    <w:jc w:val="left"/>
                  </w:pPr>
                  <w:r w:rsidRPr="00D65098">
                    <w:t>Retail trade</w:t>
                  </w:r>
                </w:p>
              </w:tc>
              <w:tc>
                <w:tcPr>
                  <w:tcW w:w="466" w:type="pct"/>
                </w:tcPr>
                <w:p w:rsidR="00975A7C" w:rsidRDefault="00975A7C" w:rsidP="00E62FC5">
                  <w:pPr>
                    <w:pStyle w:val="TableBodyText"/>
                    <w:spacing w:before="40"/>
                    <w:ind w:right="28"/>
                  </w:pPr>
                  <w:r>
                    <w:t>5.2</w:t>
                  </w:r>
                </w:p>
              </w:tc>
            </w:tr>
            <w:tr w:rsidR="00975A7C" w:rsidTr="001F6157">
              <w:tc>
                <w:tcPr>
                  <w:tcW w:w="1833" w:type="pct"/>
                </w:tcPr>
                <w:p w:rsidR="00975A7C" w:rsidRDefault="00975A7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South East South Australia Innovation and Investment Fund</w:t>
                  </w:r>
                </w:p>
              </w:tc>
              <w:tc>
                <w:tcPr>
                  <w:tcW w:w="468" w:type="pct"/>
                </w:tcPr>
                <w:p w:rsidR="00975A7C" w:rsidRPr="00E12790" w:rsidRDefault="00975A7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75A7C" w:rsidRDefault="005C4FF6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Horticulture and fruit growing; Aquaculture and fishing; Mining; Food, beverages and tobacco; Wood and paper products; Non-Metallic mineral products; Metal and fabricated metal products; Electricity, gas, water and waste services; Construction; Wholesale trade; Retail trade; Property, professional and administrative services; Education and training; and Other services</w:t>
                  </w:r>
                </w:p>
              </w:tc>
              <w:tc>
                <w:tcPr>
                  <w:tcW w:w="466" w:type="pct"/>
                </w:tcPr>
                <w:p w:rsidR="00975A7C" w:rsidRDefault="00975A7C" w:rsidP="00E62FC5">
                  <w:pPr>
                    <w:pStyle w:val="TableBodyText"/>
                    <w:spacing w:before="40"/>
                    <w:ind w:right="28"/>
                  </w:pPr>
                  <w:r>
                    <w:t>4.5</w:t>
                  </w:r>
                </w:p>
              </w:tc>
            </w:tr>
            <w:tr w:rsidR="00975A7C" w:rsidTr="001F6157">
              <w:tc>
                <w:tcPr>
                  <w:tcW w:w="1833" w:type="pct"/>
                </w:tcPr>
                <w:p w:rsidR="00975A7C" w:rsidRDefault="00975A7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Automotive Supply Chain Development Program</w:t>
                  </w:r>
                </w:p>
              </w:tc>
              <w:tc>
                <w:tcPr>
                  <w:tcW w:w="468" w:type="pct"/>
                </w:tcPr>
                <w:p w:rsidR="00975A7C" w:rsidRPr="00E12790" w:rsidRDefault="00975A7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75A7C" w:rsidRDefault="001F6157" w:rsidP="00E62FC5">
                  <w:pPr>
                    <w:pStyle w:val="TableBodyText"/>
                    <w:spacing w:before="40"/>
                    <w:jc w:val="left"/>
                  </w:pPr>
                  <w:r w:rsidRPr="001F6157">
                    <w:t>Motor vehicle and parts</w:t>
                  </w:r>
                </w:p>
              </w:tc>
              <w:tc>
                <w:tcPr>
                  <w:tcW w:w="466" w:type="pct"/>
                </w:tcPr>
                <w:p w:rsidR="00975A7C" w:rsidRDefault="00975A7C" w:rsidP="00E62FC5">
                  <w:pPr>
                    <w:pStyle w:val="TableBodyText"/>
                    <w:spacing w:before="40"/>
                    <w:ind w:right="28"/>
                  </w:pPr>
                  <w:r>
                    <w:t>4.4</w:t>
                  </w:r>
                </w:p>
              </w:tc>
            </w:tr>
            <w:tr w:rsidR="00975A7C" w:rsidTr="001F6157">
              <w:tc>
                <w:tcPr>
                  <w:tcW w:w="1833" w:type="pct"/>
                </w:tcPr>
                <w:p w:rsidR="00975A7C" w:rsidRDefault="00975A7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Small scale mammalian cell production facility</w:t>
                  </w:r>
                </w:p>
              </w:tc>
              <w:tc>
                <w:tcPr>
                  <w:tcW w:w="468" w:type="pct"/>
                </w:tcPr>
                <w:p w:rsidR="00975A7C" w:rsidRPr="00E12790" w:rsidRDefault="00975A7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75A7C" w:rsidRDefault="001F6157" w:rsidP="00E62FC5">
                  <w:pPr>
                    <w:pStyle w:val="TableBodyText"/>
                    <w:spacing w:before="40"/>
                    <w:jc w:val="left"/>
                  </w:pPr>
                  <w:r w:rsidRPr="001F6157">
                    <w:t>Petroleum, coal, chemical and rubber products</w:t>
                  </w:r>
                </w:p>
              </w:tc>
              <w:tc>
                <w:tcPr>
                  <w:tcW w:w="466" w:type="pct"/>
                </w:tcPr>
                <w:p w:rsidR="00975A7C" w:rsidRDefault="00975A7C" w:rsidP="00E62FC5">
                  <w:pPr>
                    <w:pStyle w:val="TableBodyText"/>
                    <w:spacing w:before="40"/>
                    <w:ind w:right="28"/>
                  </w:pPr>
                  <w:r>
                    <w:t>4.0</w:t>
                  </w:r>
                </w:p>
              </w:tc>
            </w:tr>
            <w:tr w:rsidR="00975A7C" w:rsidTr="001F6157">
              <w:tc>
                <w:tcPr>
                  <w:tcW w:w="1833" w:type="pct"/>
                </w:tcPr>
                <w:p w:rsidR="00975A7C" w:rsidRDefault="00975A7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Vodafone Hutchison Australia - Tasmania Call Centre Expansion</w:t>
                  </w:r>
                </w:p>
              </w:tc>
              <w:tc>
                <w:tcPr>
                  <w:tcW w:w="468" w:type="pct"/>
                </w:tcPr>
                <w:p w:rsidR="00975A7C" w:rsidRPr="00E12790" w:rsidRDefault="00975A7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75A7C" w:rsidRDefault="001F6157" w:rsidP="00E62FC5">
                  <w:pPr>
                    <w:pStyle w:val="TableBodyText"/>
                    <w:spacing w:before="40"/>
                    <w:jc w:val="left"/>
                  </w:pPr>
                  <w:r w:rsidRPr="001F6157">
                    <w:t>Information, media and telecommunications</w:t>
                  </w:r>
                </w:p>
              </w:tc>
              <w:tc>
                <w:tcPr>
                  <w:tcW w:w="466" w:type="pct"/>
                </w:tcPr>
                <w:p w:rsidR="00975A7C" w:rsidRDefault="00975A7C" w:rsidP="00E62FC5">
                  <w:pPr>
                    <w:pStyle w:val="TableBodyText"/>
                    <w:spacing w:before="40"/>
                    <w:ind w:right="28"/>
                  </w:pPr>
                  <w:r>
                    <w:t>4.0</w:t>
                  </w:r>
                </w:p>
              </w:tc>
            </w:tr>
            <w:tr w:rsidR="00975A7C" w:rsidTr="001F6157">
              <w:tc>
                <w:tcPr>
                  <w:tcW w:w="1833" w:type="pct"/>
                </w:tcPr>
                <w:p w:rsidR="00975A7C" w:rsidRPr="00EA7F0D" w:rsidRDefault="00975A7C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Drought assistance - re-establishment assistance</w:t>
                  </w:r>
                </w:p>
              </w:tc>
              <w:tc>
                <w:tcPr>
                  <w:tcW w:w="468" w:type="pct"/>
                </w:tcPr>
                <w:p w:rsidR="00975A7C" w:rsidRPr="00E12790" w:rsidRDefault="00975A7C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975A7C" w:rsidRDefault="001F6157" w:rsidP="00E62FC5">
                  <w:pPr>
                    <w:pStyle w:val="TableBodyText"/>
                    <w:spacing w:before="40"/>
                    <w:jc w:val="left"/>
                  </w:pPr>
                  <w:r w:rsidRPr="001F6157">
                    <w:t>Unallocated primary production</w:t>
                  </w:r>
                </w:p>
              </w:tc>
              <w:tc>
                <w:tcPr>
                  <w:tcW w:w="466" w:type="pct"/>
                </w:tcPr>
                <w:p w:rsidR="00975A7C" w:rsidRDefault="00975A7C" w:rsidP="00E62FC5">
                  <w:pPr>
                    <w:pStyle w:val="TableBodyText"/>
                    <w:spacing w:before="40"/>
                    <w:ind w:right="28"/>
                  </w:pPr>
                  <w:r>
                    <w:t>2.2</w:t>
                  </w:r>
                </w:p>
              </w:tc>
            </w:tr>
            <w:tr w:rsidR="00AB1DFF" w:rsidTr="001F6157">
              <w:tc>
                <w:tcPr>
                  <w:tcW w:w="1833" w:type="pct"/>
                </w:tcPr>
                <w:p w:rsidR="00AB1DFF" w:rsidRPr="00A05A73" w:rsidRDefault="00AB1DFF" w:rsidP="009B780E">
                  <w:pPr>
                    <w:pStyle w:val="TableBodyText"/>
                    <w:spacing w:before="40"/>
                    <w:jc w:val="left"/>
                  </w:pPr>
                  <w:r w:rsidRPr="00A05A73">
                    <w:t>National Enabling Technologies Strategy</w:t>
                  </w:r>
                </w:p>
              </w:tc>
              <w:tc>
                <w:tcPr>
                  <w:tcW w:w="468" w:type="pct"/>
                </w:tcPr>
                <w:p w:rsidR="00AB1DFF" w:rsidRPr="00E12790" w:rsidRDefault="00C95588" w:rsidP="009B780E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AB1DFF" w:rsidRDefault="001F6157" w:rsidP="009B780E">
                  <w:pPr>
                    <w:pStyle w:val="TableBodyText"/>
                    <w:spacing w:before="40"/>
                    <w:jc w:val="left"/>
                  </w:pPr>
                  <w:r w:rsidRPr="001F6157">
                    <w:t>Property, professional and administrative services; and Unallocated other</w:t>
                  </w:r>
                </w:p>
              </w:tc>
              <w:tc>
                <w:tcPr>
                  <w:tcW w:w="466" w:type="pct"/>
                </w:tcPr>
                <w:p w:rsidR="00AB1DFF" w:rsidRDefault="00AB1DFF" w:rsidP="009B780E">
                  <w:pPr>
                    <w:pStyle w:val="TableBodyText"/>
                    <w:spacing w:before="40"/>
                    <w:ind w:right="28"/>
                  </w:pPr>
                  <w:r>
                    <w:t>0.7</w:t>
                  </w:r>
                </w:p>
              </w:tc>
            </w:tr>
          </w:tbl>
          <w:p w:rsidR="00E35E32" w:rsidRDefault="00E35E32" w:rsidP="0092342F">
            <w:pPr>
              <w:pStyle w:val="Box"/>
              <w:jc w:val="left"/>
            </w:pPr>
          </w:p>
        </w:tc>
      </w:tr>
      <w:tr w:rsidR="005C4FF6" w:rsidRPr="00DE281E" w:rsidTr="00E62FC5">
        <w:trPr>
          <w:gridAfter w:val="1"/>
          <w:wAfter w:w="9" w:type="dxa"/>
          <w:cantSplit/>
        </w:trPr>
        <w:tc>
          <w:tcPr>
            <w:tcW w:w="8785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5C4FF6" w:rsidRPr="00DE281E" w:rsidRDefault="005C4FF6" w:rsidP="00E62FC5">
            <w:pPr>
              <w:pStyle w:val="Box"/>
              <w:spacing w:before="180" w:after="80" w:line="120" w:lineRule="exact"/>
              <w:jc w:val="right"/>
              <w:rPr>
                <w:sz w:val="18"/>
                <w:szCs w:val="18"/>
              </w:rPr>
            </w:pPr>
            <w:r w:rsidRPr="00DE281E">
              <w:rPr>
                <w:sz w:val="18"/>
                <w:szCs w:val="18"/>
              </w:rPr>
              <w:t>(continued next page)</w:t>
            </w:r>
          </w:p>
        </w:tc>
      </w:tr>
      <w:tr w:rsidR="00E35E32" w:rsidRPr="000863A5" w:rsidTr="00603D44">
        <w:tc>
          <w:tcPr>
            <w:tcW w:w="8794" w:type="dxa"/>
            <w:gridSpan w:val="2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E35E32" w:rsidRPr="00626D32" w:rsidRDefault="00E35E32" w:rsidP="00784A05">
            <w:pPr>
              <w:pStyle w:val="BoxSpaceBelow"/>
            </w:pPr>
          </w:p>
        </w:tc>
      </w:tr>
    </w:tbl>
    <w:p w:rsidR="005C4FF6" w:rsidRDefault="005C4FF6" w:rsidP="005C4FF6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94"/>
      </w:tblGrid>
      <w:tr w:rsidR="005C4FF6" w:rsidTr="00E62FC5">
        <w:tc>
          <w:tcPr>
            <w:tcW w:w="8794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5C4FF6" w:rsidRPr="00784A05" w:rsidRDefault="005C4FF6" w:rsidP="00E62FC5">
            <w:pPr>
              <w:pStyle w:val="TableTitle"/>
            </w:pPr>
            <w:r>
              <w:rPr>
                <w:b w:val="0"/>
              </w:rPr>
              <w:t>Table 3.1</w:t>
            </w:r>
            <w:r>
              <w:tab/>
            </w:r>
            <w:r w:rsidRPr="00354509">
              <w:rPr>
                <w:b w:val="0"/>
                <w:sz w:val="18"/>
                <w:szCs w:val="18"/>
              </w:rPr>
              <w:t>(continued)</w:t>
            </w:r>
          </w:p>
        </w:tc>
      </w:tr>
      <w:tr w:rsidR="005C4FF6" w:rsidTr="00E62FC5">
        <w:trPr>
          <w:cantSplit/>
        </w:trPr>
        <w:tc>
          <w:tcPr>
            <w:tcW w:w="8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8504" w:type="dxa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7"/>
              <w:gridCol w:w="796"/>
              <w:gridCol w:w="3798"/>
              <w:gridCol w:w="793"/>
            </w:tblGrid>
            <w:tr w:rsidR="005C4FF6" w:rsidTr="00E62FC5">
              <w:tc>
                <w:tcPr>
                  <w:tcW w:w="18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5C4FF6" w:rsidRDefault="005C4FF6" w:rsidP="00E62FC5">
                  <w:pPr>
                    <w:pStyle w:val="TableColumnHeading"/>
                    <w:jc w:val="left"/>
                  </w:pPr>
                  <w:r>
                    <w:t>Program</w:t>
                  </w:r>
                </w:p>
              </w:tc>
              <w:tc>
                <w:tcPr>
                  <w:tcW w:w="468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vAlign w:val="bottom"/>
                </w:tcPr>
                <w:p w:rsidR="005C4FF6" w:rsidRDefault="005C4FF6" w:rsidP="0096295E">
                  <w:pPr>
                    <w:pStyle w:val="TableColumnHeading"/>
                    <w:jc w:val="left"/>
                  </w:pPr>
                  <w:r>
                    <w:t>Form</w:t>
                  </w:r>
                  <w:r w:rsidR="0096295E">
                    <w:rPr>
                      <w:rStyle w:val="NoteLabel"/>
                    </w:rPr>
                    <w:t>b</w:t>
                  </w:r>
                </w:p>
              </w:tc>
              <w:tc>
                <w:tcPr>
                  <w:tcW w:w="22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5C4FF6" w:rsidRDefault="005C4FF6" w:rsidP="00E62FC5">
                  <w:pPr>
                    <w:pStyle w:val="TableColumnHeading"/>
                    <w:jc w:val="left"/>
                  </w:pPr>
                  <w:r>
                    <w:t>Initial benefiting industry</w:t>
                  </w:r>
                </w:p>
              </w:tc>
              <w:tc>
                <w:tcPr>
                  <w:tcW w:w="466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5C4FF6" w:rsidRDefault="005C4FF6" w:rsidP="00F15A15">
                  <w:pPr>
                    <w:pStyle w:val="TableColumnHeading"/>
                    <w:ind w:right="28"/>
                  </w:pPr>
                  <w:r>
                    <w:t>Funding 201</w:t>
                  </w:r>
                  <w:r w:rsidR="00F15A15">
                    <w:t>2</w:t>
                  </w:r>
                  <w:r>
                    <w:noBreakHyphen/>
                    <w:t>1</w:t>
                  </w:r>
                  <w:r w:rsidR="00F15A15">
                    <w:t>3</w:t>
                  </w:r>
                </w:p>
              </w:tc>
            </w:tr>
            <w:tr w:rsidR="005C4FF6" w:rsidTr="00E62FC5">
              <w:tc>
                <w:tcPr>
                  <w:tcW w:w="1833" w:type="pct"/>
                </w:tcPr>
                <w:p w:rsidR="005C4FF6" w:rsidRPr="00EA7F0D" w:rsidRDefault="005C4FF6" w:rsidP="00E62FC5">
                  <w:pPr>
                    <w:pStyle w:val="TableUnitsRow"/>
                    <w:jc w:val="left"/>
                  </w:pPr>
                </w:p>
              </w:tc>
              <w:tc>
                <w:tcPr>
                  <w:tcW w:w="468" w:type="pct"/>
                </w:tcPr>
                <w:p w:rsidR="005C4FF6" w:rsidRDefault="005C4FF6" w:rsidP="00E62FC5">
                  <w:pPr>
                    <w:pStyle w:val="TableUnitsRow"/>
                    <w:jc w:val="left"/>
                  </w:pPr>
                </w:p>
              </w:tc>
              <w:tc>
                <w:tcPr>
                  <w:tcW w:w="2233" w:type="pct"/>
                </w:tcPr>
                <w:p w:rsidR="005C4FF6" w:rsidRPr="00E12790" w:rsidRDefault="005C4FF6" w:rsidP="00E62FC5">
                  <w:pPr>
                    <w:pStyle w:val="TableUnitsRow"/>
                    <w:jc w:val="left"/>
                  </w:pPr>
                </w:p>
              </w:tc>
              <w:tc>
                <w:tcPr>
                  <w:tcW w:w="466" w:type="pct"/>
                </w:tcPr>
                <w:p w:rsidR="005C4FF6" w:rsidRDefault="005C4FF6" w:rsidP="00E62FC5">
                  <w:pPr>
                    <w:pStyle w:val="TableUnitsRow"/>
                  </w:pPr>
                  <w:r w:rsidRPr="00DE281E">
                    <w:rPr>
                      <w:i/>
                    </w:rPr>
                    <w:t>$m</w:t>
                  </w:r>
                </w:p>
              </w:tc>
            </w:tr>
            <w:tr w:rsidR="0029246B" w:rsidTr="00FC3265">
              <w:tc>
                <w:tcPr>
                  <w:tcW w:w="1833" w:type="pct"/>
                </w:tcPr>
                <w:p w:rsidR="0029246B" w:rsidRPr="00A05A73" w:rsidRDefault="0029246B" w:rsidP="00FC3265">
                  <w:pPr>
                    <w:pStyle w:val="TableBodyText"/>
                    <w:spacing w:before="40"/>
                    <w:jc w:val="left"/>
                  </w:pPr>
                  <w:r w:rsidRPr="00A05A73">
                    <w:t>Climate Change Adjustment Program</w:t>
                  </w:r>
                </w:p>
              </w:tc>
              <w:tc>
                <w:tcPr>
                  <w:tcW w:w="468" w:type="pct"/>
                </w:tcPr>
                <w:p w:rsidR="0029246B" w:rsidRPr="00E12790" w:rsidRDefault="0029246B" w:rsidP="00FC326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29246B" w:rsidRDefault="0029246B" w:rsidP="00FC3265">
                  <w:pPr>
                    <w:pStyle w:val="TableBodyText"/>
                    <w:spacing w:before="40"/>
                    <w:jc w:val="left"/>
                  </w:pPr>
                  <w:r w:rsidRPr="001F6157">
                    <w:t>Unallocated primary production</w:t>
                  </w:r>
                </w:p>
              </w:tc>
              <w:tc>
                <w:tcPr>
                  <w:tcW w:w="466" w:type="pct"/>
                </w:tcPr>
                <w:p w:rsidR="0029246B" w:rsidRDefault="0029246B" w:rsidP="00FC3265">
                  <w:pPr>
                    <w:pStyle w:val="TableBodyText"/>
                    <w:spacing w:before="40"/>
                    <w:ind w:right="28"/>
                  </w:pPr>
                  <w:r>
                    <w:t>0.6</w:t>
                  </w:r>
                </w:p>
              </w:tc>
            </w:tr>
            <w:tr w:rsidR="0029246B" w:rsidTr="00FC3265">
              <w:tc>
                <w:tcPr>
                  <w:tcW w:w="1833" w:type="pct"/>
                  <w:shd w:val="clear" w:color="auto" w:fill="auto"/>
                </w:tcPr>
                <w:p w:rsidR="0029246B" w:rsidRPr="00A05A73" w:rsidRDefault="0029246B" w:rsidP="00FC3265">
                  <w:pPr>
                    <w:pStyle w:val="TableBodyText"/>
                    <w:spacing w:before="40"/>
                    <w:jc w:val="left"/>
                  </w:pPr>
                  <w:r>
                    <w:t>Exotic Disease Preparedness Program</w:t>
                  </w:r>
                </w:p>
              </w:tc>
              <w:tc>
                <w:tcPr>
                  <w:tcW w:w="468" w:type="pct"/>
                </w:tcPr>
                <w:p w:rsidR="0029246B" w:rsidRPr="00E12790" w:rsidRDefault="0029246B" w:rsidP="00FC326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  <w:shd w:val="clear" w:color="auto" w:fill="auto"/>
                </w:tcPr>
                <w:p w:rsidR="0029246B" w:rsidRDefault="0029246B" w:rsidP="00FC3265">
                  <w:pPr>
                    <w:pStyle w:val="TableBodyText"/>
                    <w:spacing w:before="40"/>
                    <w:jc w:val="left"/>
                  </w:pPr>
                  <w:r w:rsidRPr="001F6157">
                    <w:t>Unallocated primary production</w:t>
                  </w:r>
                </w:p>
              </w:tc>
              <w:tc>
                <w:tcPr>
                  <w:tcW w:w="466" w:type="pct"/>
                  <w:shd w:val="clear" w:color="auto" w:fill="auto"/>
                </w:tcPr>
                <w:p w:rsidR="0029246B" w:rsidRDefault="0029246B" w:rsidP="00FC3265">
                  <w:pPr>
                    <w:pStyle w:val="TableBodyText"/>
                    <w:spacing w:before="40"/>
                    <w:ind w:right="28"/>
                  </w:pPr>
                  <w:r>
                    <w:t>0.6</w:t>
                  </w:r>
                </w:p>
              </w:tc>
            </w:tr>
            <w:tr w:rsidR="0029246B" w:rsidTr="00FC3265">
              <w:tc>
                <w:tcPr>
                  <w:tcW w:w="1833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29246B" w:rsidRDefault="0029246B" w:rsidP="00FC3265">
                  <w:pPr>
                    <w:pStyle w:val="TableBodyText"/>
                    <w:spacing w:before="40"/>
                    <w:jc w:val="left"/>
                  </w:pPr>
                  <w:r w:rsidRPr="00A05A73">
                    <w:t>Premium Fresh Tasmania - assistance</w:t>
                  </w:r>
                </w:p>
              </w:tc>
              <w:tc>
                <w:tcPr>
                  <w:tcW w:w="468" w:type="pct"/>
                  <w:tcBorders>
                    <w:bottom w:val="single" w:sz="6" w:space="0" w:color="C8C8C8"/>
                  </w:tcBorders>
                </w:tcPr>
                <w:p w:rsidR="0029246B" w:rsidRPr="00E12790" w:rsidRDefault="0029246B" w:rsidP="00FC326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29246B" w:rsidRDefault="0029246B" w:rsidP="00FC3265">
                  <w:pPr>
                    <w:pStyle w:val="TableBodyText"/>
                    <w:spacing w:before="40"/>
                    <w:jc w:val="left"/>
                  </w:pPr>
                  <w:r w:rsidRPr="001F6157">
                    <w:t>Horticulture and fruit growing</w:t>
                  </w:r>
                </w:p>
              </w:tc>
              <w:tc>
                <w:tcPr>
                  <w:tcW w:w="466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29246B" w:rsidRDefault="0029246B" w:rsidP="00FC3265">
                  <w:pPr>
                    <w:pStyle w:val="TableBodyText"/>
                    <w:spacing w:before="40"/>
                    <w:ind w:right="28"/>
                  </w:pPr>
                  <w:r>
                    <w:t>0.5</w:t>
                  </w:r>
                </w:p>
              </w:tc>
            </w:tr>
            <w:tr w:rsidR="009406F3" w:rsidTr="00E62FC5">
              <w:tc>
                <w:tcPr>
                  <w:tcW w:w="1833" w:type="pct"/>
                </w:tcPr>
                <w:p w:rsidR="009406F3" w:rsidRPr="00EA7F0D" w:rsidRDefault="009406F3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Pooled development funds</w:t>
                  </w:r>
                </w:p>
              </w:tc>
              <w:tc>
                <w:tcPr>
                  <w:tcW w:w="468" w:type="pct"/>
                </w:tcPr>
                <w:p w:rsidR="009406F3" w:rsidRPr="00E12790" w:rsidRDefault="009406F3" w:rsidP="00E62FC5">
                  <w:pPr>
                    <w:pStyle w:val="TableBodyText"/>
                    <w:spacing w:before="40"/>
                    <w:jc w:val="left"/>
                  </w:pPr>
                  <w:r>
                    <w:t>TE</w:t>
                  </w:r>
                </w:p>
              </w:tc>
              <w:tc>
                <w:tcPr>
                  <w:tcW w:w="2233" w:type="pct"/>
                </w:tcPr>
                <w:p w:rsidR="009406F3" w:rsidRDefault="009406F3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Financial and insurance services</w:t>
                  </w:r>
                </w:p>
              </w:tc>
              <w:tc>
                <w:tcPr>
                  <w:tcW w:w="466" w:type="pct"/>
                </w:tcPr>
                <w:p w:rsidR="009406F3" w:rsidRDefault="009406F3" w:rsidP="00E62FC5">
                  <w:pPr>
                    <w:pStyle w:val="TableBodyText"/>
                    <w:spacing w:before="40"/>
                    <w:ind w:right="28"/>
                  </w:pPr>
                  <w:r>
                    <w:t>0.5</w:t>
                  </w:r>
                </w:p>
              </w:tc>
            </w:tr>
            <w:tr w:rsidR="009406F3" w:rsidTr="00E62FC5">
              <w:tc>
                <w:tcPr>
                  <w:tcW w:w="1833" w:type="pct"/>
                </w:tcPr>
                <w:p w:rsidR="009406F3" w:rsidRPr="00EA7F0D" w:rsidRDefault="009406F3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Regional headquarters program</w:t>
                  </w:r>
                </w:p>
              </w:tc>
              <w:tc>
                <w:tcPr>
                  <w:tcW w:w="468" w:type="pct"/>
                </w:tcPr>
                <w:p w:rsidR="009406F3" w:rsidRPr="00E12790" w:rsidRDefault="009406F3" w:rsidP="00E62FC5">
                  <w:pPr>
                    <w:pStyle w:val="TableBodyText"/>
                    <w:spacing w:before="40"/>
                    <w:jc w:val="left"/>
                  </w:pPr>
                  <w:r>
                    <w:t>TE</w:t>
                  </w:r>
                </w:p>
              </w:tc>
              <w:tc>
                <w:tcPr>
                  <w:tcW w:w="2233" w:type="pct"/>
                </w:tcPr>
                <w:p w:rsidR="009406F3" w:rsidRDefault="009406F3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Unallocated other</w:t>
                  </w:r>
                </w:p>
              </w:tc>
              <w:tc>
                <w:tcPr>
                  <w:tcW w:w="466" w:type="pct"/>
                </w:tcPr>
                <w:p w:rsidR="009406F3" w:rsidRDefault="009406F3" w:rsidP="00E62FC5">
                  <w:pPr>
                    <w:pStyle w:val="TableBodyText"/>
                    <w:spacing w:before="40"/>
                    <w:ind w:right="28"/>
                  </w:pPr>
                  <w:r>
                    <w:t>0.5</w:t>
                  </w:r>
                </w:p>
              </w:tc>
            </w:tr>
            <w:tr w:rsidR="005C4FF6" w:rsidTr="00E62FC5">
              <w:tc>
                <w:tcPr>
                  <w:tcW w:w="1833" w:type="pct"/>
                </w:tcPr>
                <w:p w:rsidR="005C4FF6" w:rsidRPr="00A05A73" w:rsidRDefault="005C4FF6" w:rsidP="00E62FC5">
                  <w:pPr>
                    <w:pStyle w:val="TableBodyText"/>
                    <w:spacing w:before="40"/>
                    <w:jc w:val="left"/>
                  </w:pPr>
                  <w:r>
                    <w:t>Tasmanian Forest Industry Adjustment Package</w:t>
                  </w:r>
                </w:p>
              </w:tc>
              <w:tc>
                <w:tcPr>
                  <w:tcW w:w="468" w:type="pct"/>
                </w:tcPr>
                <w:p w:rsidR="005C4FF6" w:rsidRPr="0020268E" w:rsidRDefault="005C4FF6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5C4FF6" w:rsidRDefault="005C4FF6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Forestry and logging</w:t>
                  </w:r>
                </w:p>
              </w:tc>
              <w:tc>
                <w:tcPr>
                  <w:tcW w:w="466" w:type="pct"/>
                </w:tcPr>
                <w:p w:rsidR="005C4FF6" w:rsidRDefault="005C4FF6" w:rsidP="00E62FC5">
                  <w:pPr>
                    <w:pStyle w:val="TableBodyText"/>
                    <w:spacing w:before="40"/>
                    <w:ind w:right="28"/>
                  </w:pPr>
                  <w:r>
                    <w:t>0.3</w:t>
                  </w:r>
                </w:p>
              </w:tc>
            </w:tr>
            <w:tr w:rsidR="005C4FF6" w:rsidTr="00E62FC5">
              <w:tc>
                <w:tcPr>
                  <w:tcW w:w="1833" w:type="pct"/>
                </w:tcPr>
                <w:p w:rsidR="005C4FF6" w:rsidRPr="00EA7F0D" w:rsidRDefault="005C4FF6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Asia Pacific Partnership on Clean Development and Climate</w:t>
                  </w:r>
                </w:p>
              </w:tc>
              <w:tc>
                <w:tcPr>
                  <w:tcW w:w="468" w:type="pct"/>
                </w:tcPr>
                <w:p w:rsidR="005C4FF6" w:rsidRPr="0020268E" w:rsidRDefault="005C4FF6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5C4FF6" w:rsidRDefault="005C4FF6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Unallocated other</w:t>
                  </w:r>
                </w:p>
              </w:tc>
              <w:tc>
                <w:tcPr>
                  <w:tcW w:w="466" w:type="pct"/>
                </w:tcPr>
                <w:p w:rsidR="005C4FF6" w:rsidRDefault="005C4FF6" w:rsidP="00E62FC5">
                  <w:pPr>
                    <w:pStyle w:val="TableBodyText"/>
                    <w:spacing w:before="40"/>
                    <w:ind w:right="28"/>
                  </w:pPr>
                  <w:r>
                    <w:t>0.2</w:t>
                  </w:r>
                </w:p>
              </w:tc>
            </w:tr>
            <w:tr w:rsidR="005C4FF6" w:rsidTr="00E62FC5">
              <w:tc>
                <w:tcPr>
                  <w:tcW w:w="1833" w:type="pct"/>
                </w:tcPr>
                <w:p w:rsidR="005C4FF6" w:rsidRPr="00EA7F0D" w:rsidRDefault="005C4FF6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Drought assistance - Murray Darling Basin Grants to Irrigators</w:t>
                  </w:r>
                </w:p>
              </w:tc>
              <w:tc>
                <w:tcPr>
                  <w:tcW w:w="468" w:type="pct"/>
                </w:tcPr>
                <w:p w:rsidR="005C4FF6" w:rsidRPr="0020268E" w:rsidRDefault="005C4FF6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5C4FF6" w:rsidRDefault="005C4FF6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Unallocated primary production</w:t>
                  </w:r>
                </w:p>
              </w:tc>
              <w:tc>
                <w:tcPr>
                  <w:tcW w:w="466" w:type="pct"/>
                </w:tcPr>
                <w:p w:rsidR="005C4FF6" w:rsidRDefault="005C4FF6" w:rsidP="00E62FC5">
                  <w:pPr>
                    <w:pStyle w:val="TableBodyText"/>
                    <w:spacing w:before="40"/>
                    <w:ind w:right="28"/>
                  </w:pPr>
                  <w:r>
                    <w:t>0.1</w:t>
                  </w:r>
                </w:p>
              </w:tc>
            </w:tr>
            <w:tr w:rsidR="005C4FF6" w:rsidTr="009406F3">
              <w:tc>
                <w:tcPr>
                  <w:tcW w:w="1833" w:type="pct"/>
                </w:tcPr>
                <w:p w:rsidR="005C4FF6" w:rsidRPr="00EA7F0D" w:rsidRDefault="005C4FF6" w:rsidP="00E62FC5">
                  <w:pPr>
                    <w:pStyle w:val="TableBodyText"/>
                    <w:spacing w:before="40"/>
                    <w:jc w:val="left"/>
                  </w:pPr>
                  <w:r w:rsidRPr="00A05A73">
                    <w:t>Drought assistance - professional advice</w:t>
                  </w:r>
                </w:p>
              </w:tc>
              <w:tc>
                <w:tcPr>
                  <w:tcW w:w="468" w:type="pct"/>
                </w:tcPr>
                <w:p w:rsidR="005C4FF6" w:rsidRPr="0020268E" w:rsidRDefault="005C4FF6" w:rsidP="00E62FC5">
                  <w:pPr>
                    <w:pStyle w:val="TableBodyText"/>
                    <w:spacing w:before="40"/>
                    <w:jc w:val="left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5C4FF6" w:rsidRDefault="005C4FF6" w:rsidP="00E62FC5">
                  <w:pPr>
                    <w:pStyle w:val="TableBodyText"/>
                    <w:spacing w:before="40"/>
                    <w:jc w:val="left"/>
                  </w:pPr>
                  <w:r w:rsidRPr="005C4FF6">
                    <w:t>Unallocated primary production</w:t>
                  </w:r>
                </w:p>
              </w:tc>
              <w:tc>
                <w:tcPr>
                  <w:tcW w:w="466" w:type="pct"/>
                </w:tcPr>
                <w:p w:rsidR="005C4FF6" w:rsidRDefault="009406F3" w:rsidP="009406F3">
                  <w:pPr>
                    <w:pStyle w:val="TableBodyText"/>
                    <w:spacing w:before="40"/>
                    <w:ind w:right="28"/>
                  </w:pPr>
                  <w:r>
                    <w:t>&lt;</w:t>
                  </w:r>
                  <w:r w:rsidR="005C4FF6">
                    <w:t>0.</w:t>
                  </w:r>
                  <w:r>
                    <w:t>1</w:t>
                  </w:r>
                </w:p>
              </w:tc>
            </w:tr>
            <w:tr w:rsidR="005C4FF6" w:rsidRPr="0092342F" w:rsidTr="009406F3">
              <w:tc>
                <w:tcPr>
                  <w:tcW w:w="1833" w:type="pct"/>
                  <w:tcBorders>
                    <w:bottom w:val="single" w:sz="6" w:space="0" w:color="C8C8C8"/>
                  </w:tcBorders>
                </w:tcPr>
                <w:p w:rsidR="005C4FF6" w:rsidRPr="0092342F" w:rsidRDefault="005C4FF6" w:rsidP="00E62FC5">
                  <w:pPr>
                    <w:pStyle w:val="TableBodyText"/>
                    <w:jc w:val="left"/>
                    <w:rPr>
                      <w:b/>
                    </w:rPr>
                  </w:pPr>
                  <w:r w:rsidRPr="0092342F">
                    <w:rPr>
                      <w:b/>
                    </w:rPr>
                    <w:t>TOTAL</w:t>
                  </w:r>
                </w:p>
              </w:tc>
              <w:tc>
                <w:tcPr>
                  <w:tcW w:w="468" w:type="pct"/>
                  <w:tcBorders>
                    <w:bottom w:val="single" w:sz="6" w:space="0" w:color="C8C8C8"/>
                  </w:tcBorders>
                </w:tcPr>
                <w:p w:rsidR="005C4FF6" w:rsidRPr="0092342F" w:rsidRDefault="005C4FF6" w:rsidP="00E62FC5">
                  <w:pPr>
                    <w:pStyle w:val="TableBodyText"/>
                    <w:jc w:val="left"/>
                    <w:rPr>
                      <w:b/>
                    </w:rPr>
                  </w:pPr>
                </w:p>
              </w:tc>
              <w:tc>
                <w:tcPr>
                  <w:tcW w:w="2233" w:type="pct"/>
                  <w:tcBorders>
                    <w:bottom w:val="single" w:sz="6" w:space="0" w:color="C8C8C8"/>
                  </w:tcBorders>
                </w:tcPr>
                <w:p w:rsidR="005C4FF6" w:rsidRPr="0092342F" w:rsidRDefault="005C4FF6" w:rsidP="00E62FC5">
                  <w:pPr>
                    <w:pStyle w:val="TableBodyText"/>
                    <w:jc w:val="left"/>
                    <w:rPr>
                      <w:b/>
                    </w:rPr>
                  </w:pPr>
                </w:p>
              </w:tc>
              <w:tc>
                <w:tcPr>
                  <w:tcW w:w="466" w:type="pct"/>
                  <w:tcBorders>
                    <w:bottom w:val="single" w:sz="6" w:space="0" w:color="C8C8C8"/>
                  </w:tcBorders>
                </w:tcPr>
                <w:p w:rsidR="005C4FF6" w:rsidRPr="0092342F" w:rsidRDefault="005C4FF6" w:rsidP="00E62FC5">
                  <w:pPr>
                    <w:pStyle w:val="TableBodyText"/>
                    <w:ind w:right="28"/>
                    <w:rPr>
                      <w:b/>
                    </w:rPr>
                  </w:pPr>
                  <w:r w:rsidRPr="0092342F">
                    <w:rPr>
                      <w:b/>
                    </w:rPr>
                    <w:t>449.6</w:t>
                  </w:r>
                </w:p>
              </w:tc>
            </w:tr>
          </w:tbl>
          <w:p w:rsidR="005C4FF6" w:rsidRDefault="005C4FF6" w:rsidP="00E62FC5">
            <w:pPr>
              <w:pStyle w:val="Box"/>
              <w:jc w:val="left"/>
            </w:pPr>
          </w:p>
        </w:tc>
      </w:tr>
      <w:tr w:rsidR="005C4FF6" w:rsidRPr="001F7D97" w:rsidTr="00E62FC5">
        <w:trPr>
          <w:cantSplit/>
        </w:trPr>
        <w:tc>
          <w:tcPr>
            <w:tcW w:w="8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4FF6" w:rsidRDefault="0096295E" w:rsidP="0047415E">
            <w:pPr>
              <w:pStyle w:val="Note"/>
              <w:rPr>
                <w:i/>
              </w:rPr>
            </w:pPr>
            <w:r w:rsidRPr="008E77FE">
              <w:rPr>
                <w:rStyle w:val="NoteLabel"/>
              </w:rPr>
              <w:t>a</w:t>
            </w:r>
            <w:r>
              <w:t> </w:t>
            </w:r>
            <w:r w:rsidRPr="0096295E">
              <w:t>The Priority Industry Capability Innovation program</w:t>
            </w:r>
            <w:r>
              <w:t xml:space="preserve">, discussed in chapter 2, </w:t>
            </w:r>
            <w:r w:rsidR="0047415E">
              <w:t>had zero assistance in 2013</w:t>
            </w:r>
            <w:r w:rsidR="0047415E">
              <w:noBreakHyphen/>
              <w:t xml:space="preserve">14, however, the program is not included in this table as the program had not previously been included in the assistance estimates.  </w:t>
            </w:r>
            <w:r>
              <w:rPr>
                <w:rStyle w:val="NoteLabel"/>
              </w:rPr>
              <w:t>b</w:t>
            </w:r>
            <w:r>
              <w:t> </w:t>
            </w:r>
            <w:r w:rsidR="005C4FF6">
              <w:t xml:space="preserve">BO: budgetary </w:t>
            </w:r>
            <w:r w:rsidR="00AB0B2A">
              <w:t>outlay</w:t>
            </w:r>
            <w:r w:rsidR="005C4FF6">
              <w:t>. TE: tax expenditure.</w:t>
            </w:r>
          </w:p>
        </w:tc>
      </w:tr>
      <w:tr w:rsidR="005C4FF6" w:rsidTr="00E62FC5">
        <w:trPr>
          <w:cantSplit/>
        </w:trPr>
        <w:tc>
          <w:tcPr>
            <w:tcW w:w="8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4FF6" w:rsidRDefault="005C4FF6" w:rsidP="00E62FC5">
            <w:pPr>
              <w:pStyle w:val="Source"/>
            </w:pPr>
            <w:r>
              <w:rPr>
                <w:i/>
              </w:rPr>
              <w:t>Source</w:t>
            </w:r>
            <w:r w:rsidRPr="00167F06">
              <w:t xml:space="preserve">: </w:t>
            </w:r>
            <w:r>
              <w:t>Commission estimates.</w:t>
            </w:r>
          </w:p>
        </w:tc>
      </w:tr>
      <w:tr w:rsidR="005C4FF6" w:rsidTr="00E62FC5">
        <w:trPr>
          <w:cantSplit/>
        </w:trPr>
        <w:tc>
          <w:tcPr>
            <w:tcW w:w="8794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5C4FF6" w:rsidRDefault="005C4FF6" w:rsidP="00E62FC5">
            <w:pPr>
              <w:pStyle w:val="Box"/>
              <w:spacing w:before="0" w:line="120" w:lineRule="exact"/>
            </w:pPr>
          </w:p>
        </w:tc>
      </w:tr>
      <w:tr w:rsidR="005C4FF6" w:rsidRPr="000863A5" w:rsidTr="00E62FC5">
        <w:tc>
          <w:tcPr>
            <w:tcW w:w="8794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5C4FF6" w:rsidRPr="00626D32" w:rsidRDefault="005C4FF6" w:rsidP="00E62FC5">
            <w:pPr>
              <w:pStyle w:val="BoxSpaceBelow"/>
            </w:pPr>
          </w:p>
        </w:tc>
      </w:tr>
    </w:tbl>
    <w:p w:rsidR="005C4FF6" w:rsidRDefault="005C4FF6" w:rsidP="001E3E6F">
      <w:pPr>
        <w:pStyle w:val="BodyText"/>
      </w:pPr>
    </w:p>
    <w:sectPr w:rsidR="005C4FF6" w:rsidSect="009406F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1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F8" w:rsidRDefault="00F679F8">
      <w:r>
        <w:separator/>
      </w:r>
    </w:p>
  </w:endnote>
  <w:endnote w:type="continuationSeparator" w:id="0">
    <w:p w:rsidR="00F679F8" w:rsidRDefault="00F6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876840">
            <w:rPr>
              <w:rStyle w:val="PageNumber"/>
              <w:caps w:val="0"/>
              <w:noProof/>
            </w:rPr>
            <w:t>12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181020">
            <w:rPr>
              <w:rFonts w:cs="Arial"/>
            </w:rPr>
            <w:t>Trade &amp; Assistance Review 2013-14 Methodological Annex</w:t>
          </w:r>
          <w:r w:rsidRPr="00BA5B14">
            <w:rPr>
              <w:rFonts w:cs="Arial"/>
            </w:rPr>
            <w:fldChar w:fldCharType="end"/>
          </w:r>
          <w:bookmarkStart w:id="4" w:name="DraftReportEven"/>
          <w:bookmarkEnd w:id="4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181020">
            <w:rPr>
              <w:rFonts w:cs="Arial"/>
            </w:rPr>
            <w:t>Zero funding in 2013-14</w:t>
          </w:r>
          <w:r w:rsidRPr="00BA5B14">
            <w:rPr>
              <w:rFonts w:cs="Arial"/>
            </w:rPr>
            <w:fldChar w:fldCharType="end"/>
          </w:r>
          <w:bookmarkStart w:id="5" w:name="DraftReportOdd"/>
          <w:bookmarkEnd w:id="5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876840">
            <w:rPr>
              <w:rStyle w:val="PageNumber"/>
              <w:caps w:val="0"/>
              <w:noProof/>
            </w:rPr>
            <w:t>13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F8" w:rsidRDefault="00F679F8">
      <w:r>
        <w:separator/>
      </w:r>
    </w:p>
  </w:footnote>
  <w:footnote w:type="continuationSeparator" w:id="0">
    <w:p w:rsidR="00F679F8" w:rsidRDefault="00F679F8">
      <w:r>
        <w:continuationSeparator/>
      </w:r>
    </w:p>
  </w:footnote>
  <w:footnote w:id="1">
    <w:p w:rsidR="00B57C3C" w:rsidRDefault="00B57C3C">
      <w:pPr>
        <w:pStyle w:val="FootnoteText"/>
      </w:pPr>
      <w:r>
        <w:rPr>
          <w:rStyle w:val="FootnoteReference"/>
        </w:rPr>
        <w:footnoteRef/>
      </w:r>
      <w:r>
        <w:tab/>
        <w:t xml:space="preserve">Funding originally allocated to this program has been redirected to the </w:t>
      </w:r>
      <w:r w:rsidRPr="000379D0">
        <w:t>Tasmanian Jobs and Growth Package</w:t>
      </w:r>
      <w:r>
        <w:t>. Announced in October 2013, this package is included in the 2013</w:t>
      </w:r>
      <w:r>
        <w:noBreakHyphen/>
        <w:t>14 assistance estimates (see chapter 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clickAndTypeStyle w:val="BodyText"/>
  <w:evenAndOddHeaders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Zero funding in 2013-14"/>
    <w:docVar w:name="ShortReportTitle" w:val="Trade &amp; Assistance Review 2013-14 Methodological Annex"/>
  </w:docVars>
  <w:rsids>
    <w:rsidRoot w:val="00F679F8"/>
    <w:rsid w:val="000227D5"/>
    <w:rsid w:val="000245AA"/>
    <w:rsid w:val="0003664B"/>
    <w:rsid w:val="000379D0"/>
    <w:rsid w:val="0004111F"/>
    <w:rsid w:val="00055077"/>
    <w:rsid w:val="000565B3"/>
    <w:rsid w:val="0007150B"/>
    <w:rsid w:val="0007357A"/>
    <w:rsid w:val="000938F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110116"/>
    <w:rsid w:val="00120072"/>
    <w:rsid w:val="001242F8"/>
    <w:rsid w:val="00126EB8"/>
    <w:rsid w:val="001274D4"/>
    <w:rsid w:val="001363AA"/>
    <w:rsid w:val="0013739A"/>
    <w:rsid w:val="00142165"/>
    <w:rsid w:val="00162434"/>
    <w:rsid w:val="00181020"/>
    <w:rsid w:val="00183E82"/>
    <w:rsid w:val="001878BB"/>
    <w:rsid w:val="00191AE0"/>
    <w:rsid w:val="0019293B"/>
    <w:rsid w:val="0019426B"/>
    <w:rsid w:val="001A6A4B"/>
    <w:rsid w:val="001C0426"/>
    <w:rsid w:val="001C0865"/>
    <w:rsid w:val="001C0AED"/>
    <w:rsid w:val="001C3ABA"/>
    <w:rsid w:val="001C5111"/>
    <w:rsid w:val="001E3E6F"/>
    <w:rsid w:val="001E7BE8"/>
    <w:rsid w:val="001F0248"/>
    <w:rsid w:val="001F3EB3"/>
    <w:rsid w:val="001F4F86"/>
    <w:rsid w:val="001F6157"/>
    <w:rsid w:val="001F7D97"/>
    <w:rsid w:val="0020268E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8366F"/>
    <w:rsid w:val="00291B40"/>
    <w:rsid w:val="0029246B"/>
    <w:rsid w:val="002B4008"/>
    <w:rsid w:val="002C03CE"/>
    <w:rsid w:val="002C439F"/>
    <w:rsid w:val="002C6CDE"/>
    <w:rsid w:val="002D0C42"/>
    <w:rsid w:val="002D0E8E"/>
    <w:rsid w:val="002E6400"/>
    <w:rsid w:val="00301189"/>
    <w:rsid w:val="00301E4A"/>
    <w:rsid w:val="00303284"/>
    <w:rsid w:val="003168B8"/>
    <w:rsid w:val="00322D64"/>
    <w:rsid w:val="00323E09"/>
    <w:rsid w:val="00333932"/>
    <w:rsid w:val="003518AA"/>
    <w:rsid w:val="00352165"/>
    <w:rsid w:val="00353182"/>
    <w:rsid w:val="00354509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6F22"/>
    <w:rsid w:val="003E746B"/>
    <w:rsid w:val="003E7C02"/>
    <w:rsid w:val="003F0789"/>
    <w:rsid w:val="00401882"/>
    <w:rsid w:val="004100C8"/>
    <w:rsid w:val="00411DBD"/>
    <w:rsid w:val="00412ACE"/>
    <w:rsid w:val="004145D2"/>
    <w:rsid w:val="00426CB4"/>
    <w:rsid w:val="00431249"/>
    <w:rsid w:val="004338B7"/>
    <w:rsid w:val="00434C19"/>
    <w:rsid w:val="0044774E"/>
    <w:rsid w:val="00447C5E"/>
    <w:rsid w:val="00450810"/>
    <w:rsid w:val="00453DB9"/>
    <w:rsid w:val="00462C59"/>
    <w:rsid w:val="00470737"/>
    <w:rsid w:val="0047415E"/>
    <w:rsid w:val="00477144"/>
    <w:rsid w:val="00491380"/>
    <w:rsid w:val="0049459F"/>
    <w:rsid w:val="004A38DD"/>
    <w:rsid w:val="004A4FB0"/>
    <w:rsid w:val="004B11B0"/>
    <w:rsid w:val="004B43AE"/>
    <w:rsid w:val="004C30ED"/>
    <w:rsid w:val="004D5675"/>
    <w:rsid w:val="00517795"/>
    <w:rsid w:val="00523639"/>
    <w:rsid w:val="00531FE5"/>
    <w:rsid w:val="005402FA"/>
    <w:rsid w:val="005729BD"/>
    <w:rsid w:val="005737DC"/>
    <w:rsid w:val="00580154"/>
    <w:rsid w:val="00583C39"/>
    <w:rsid w:val="00586A90"/>
    <w:rsid w:val="00587F28"/>
    <w:rsid w:val="005909CF"/>
    <w:rsid w:val="00591E71"/>
    <w:rsid w:val="005A0D41"/>
    <w:rsid w:val="005C4FF6"/>
    <w:rsid w:val="005D329F"/>
    <w:rsid w:val="005F48ED"/>
    <w:rsid w:val="00603D44"/>
    <w:rsid w:val="00606E78"/>
    <w:rsid w:val="00607BF1"/>
    <w:rsid w:val="00630D4D"/>
    <w:rsid w:val="00631544"/>
    <w:rsid w:val="00632A74"/>
    <w:rsid w:val="00654D42"/>
    <w:rsid w:val="00666E02"/>
    <w:rsid w:val="006A4655"/>
    <w:rsid w:val="006B2B3C"/>
    <w:rsid w:val="006C1D81"/>
    <w:rsid w:val="006C7038"/>
    <w:rsid w:val="006E73EF"/>
    <w:rsid w:val="00703E5B"/>
    <w:rsid w:val="00704889"/>
    <w:rsid w:val="007079C9"/>
    <w:rsid w:val="00714D4D"/>
    <w:rsid w:val="007266D3"/>
    <w:rsid w:val="00732029"/>
    <w:rsid w:val="00734C1F"/>
    <w:rsid w:val="00735C1D"/>
    <w:rsid w:val="007604BB"/>
    <w:rsid w:val="00772909"/>
    <w:rsid w:val="00785232"/>
    <w:rsid w:val="0079701E"/>
    <w:rsid w:val="007A21EB"/>
    <w:rsid w:val="007A31E6"/>
    <w:rsid w:val="007B1A93"/>
    <w:rsid w:val="007C13DE"/>
    <w:rsid w:val="007C36C9"/>
    <w:rsid w:val="007D6401"/>
    <w:rsid w:val="007E01E4"/>
    <w:rsid w:val="007E7A12"/>
    <w:rsid w:val="007F7107"/>
    <w:rsid w:val="00800D4C"/>
    <w:rsid w:val="0081030F"/>
    <w:rsid w:val="00812F4A"/>
    <w:rsid w:val="00813ABF"/>
    <w:rsid w:val="0082087D"/>
    <w:rsid w:val="00835771"/>
    <w:rsid w:val="00836E01"/>
    <w:rsid w:val="00841618"/>
    <w:rsid w:val="00842933"/>
    <w:rsid w:val="0086082C"/>
    <w:rsid w:val="00864ADC"/>
    <w:rsid w:val="00874716"/>
    <w:rsid w:val="00876840"/>
    <w:rsid w:val="00880153"/>
    <w:rsid w:val="00880F97"/>
    <w:rsid w:val="0088133A"/>
    <w:rsid w:val="0089285E"/>
    <w:rsid w:val="0089436C"/>
    <w:rsid w:val="008D365C"/>
    <w:rsid w:val="008D7622"/>
    <w:rsid w:val="009021A6"/>
    <w:rsid w:val="00902E3A"/>
    <w:rsid w:val="009030BF"/>
    <w:rsid w:val="00903B52"/>
    <w:rsid w:val="0091032F"/>
    <w:rsid w:val="00911823"/>
    <w:rsid w:val="00914368"/>
    <w:rsid w:val="0092342F"/>
    <w:rsid w:val="00931076"/>
    <w:rsid w:val="009345D9"/>
    <w:rsid w:val="00934B15"/>
    <w:rsid w:val="009406F3"/>
    <w:rsid w:val="00940C87"/>
    <w:rsid w:val="00942B62"/>
    <w:rsid w:val="0095323B"/>
    <w:rsid w:val="00956A0C"/>
    <w:rsid w:val="00956BD9"/>
    <w:rsid w:val="00962489"/>
    <w:rsid w:val="0096295E"/>
    <w:rsid w:val="00967CD3"/>
    <w:rsid w:val="00975A7C"/>
    <w:rsid w:val="00980BF7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05A73"/>
    <w:rsid w:val="00A14A79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7667D"/>
    <w:rsid w:val="00A92B53"/>
    <w:rsid w:val="00A94FA6"/>
    <w:rsid w:val="00AA49A0"/>
    <w:rsid w:val="00AA6710"/>
    <w:rsid w:val="00AB0681"/>
    <w:rsid w:val="00AB0B2A"/>
    <w:rsid w:val="00AB1DFF"/>
    <w:rsid w:val="00AC3A15"/>
    <w:rsid w:val="00AD520B"/>
    <w:rsid w:val="00AE3BCC"/>
    <w:rsid w:val="00B11147"/>
    <w:rsid w:val="00B33DE1"/>
    <w:rsid w:val="00B425C3"/>
    <w:rsid w:val="00B440AD"/>
    <w:rsid w:val="00B451AA"/>
    <w:rsid w:val="00B45761"/>
    <w:rsid w:val="00B479BB"/>
    <w:rsid w:val="00B53E7E"/>
    <w:rsid w:val="00B57C3C"/>
    <w:rsid w:val="00B6342E"/>
    <w:rsid w:val="00B7113F"/>
    <w:rsid w:val="00B773B5"/>
    <w:rsid w:val="00BA2BCF"/>
    <w:rsid w:val="00BA3EBA"/>
    <w:rsid w:val="00BA5B14"/>
    <w:rsid w:val="00BA73B6"/>
    <w:rsid w:val="00BA7E27"/>
    <w:rsid w:val="00BB2603"/>
    <w:rsid w:val="00BB4FCD"/>
    <w:rsid w:val="00BC04E9"/>
    <w:rsid w:val="00BC4ED7"/>
    <w:rsid w:val="00BD13EA"/>
    <w:rsid w:val="00BE3808"/>
    <w:rsid w:val="00C03B88"/>
    <w:rsid w:val="00C062E9"/>
    <w:rsid w:val="00C07B64"/>
    <w:rsid w:val="00C13721"/>
    <w:rsid w:val="00C14FE4"/>
    <w:rsid w:val="00C3066D"/>
    <w:rsid w:val="00C3100C"/>
    <w:rsid w:val="00C355A9"/>
    <w:rsid w:val="00C43D47"/>
    <w:rsid w:val="00C52416"/>
    <w:rsid w:val="00C543F4"/>
    <w:rsid w:val="00C6291C"/>
    <w:rsid w:val="00C633CB"/>
    <w:rsid w:val="00C664CD"/>
    <w:rsid w:val="00C736B7"/>
    <w:rsid w:val="00C81D4A"/>
    <w:rsid w:val="00C8762C"/>
    <w:rsid w:val="00C90783"/>
    <w:rsid w:val="00C95588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270A4"/>
    <w:rsid w:val="00D31FE9"/>
    <w:rsid w:val="00D329B8"/>
    <w:rsid w:val="00D34E1B"/>
    <w:rsid w:val="00D376BA"/>
    <w:rsid w:val="00D434A0"/>
    <w:rsid w:val="00D45634"/>
    <w:rsid w:val="00D5568A"/>
    <w:rsid w:val="00D635FC"/>
    <w:rsid w:val="00D63D73"/>
    <w:rsid w:val="00D64452"/>
    <w:rsid w:val="00D65098"/>
    <w:rsid w:val="00D66E1E"/>
    <w:rsid w:val="00D70696"/>
    <w:rsid w:val="00D75722"/>
    <w:rsid w:val="00D80CF5"/>
    <w:rsid w:val="00DA0302"/>
    <w:rsid w:val="00DA5BBA"/>
    <w:rsid w:val="00DB26D2"/>
    <w:rsid w:val="00DB67C9"/>
    <w:rsid w:val="00DC0C95"/>
    <w:rsid w:val="00DC4F0B"/>
    <w:rsid w:val="00DD6580"/>
    <w:rsid w:val="00DE281E"/>
    <w:rsid w:val="00E01D7F"/>
    <w:rsid w:val="00E05C03"/>
    <w:rsid w:val="00E12790"/>
    <w:rsid w:val="00E17C72"/>
    <w:rsid w:val="00E21FC6"/>
    <w:rsid w:val="00E35E32"/>
    <w:rsid w:val="00E431A9"/>
    <w:rsid w:val="00E62011"/>
    <w:rsid w:val="00E66449"/>
    <w:rsid w:val="00E669E2"/>
    <w:rsid w:val="00E7605E"/>
    <w:rsid w:val="00E76135"/>
    <w:rsid w:val="00E765DA"/>
    <w:rsid w:val="00E82F4F"/>
    <w:rsid w:val="00E864DF"/>
    <w:rsid w:val="00EA39AC"/>
    <w:rsid w:val="00EB2CC3"/>
    <w:rsid w:val="00EC2844"/>
    <w:rsid w:val="00EC5500"/>
    <w:rsid w:val="00ED18F8"/>
    <w:rsid w:val="00EE6EDA"/>
    <w:rsid w:val="00EE778E"/>
    <w:rsid w:val="00EF6719"/>
    <w:rsid w:val="00EF6C6C"/>
    <w:rsid w:val="00F00897"/>
    <w:rsid w:val="00F056FC"/>
    <w:rsid w:val="00F0632F"/>
    <w:rsid w:val="00F069AE"/>
    <w:rsid w:val="00F10476"/>
    <w:rsid w:val="00F135D8"/>
    <w:rsid w:val="00F15A15"/>
    <w:rsid w:val="00F31299"/>
    <w:rsid w:val="00F3534A"/>
    <w:rsid w:val="00F35BFB"/>
    <w:rsid w:val="00F36ACC"/>
    <w:rsid w:val="00F51609"/>
    <w:rsid w:val="00F52BE1"/>
    <w:rsid w:val="00F55C25"/>
    <w:rsid w:val="00F679F8"/>
    <w:rsid w:val="00F73727"/>
    <w:rsid w:val="00F766A7"/>
    <w:rsid w:val="00F81006"/>
    <w:rsid w:val="00F85325"/>
    <w:rsid w:val="00FC133E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406F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14A79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4A79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A14A79"/>
    <w:rPr>
      <w:b/>
      <w:bCs/>
      <w:szCs w:val="24"/>
    </w:rPr>
  </w:style>
  <w:style w:type="paragraph" w:styleId="Revision">
    <w:name w:val="Revision"/>
    <w:hidden/>
    <w:uiPriority w:val="99"/>
    <w:semiHidden/>
    <w:rsid w:val="0029246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406F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14A79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4A79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A14A79"/>
    <w:rPr>
      <w:b/>
      <w:bCs/>
      <w:szCs w:val="24"/>
    </w:rPr>
  </w:style>
  <w:style w:type="paragraph" w:styleId="Revision">
    <w:name w:val="Revision"/>
    <w:hidden/>
    <w:uiPriority w:val="99"/>
    <w:semiHidden/>
    <w:rsid w:val="002924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C8D04-AA3F-4D1F-91FF-EFE85349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115</TotalTime>
  <Pages>3</Pages>
  <Words>639</Words>
  <Characters>4273</Characters>
  <Application>Microsoft Office Word</Application>
  <DocSecurity>0</DocSecurity>
  <Lines>85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Zero funding in 2013-14</vt:lpstr>
    </vt:vector>
  </TitlesOfParts>
  <Company>Productivity Commission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Zero funding in 2013-14</dc:title>
  <dc:subject>Trade &amp; Assistance Review 2013-14 Methodological Annex</dc:subject>
  <dc:creator>Productivity Commission</dc:creator>
  <cp:keywords/>
  <dc:description>3.</dc:description>
  <cp:lastModifiedBy>Michelle Cross</cp:lastModifiedBy>
  <cp:revision>8</cp:revision>
  <cp:lastPrinted>2015-11-10T05:43:00Z</cp:lastPrinted>
  <dcterms:created xsi:type="dcterms:W3CDTF">2015-10-30T03:07:00Z</dcterms:created>
  <dcterms:modified xsi:type="dcterms:W3CDTF">2015-11-16T00:48:00Z</dcterms:modified>
</cp:coreProperties>
</file>