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6A4F62" w:rsidP="002D5B44">
      <w:pPr>
        <w:pStyle w:val="ListBullet"/>
        <w:numPr>
          <w:ilvl w:val="0"/>
          <w:numId w:val="0"/>
        </w:numPr>
        <w:ind w:left="340"/>
        <w:rPr>
          <w:b/>
          <w:szCs w:val="26"/>
        </w:rPr>
      </w:pPr>
      <w:r>
        <w:rPr>
          <w:noProof/>
          <w:szCs w:val="26"/>
          <w:lang w:eastAsia="en-AU"/>
        </w:rPr>
        <w:drawing>
          <wp:anchor distT="0" distB="0" distL="114300" distR="114300" simplePos="0" relativeHeight="251658240" behindDoc="1" locked="0" layoutInCell="1" allowOverlap="1" wp14:anchorId="2F4433F3" wp14:editId="6689BB87">
            <wp:simplePos x="1371600" y="981075"/>
            <wp:positionH relativeFrom="page">
              <wp:align>center</wp:align>
            </wp:positionH>
            <wp:positionV relativeFrom="page">
              <wp:align>bottom</wp:align>
            </wp:positionV>
            <wp:extent cx="7560000" cy="9975600"/>
            <wp:effectExtent l="0" t="0" r="3175" b="6985"/>
            <wp:wrapNone/>
            <wp:docPr id="1" name="Picture 1" descr="Cover image for the Productivity Commission Staff Working Paper titled 'Trends in the Distribution of Income in Australia' by Jared Greenville, Clinton Pobke and Nikki Rogers.&#10;&#10;The views expressed in this paper are those of the staff involved and do not neccessarily reflect the views of the Productivity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p-income-distribution-WEB-cov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9975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1855E1" w:rsidRPr="007809B8" w:rsidRDefault="001855E1">
      <w:pPr>
        <w:pStyle w:val="BodyText"/>
        <w:tabs>
          <w:tab w:val="left" w:pos="851"/>
        </w:tabs>
        <w:spacing w:before="200" w:after="120"/>
        <w:jc w:val="left"/>
        <w:rPr>
          <w:b/>
          <w:sz w:val="24"/>
        </w:rPr>
      </w:pPr>
      <w:bookmarkStart w:id="0" w:name="ISSN"/>
      <w:bookmarkEnd w:id="0"/>
      <w:r>
        <w:rPr>
          <w:b/>
          <w:sz w:val="24"/>
        </w:rPr>
        <w:t>ISBN</w:t>
      </w:r>
      <w:r>
        <w:rPr>
          <w:b/>
          <w:sz w:val="24"/>
        </w:rPr>
        <w:tab/>
      </w:r>
      <w:r w:rsidR="00B24448">
        <w:rPr>
          <w:b/>
          <w:sz w:val="24"/>
        </w:rPr>
        <w:t>978-1-74037-430-9</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w:t>
      </w:r>
      <w:bookmarkStart w:id="1" w:name="_GoBack"/>
      <w:r>
        <w:rPr>
          <w:sz w:val="24"/>
        </w:rPr>
        <w:t xml:space="preserve">    </w:t>
      </w:r>
      <w:bookmarkEnd w:id="1"/>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1855E1" w:rsidRDefault="001855E1" w:rsidP="001855E1">
      <w:pPr>
        <w:pStyle w:val="BodyText"/>
        <w:spacing w:before="160" w:after="120"/>
        <w:rPr>
          <w:sz w:val="24"/>
          <w:szCs w:val="24"/>
        </w:rPr>
      </w:pPr>
      <w:bookmarkStart w:id="2" w:name="JEL"/>
      <w:bookmarkEnd w:id="2"/>
      <w:r>
        <w:rPr>
          <w:sz w:val="24"/>
          <w:szCs w:val="24"/>
        </w:rPr>
        <w:t xml:space="preserve">Greenville, J., Pobke, C. and Rogers, N. 2013, </w:t>
      </w:r>
      <w:r w:rsidRPr="0039498E">
        <w:rPr>
          <w:i/>
          <w:sz w:val="24"/>
          <w:szCs w:val="24"/>
        </w:rPr>
        <w:t>Trends in the Distribution of Income in Australia</w:t>
      </w:r>
      <w:r>
        <w:rPr>
          <w:sz w:val="24"/>
          <w:szCs w:val="24"/>
        </w:rPr>
        <w:t>, Productivity Commission Staff Working Paper,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39706A" w:rsidRDefault="00735FEA" w:rsidP="008206EE">
      <w:pPr>
        <w:pStyle w:val="Heading1NotTOC"/>
        <w:rPr>
          <w:noProof/>
        </w:rPr>
      </w:pPr>
      <w:bookmarkStart w:id="4" w:name="Contents"/>
      <w:bookmarkEnd w:id="4"/>
      <w:r w:rsidRPr="00B153C3">
        <w:lastRenderedPageBreak/>
        <w:t>Contents</w:t>
      </w:r>
      <w:bookmarkStart w:id="5" w:name="InsertContents"/>
      <w:bookmarkEnd w:id="5"/>
    </w:p>
    <w:p w:rsidR="0039706A" w:rsidRDefault="0039706A">
      <w:pPr>
        <w:pStyle w:val="TOC1"/>
        <w:rPr>
          <w:rFonts w:asciiTheme="minorHAnsi" w:eastAsiaTheme="minorEastAsia" w:hAnsiTheme="minorHAnsi" w:cstheme="minorBidi"/>
          <w:b w:val="0"/>
          <w:noProof/>
          <w:sz w:val="22"/>
          <w:szCs w:val="22"/>
          <w:lang w:eastAsia="en-AU"/>
        </w:rPr>
      </w:pPr>
      <w:r>
        <w:rPr>
          <w:noProof/>
        </w:rPr>
        <w:t>Acknowledgments</w:t>
      </w:r>
      <w:r>
        <w:rPr>
          <w:noProof/>
        </w:rPr>
        <w:tab/>
        <w:t>iv</w:t>
      </w:r>
    </w:p>
    <w:p w:rsidR="0039706A" w:rsidRDefault="0039706A">
      <w:pPr>
        <w:pStyle w:val="TOC1"/>
        <w:rPr>
          <w:rFonts w:asciiTheme="minorHAnsi" w:eastAsiaTheme="minorEastAsia" w:hAnsiTheme="minorHAnsi" w:cstheme="minorBidi"/>
          <w:b w:val="0"/>
          <w:noProof/>
          <w:sz w:val="22"/>
          <w:szCs w:val="22"/>
          <w:lang w:eastAsia="en-AU"/>
        </w:rPr>
      </w:pPr>
      <w:r>
        <w:rPr>
          <w:noProof/>
        </w:rPr>
        <w:t>Abbreviations</w:t>
      </w:r>
      <w:r>
        <w:rPr>
          <w:noProof/>
        </w:rPr>
        <w:tab/>
        <w:t>v</w:t>
      </w:r>
    </w:p>
    <w:p w:rsidR="0039706A" w:rsidRDefault="0039706A">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39706A" w:rsidRDefault="0039706A">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study</w:t>
      </w:r>
      <w:r>
        <w:rPr>
          <w:noProof/>
        </w:rPr>
        <w:tab/>
        <w:t>15</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this paper is about</w:t>
      </w:r>
      <w:r>
        <w:rPr>
          <w:noProof/>
        </w:rPr>
        <w:tab/>
        <w:t>16</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Measuring income and its distribution</w:t>
      </w:r>
      <w:r>
        <w:rPr>
          <w:noProof/>
        </w:rPr>
        <w:tab/>
        <w:t>17</w:t>
      </w:r>
    </w:p>
    <w:p w:rsidR="0039706A" w:rsidRDefault="0039706A">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Individual income</w:t>
      </w:r>
      <w:r>
        <w:rPr>
          <w:noProof/>
        </w:rPr>
        <w:tab/>
        <w:t>29</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Trends in labour income</w:t>
      </w:r>
      <w:r>
        <w:rPr>
          <w:noProof/>
        </w:rPr>
        <w:tab/>
        <w:t>31</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impact of capital &amp; other income</w:t>
      </w:r>
      <w:r>
        <w:rPr>
          <w:noProof/>
        </w:rPr>
        <w:tab/>
        <w:t>50</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Earnings of men, women and the top ‘1 per cent’</w:t>
      </w:r>
      <w:r>
        <w:rPr>
          <w:noProof/>
        </w:rPr>
        <w:tab/>
        <w:t>53</w:t>
      </w:r>
    </w:p>
    <w:p w:rsidR="0039706A" w:rsidRDefault="0039706A">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Household income</w:t>
      </w:r>
      <w:r>
        <w:rPr>
          <w:noProof/>
        </w:rPr>
        <w:tab/>
        <w:t>59</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distribution of gross household income</w:t>
      </w:r>
      <w:r>
        <w:rPr>
          <w:noProof/>
        </w:rPr>
        <w:tab/>
        <w:t>60</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What has contributed to the change in the distribution of gross household income?</w:t>
      </w:r>
      <w:r>
        <w:rPr>
          <w:noProof/>
        </w:rPr>
        <w:tab/>
        <w:t>64</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The contribution of taxes and indirect transfers to the distribution of household incomes</w:t>
      </w:r>
      <w:r>
        <w:rPr>
          <w:noProof/>
        </w:rPr>
        <w:tab/>
        <w:t>80</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The impact of household composition and family formation on household income</w:t>
      </w:r>
      <w:r>
        <w:rPr>
          <w:noProof/>
        </w:rPr>
        <w:tab/>
        <w:t>89</w:t>
      </w:r>
    </w:p>
    <w:p w:rsidR="0039706A" w:rsidRDefault="0039706A">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Australian trends in perspective</w:t>
      </w:r>
      <w:r>
        <w:rPr>
          <w:noProof/>
        </w:rPr>
        <w:tab/>
        <w:t>99</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The wider context for comparison</w:t>
      </w:r>
      <w:r>
        <w:rPr>
          <w:noProof/>
        </w:rPr>
        <w:tab/>
        <w:t>100</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Are the trends observed in Australia observed internationally?</w:t>
      </w:r>
      <w:r>
        <w:rPr>
          <w:noProof/>
        </w:rPr>
        <w:tab/>
        <w:t>104</w:t>
      </w:r>
    </w:p>
    <w:p w:rsidR="0039706A" w:rsidRDefault="0039706A">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Areas for further work</w:t>
      </w:r>
      <w:r>
        <w:rPr>
          <w:noProof/>
        </w:rPr>
        <w:tab/>
        <w:t>109</w:t>
      </w:r>
    </w:p>
    <w:p w:rsidR="0039706A" w:rsidRDefault="0039706A">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Summary measures of the dispersion of income</w:t>
      </w:r>
      <w:r>
        <w:rPr>
          <w:noProof/>
        </w:rPr>
        <w:tab/>
        <w:t>111</w:t>
      </w:r>
    </w:p>
    <w:p w:rsidR="0039706A" w:rsidRDefault="0039706A">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Data and related issues</w:t>
      </w:r>
      <w:r>
        <w:rPr>
          <w:noProof/>
        </w:rPr>
        <w:tab/>
        <w:t>117</w:t>
      </w:r>
    </w:p>
    <w:p w:rsidR="0039706A" w:rsidRDefault="0039706A">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How does Australia compare internationally?</w:t>
      </w:r>
      <w:r>
        <w:rPr>
          <w:noProof/>
        </w:rPr>
        <w:tab/>
        <w:t>125</w:t>
      </w:r>
    </w:p>
    <w:p w:rsidR="00735FEA" w:rsidRDefault="0039706A" w:rsidP="00B24448">
      <w:pPr>
        <w:pStyle w:val="TOC1"/>
      </w:pPr>
      <w:r>
        <w:rPr>
          <w:noProof/>
        </w:rPr>
        <w:t>References</w:t>
      </w:r>
      <w:r>
        <w:rPr>
          <w:noProof/>
        </w:rPr>
        <w:tab/>
        <w:t>135</w:t>
      </w:r>
    </w:p>
    <w:p w:rsidR="001855E1" w:rsidRDefault="001855E1">
      <w:pPr>
        <w:pStyle w:val="BodyText"/>
        <w:sectPr w:rsidR="001855E1" w:rsidSect="005537F6">
          <w:headerReference w:type="even" r:id="rId9"/>
          <w:headerReference w:type="default" r:id="rId10"/>
          <w:footerReference w:type="even" r:id="rId11"/>
          <w:footerReference w:type="default" r:id="rId12"/>
          <w:type w:val="oddPage"/>
          <w:pgSz w:w="11907" w:h="16840" w:code="9"/>
          <w:pgMar w:top="1985" w:right="1304" w:bottom="1418" w:left="1814" w:header="1701" w:footer="567" w:gutter="0"/>
          <w:pgNumType w:fmt="lowerRoman"/>
          <w:cols w:space="720"/>
        </w:sectPr>
      </w:pPr>
    </w:p>
    <w:p w:rsidR="001855E1" w:rsidRDefault="001855E1">
      <w:pPr>
        <w:pStyle w:val="Heading1"/>
      </w:pPr>
      <w:bookmarkStart w:id="6" w:name="Abbreviations"/>
      <w:bookmarkStart w:id="7" w:name="RDnote"/>
      <w:bookmarkStart w:id="8" w:name="_Toc351471164"/>
      <w:bookmarkEnd w:id="6"/>
      <w:bookmarkEnd w:id="7"/>
      <w:r>
        <w:lastRenderedPageBreak/>
        <w:t>Acknowledgments</w:t>
      </w:r>
      <w:bookmarkEnd w:id="8"/>
    </w:p>
    <w:p w:rsidR="003B4E28" w:rsidRDefault="003B4E28" w:rsidP="003B4E28">
      <w:pPr>
        <w:pStyle w:val="BodyText"/>
      </w:pPr>
      <w:r>
        <w:t xml:space="preserve">The authors wish to thank the following people for their help and advice in the production of the paper: Peter </w:t>
      </w:r>
      <w:proofErr w:type="spellStart"/>
      <w:r>
        <w:t>Whiteford</w:t>
      </w:r>
      <w:proofErr w:type="spellEnd"/>
      <w:r>
        <w:t xml:space="preserve"> (</w:t>
      </w:r>
      <w:proofErr w:type="spellStart"/>
      <w:r>
        <w:t>ANU</w:t>
      </w:r>
      <w:proofErr w:type="spellEnd"/>
      <w:r>
        <w:t>), Roger Wilkins (University of Melbourne), Bindy Kindermann and Heather Burgess (ABS) and Jenny Gordon, Paul Gretton</w:t>
      </w:r>
      <w:r w:rsidR="000909EA">
        <w:t>,</w:t>
      </w:r>
      <w:r>
        <w:t xml:space="preserve"> Ralph Lattimore</w:t>
      </w:r>
      <w:r w:rsidR="000909EA">
        <w:t>, Lisa Gropp</w:t>
      </w:r>
      <w:r w:rsidR="00A61552">
        <w:t>,</w:t>
      </w:r>
      <w:r w:rsidR="000909EA">
        <w:t xml:space="preserve"> Noel Gaston</w:t>
      </w:r>
      <w:r w:rsidR="00A61552">
        <w:t xml:space="preserve"> and Alan Johnston</w:t>
      </w:r>
      <w:r>
        <w:t xml:space="preserve"> (Productivity Commission). </w:t>
      </w:r>
    </w:p>
    <w:p w:rsidR="003B4E28" w:rsidRDefault="003B4E28" w:rsidP="003B4E28">
      <w:pPr>
        <w:pStyle w:val="BodyText"/>
      </w:pPr>
      <w:r>
        <w:t>The views in this paper remain those of the au</w:t>
      </w:r>
      <w:r w:rsidR="00E578EC">
        <w:t>thors and do not necessarily reflect the views of the Productivity Commission or of the external organisation</w:t>
      </w:r>
      <w:r w:rsidR="00CA7424">
        <w:t>s</w:t>
      </w:r>
      <w:r w:rsidR="00E578EC">
        <w:t xml:space="preserve"> and people who provided assistance. </w:t>
      </w:r>
    </w:p>
    <w:p w:rsidR="003B4E28" w:rsidRPr="003B4E28" w:rsidRDefault="003B4E28" w:rsidP="003B4E28">
      <w:pPr>
        <w:pStyle w:val="BodyText"/>
      </w:pPr>
    </w:p>
    <w:p w:rsidR="001855E1" w:rsidRDefault="001855E1">
      <w:pPr>
        <w:pStyle w:val="BodyText"/>
        <w:sectPr w:rsidR="001855E1" w:rsidSect="003B4E28">
          <w:headerReference w:type="even" r:id="rId13"/>
          <w:headerReference w:type="default" r:id="rId14"/>
          <w:footerReference w:type="even" r:id="rId15"/>
          <w:footerReference w:type="default" r:id="rId16"/>
          <w:pgSz w:w="11906" w:h="16838" w:code="9"/>
          <w:pgMar w:top="1985" w:right="1304" w:bottom="1418" w:left="1814" w:header="1701" w:footer="567" w:gutter="0"/>
          <w:pgNumType w:fmt="lowerRoman"/>
          <w:cols w:space="708"/>
          <w:docGrid w:linePitch="360"/>
        </w:sectPr>
      </w:pPr>
    </w:p>
    <w:p w:rsidR="00735FEA" w:rsidRDefault="00735FEA" w:rsidP="00F7477E">
      <w:pPr>
        <w:pStyle w:val="Heading1"/>
      </w:pPr>
      <w:bookmarkStart w:id="9" w:name="EndContents"/>
      <w:bookmarkStart w:id="10" w:name="_Toc351471165"/>
      <w:bookmarkEnd w:id="9"/>
      <w:r>
        <w:lastRenderedPageBreak/>
        <w:t>Abbreviations</w:t>
      </w:r>
      <w:bookmarkEnd w:id="10"/>
      <w:r>
        <w:t xml:space="preserve"> </w:t>
      </w:r>
    </w:p>
    <w:p w:rsidR="003B4E28" w:rsidRDefault="003B4E28" w:rsidP="003B4E28">
      <w:pPr>
        <w:pStyle w:val="Abbreviation"/>
      </w:pPr>
      <w:r>
        <w:t>ABS</w:t>
      </w:r>
      <w:r>
        <w:tab/>
        <w:t>Australian Bureau of Statistics</w:t>
      </w:r>
    </w:p>
    <w:p w:rsidR="003B4E28" w:rsidRDefault="003B4E28" w:rsidP="003B4E28">
      <w:pPr>
        <w:pStyle w:val="Abbreviation"/>
      </w:pPr>
      <w:proofErr w:type="spellStart"/>
      <w:r>
        <w:t>ATO</w:t>
      </w:r>
      <w:proofErr w:type="spellEnd"/>
      <w:r>
        <w:tab/>
        <w:t>Australian Tax Office</w:t>
      </w:r>
    </w:p>
    <w:p w:rsidR="003B4E28" w:rsidRDefault="003B4E28" w:rsidP="003B4E28">
      <w:pPr>
        <w:pStyle w:val="Abbreviation"/>
      </w:pPr>
      <w:proofErr w:type="spellStart"/>
      <w:r>
        <w:t>CURF</w:t>
      </w:r>
      <w:proofErr w:type="spellEnd"/>
      <w:r>
        <w:tab/>
      </w:r>
      <w:proofErr w:type="spellStart"/>
      <w:r>
        <w:t>Confidentialised</w:t>
      </w:r>
      <w:proofErr w:type="spellEnd"/>
      <w:r>
        <w:t xml:space="preserve"> Unit Record F</w:t>
      </w:r>
      <w:r w:rsidRPr="007D75B8">
        <w:t>iles</w:t>
      </w:r>
    </w:p>
    <w:p w:rsidR="003B4E28" w:rsidRDefault="003B4E28" w:rsidP="003B4E28">
      <w:pPr>
        <w:pStyle w:val="Abbreviation"/>
      </w:pPr>
      <w:r>
        <w:t>GST</w:t>
      </w:r>
      <w:r>
        <w:tab/>
        <w:t>Goods and Services Tax</w:t>
      </w:r>
    </w:p>
    <w:p w:rsidR="003B4E28" w:rsidRDefault="003B4E28" w:rsidP="003B4E28">
      <w:pPr>
        <w:pStyle w:val="Abbreviation"/>
      </w:pPr>
      <w:proofErr w:type="spellStart"/>
      <w:r>
        <w:t>HES</w:t>
      </w:r>
      <w:proofErr w:type="spellEnd"/>
      <w:r>
        <w:tab/>
        <w:t>Household Expenditure Survey</w:t>
      </w:r>
    </w:p>
    <w:p w:rsidR="003B4E28" w:rsidRDefault="003B4E28" w:rsidP="003B4E28">
      <w:pPr>
        <w:pStyle w:val="Abbreviation"/>
      </w:pPr>
      <w:r>
        <w:t>HILDA</w:t>
      </w:r>
      <w:r>
        <w:tab/>
      </w:r>
      <w:r w:rsidRPr="00E06C4C">
        <w:t>Household, Income and Labour Dynamics in Australia</w:t>
      </w:r>
    </w:p>
    <w:p w:rsidR="003B4E28" w:rsidRDefault="003B4E28" w:rsidP="003B4E28">
      <w:pPr>
        <w:pStyle w:val="Abbreviation"/>
      </w:pPr>
      <w:r>
        <w:t>OECD</w:t>
      </w:r>
      <w:r>
        <w:tab/>
        <w:t>Organization for Economic Cooperation and Development</w:t>
      </w:r>
    </w:p>
    <w:p w:rsidR="003B4E28" w:rsidRDefault="003B4E28" w:rsidP="003B4E28">
      <w:pPr>
        <w:pStyle w:val="Abbreviation"/>
      </w:pPr>
      <w:r>
        <w:t>PC</w:t>
      </w:r>
      <w:r>
        <w:tab/>
        <w:t>Productivity Commission</w:t>
      </w:r>
    </w:p>
    <w:p w:rsidR="003B4E28" w:rsidRDefault="003B4E28" w:rsidP="003B4E28">
      <w:pPr>
        <w:pStyle w:val="Abbreviation"/>
      </w:pPr>
      <w:proofErr w:type="spellStart"/>
      <w:r>
        <w:t>SIH</w:t>
      </w:r>
      <w:proofErr w:type="spellEnd"/>
      <w:r>
        <w:tab/>
      </w:r>
      <w:r w:rsidRPr="00E06C4C">
        <w:t>Survey of Income and Housing</w:t>
      </w:r>
    </w:p>
    <w:p w:rsidR="003B4E28" w:rsidRDefault="003B4E28" w:rsidP="003B4E28">
      <w:pPr>
        <w:pStyle w:val="Abbreviation"/>
      </w:pPr>
      <w:r>
        <w:t>USA</w:t>
      </w:r>
      <w:r>
        <w:tab/>
        <w:t>United States of America</w:t>
      </w:r>
    </w:p>
    <w:p w:rsidR="00735FEA" w:rsidRDefault="00735FEA" w:rsidP="00743A27">
      <w:pPr>
        <w:pStyle w:val="BodyText"/>
      </w:pPr>
    </w:p>
    <w:sectPr w:rsidR="00735FEA"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CD7" w:rsidRDefault="00EB7CD7">
      <w:r>
        <w:separator/>
      </w:r>
    </w:p>
    <w:p w:rsidR="00EB7CD7" w:rsidRDefault="00EB7CD7"/>
    <w:p w:rsidR="00EB7CD7" w:rsidRDefault="00EB7CD7"/>
  </w:endnote>
  <w:endnote w:type="continuationSeparator" w:id="0">
    <w:p w:rsidR="00EB7CD7" w:rsidRDefault="00EB7CD7">
      <w:r>
        <w:continuationSeparator/>
      </w:r>
    </w:p>
    <w:p w:rsidR="00EB7CD7" w:rsidRDefault="00EB7CD7"/>
    <w:p w:rsidR="00EB7CD7" w:rsidRDefault="00EB7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B7CD7">
      <w:trPr>
        <w:trHeight w:hRule="exact" w:val="740"/>
      </w:trPr>
      <w:tc>
        <w:tcPr>
          <w:tcW w:w="510" w:type="dxa"/>
          <w:tcBorders>
            <w:top w:val="single" w:sz="6" w:space="0" w:color="auto"/>
          </w:tcBorders>
        </w:tcPr>
        <w:p w:rsidR="00EB7CD7" w:rsidRPr="008206EE" w:rsidRDefault="00EB7CD7">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EB7CD7" w:rsidRDefault="002D5B44">
          <w:pPr>
            <w:pStyle w:val="Footer"/>
          </w:pPr>
          <w:fldSimple w:instr=" STYLEREF &quot;Heading 1 Not TOC&quot; \* MERGEFORMAT ">
            <w:r w:rsidR="00EB7CD7">
              <w:rPr>
                <w:noProof/>
              </w:rPr>
              <w:t>Cover page</w:t>
            </w:r>
          </w:fldSimple>
        </w:p>
      </w:tc>
      <w:tc>
        <w:tcPr>
          <w:tcW w:w="6634" w:type="dxa"/>
        </w:tcPr>
        <w:p w:rsidR="00EB7CD7" w:rsidRDefault="00EB7CD7">
          <w:pPr>
            <w:pStyle w:val="Footer"/>
            <w:rPr>
              <w:caps w:val="0"/>
            </w:rPr>
          </w:pPr>
        </w:p>
      </w:tc>
    </w:tr>
  </w:tbl>
  <w:p w:rsidR="00EB7CD7" w:rsidRDefault="00EB7CD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B7CD7" w:rsidTr="008F7DB7">
      <w:trPr>
        <w:trHeight w:hRule="exact" w:val="740"/>
      </w:trPr>
      <w:tc>
        <w:tcPr>
          <w:tcW w:w="6634" w:type="dxa"/>
        </w:tcPr>
        <w:p w:rsidR="00EB7CD7" w:rsidRDefault="00EB7CD7">
          <w:pPr>
            <w:pStyle w:val="Footer"/>
          </w:pPr>
        </w:p>
      </w:tc>
      <w:tc>
        <w:tcPr>
          <w:tcW w:w="1644" w:type="dxa"/>
          <w:tcBorders>
            <w:top w:val="single" w:sz="6" w:space="0" w:color="auto"/>
          </w:tcBorders>
        </w:tcPr>
        <w:p w:rsidR="00EB7CD7" w:rsidRPr="008F7DB7" w:rsidRDefault="00EB7CD7">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612D59" w:rsidRPr="00612D59">
            <w:rPr>
              <w:bCs/>
              <w:noProof/>
            </w:rPr>
            <w:t>Contents</w:t>
          </w:r>
          <w:r w:rsidRPr="008F7DB7">
            <w:rPr>
              <w:noProof/>
            </w:rPr>
            <w:fldChar w:fldCharType="end"/>
          </w:r>
        </w:p>
      </w:tc>
      <w:tc>
        <w:tcPr>
          <w:tcW w:w="510" w:type="dxa"/>
          <w:tcBorders>
            <w:top w:val="single" w:sz="6" w:space="0" w:color="auto"/>
          </w:tcBorders>
        </w:tcPr>
        <w:p w:rsidR="00EB7CD7" w:rsidRPr="00C55A45" w:rsidRDefault="00EB7CD7">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612D59">
            <w:rPr>
              <w:rStyle w:val="PageNumber"/>
              <w:caps w:val="0"/>
              <w:noProof/>
            </w:rPr>
            <w:t>iii</w:t>
          </w:r>
          <w:r w:rsidRPr="00C55A45">
            <w:rPr>
              <w:rStyle w:val="PageNumber"/>
              <w:caps w:val="0"/>
              <w:noProof/>
            </w:rPr>
            <w:fldChar w:fldCharType="end"/>
          </w:r>
        </w:p>
      </w:tc>
    </w:tr>
  </w:tbl>
  <w:p w:rsidR="00EB7CD7" w:rsidRDefault="00EB7CD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EB7CD7">
      <w:trPr>
        <w:trHeight w:hRule="exact" w:val="740"/>
      </w:trPr>
      <w:tc>
        <w:tcPr>
          <w:tcW w:w="510" w:type="dxa"/>
          <w:tcBorders>
            <w:top w:val="single" w:sz="4" w:space="0" w:color="auto"/>
          </w:tcBorders>
        </w:tcPr>
        <w:p w:rsidR="00EB7CD7" w:rsidRPr="00F75FC0" w:rsidRDefault="00EB7CD7">
          <w:pPr>
            <w:pStyle w:val="Footer"/>
            <w:tabs>
              <w:tab w:val="left" w:pos="0"/>
            </w:tabs>
            <w:ind w:right="0"/>
            <w:rPr>
              <w:rStyle w:val="PageNumber"/>
              <w:caps w:val="0"/>
            </w:rPr>
          </w:pPr>
          <w:r w:rsidRPr="00F75FC0">
            <w:rPr>
              <w:rStyle w:val="PageNumber"/>
              <w:caps w:val="0"/>
            </w:rPr>
            <w:fldChar w:fldCharType="begin"/>
          </w:r>
          <w:r w:rsidRPr="00F75FC0">
            <w:rPr>
              <w:rStyle w:val="PageNumber"/>
              <w:caps w:val="0"/>
            </w:rPr>
            <w:instrText xml:space="preserve"> PAGE  \* roman </w:instrText>
          </w:r>
          <w:r w:rsidRPr="00F75FC0">
            <w:rPr>
              <w:rStyle w:val="PageNumber"/>
              <w:caps w:val="0"/>
            </w:rPr>
            <w:fldChar w:fldCharType="separate"/>
          </w:r>
          <w:r w:rsidR="00612D59">
            <w:rPr>
              <w:rStyle w:val="PageNumber"/>
              <w:caps w:val="0"/>
              <w:noProof/>
            </w:rPr>
            <w:t>iv</w:t>
          </w:r>
          <w:r w:rsidRPr="00F75FC0">
            <w:rPr>
              <w:rStyle w:val="PageNumber"/>
              <w:caps w:val="0"/>
            </w:rPr>
            <w:fldChar w:fldCharType="end"/>
          </w:r>
        </w:p>
      </w:tc>
      <w:tc>
        <w:tcPr>
          <w:tcW w:w="1830" w:type="dxa"/>
          <w:tcBorders>
            <w:top w:val="single" w:sz="6" w:space="0" w:color="auto"/>
          </w:tcBorders>
        </w:tcPr>
        <w:p w:rsidR="00EB7CD7" w:rsidRDefault="002D5B44">
          <w:pPr>
            <w:pStyle w:val="Footer"/>
          </w:pPr>
          <w:fldSimple w:instr=" STYLEREF &quot;Heading 1&quot; \* MERGEFORMAT ">
            <w:r w:rsidR="00612D59">
              <w:rPr>
                <w:noProof/>
              </w:rPr>
              <w:t>Acknowledgments</w:t>
            </w:r>
          </w:fldSimple>
        </w:p>
      </w:tc>
      <w:tc>
        <w:tcPr>
          <w:tcW w:w="6448" w:type="dxa"/>
        </w:tcPr>
        <w:p w:rsidR="00EB7CD7" w:rsidRDefault="00EB7CD7">
          <w:pPr>
            <w:pStyle w:val="Footer"/>
          </w:pPr>
        </w:p>
      </w:tc>
    </w:tr>
  </w:tbl>
  <w:p w:rsidR="00EB7CD7" w:rsidRDefault="00EB7CD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EB7CD7">
      <w:trPr>
        <w:trHeight w:hRule="exact" w:val="740"/>
      </w:trPr>
      <w:tc>
        <w:tcPr>
          <w:tcW w:w="6480" w:type="dxa"/>
        </w:tcPr>
        <w:p w:rsidR="00EB7CD7" w:rsidRDefault="00EB7CD7">
          <w:pPr>
            <w:pStyle w:val="Footer"/>
          </w:pPr>
        </w:p>
      </w:tc>
      <w:tc>
        <w:tcPr>
          <w:tcW w:w="1798" w:type="dxa"/>
          <w:tcBorders>
            <w:top w:val="single" w:sz="6" w:space="0" w:color="auto"/>
          </w:tcBorders>
        </w:tcPr>
        <w:p w:rsidR="00EB7CD7" w:rsidRDefault="002D5B44">
          <w:pPr>
            <w:pStyle w:val="Footer"/>
            <w:rPr>
              <w:rStyle w:val="PageNumber"/>
              <w:b w:val="0"/>
            </w:rPr>
          </w:pPr>
          <w:fldSimple w:instr=" STYLEREF &quot;Heading 1&quot; \* MERGEFORMAT ">
            <w:r w:rsidR="00EB7CD7">
              <w:rPr>
                <w:noProof/>
              </w:rPr>
              <w:t>Acknowledgments</w:t>
            </w:r>
          </w:fldSimple>
        </w:p>
      </w:tc>
      <w:tc>
        <w:tcPr>
          <w:tcW w:w="510" w:type="dxa"/>
          <w:tcBorders>
            <w:top w:val="single" w:sz="6" w:space="0" w:color="auto"/>
          </w:tcBorders>
        </w:tcPr>
        <w:p w:rsidR="00EB7CD7" w:rsidRPr="00A10FFE" w:rsidRDefault="00EB7CD7" w:rsidP="003B4E28">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Pr>
              <w:rStyle w:val="PageNumber"/>
              <w:smallCaps w:val="0"/>
              <w:noProof/>
            </w:rPr>
            <w:t>v</w:t>
          </w:r>
          <w:r w:rsidRPr="00A10FFE">
            <w:rPr>
              <w:rStyle w:val="PageNumber"/>
              <w:smallCaps w:val="0"/>
            </w:rPr>
            <w:fldChar w:fldCharType="end"/>
          </w:r>
        </w:p>
      </w:tc>
    </w:tr>
  </w:tbl>
  <w:p w:rsidR="00EB7CD7" w:rsidRDefault="00EB7CD7">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EB7CD7" w:rsidTr="008F7DB7">
      <w:trPr>
        <w:trHeight w:hRule="exact" w:val="740"/>
      </w:trPr>
      <w:tc>
        <w:tcPr>
          <w:tcW w:w="510" w:type="dxa"/>
          <w:tcBorders>
            <w:top w:val="single" w:sz="6" w:space="0" w:color="auto"/>
          </w:tcBorders>
        </w:tcPr>
        <w:p w:rsidR="00EB7CD7" w:rsidRPr="00C55A45" w:rsidRDefault="00EB7CD7">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Pr>
              <w:rStyle w:val="PageNumber"/>
              <w:caps w:val="0"/>
              <w:noProof/>
            </w:rPr>
            <w:t>vi</w:t>
          </w:r>
          <w:r w:rsidRPr="00C55A45">
            <w:rPr>
              <w:rStyle w:val="PageNumber"/>
              <w:caps w:val="0"/>
              <w:noProof/>
            </w:rPr>
            <w:fldChar w:fldCharType="end"/>
          </w:r>
        </w:p>
      </w:tc>
      <w:tc>
        <w:tcPr>
          <w:tcW w:w="1758" w:type="dxa"/>
          <w:tcBorders>
            <w:top w:val="single" w:sz="6" w:space="0" w:color="auto"/>
          </w:tcBorders>
        </w:tcPr>
        <w:p w:rsidR="00EB7CD7" w:rsidRDefault="00EB7CD7">
          <w:pPr>
            <w:pStyle w:val="Footer"/>
            <w:rPr>
              <w:noProof/>
            </w:rPr>
          </w:pPr>
          <w:r>
            <w:rPr>
              <w:noProof/>
            </w:rPr>
            <w:fldChar w:fldCharType="begin"/>
          </w:r>
          <w:r>
            <w:rPr>
              <w:noProof/>
            </w:rPr>
            <w:instrText xml:space="preserve"> STYLEREF "Heading 1" \* MERGEFORMAT </w:instrText>
          </w:r>
          <w:r>
            <w:rPr>
              <w:noProof/>
            </w:rPr>
            <w:fldChar w:fldCharType="separate"/>
          </w:r>
          <w:r>
            <w:rPr>
              <w:noProof/>
            </w:rPr>
            <w:t>Acknowledgments</w:t>
          </w:r>
          <w:r>
            <w:rPr>
              <w:noProof/>
            </w:rPr>
            <w:fldChar w:fldCharType="end"/>
          </w:r>
        </w:p>
      </w:tc>
      <w:tc>
        <w:tcPr>
          <w:tcW w:w="6634" w:type="dxa"/>
        </w:tcPr>
        <w:p w:rsidR="00EB7CD7" w:rsidRDefault="00EB7CD7">
          <w:pPr>
            <w:pStyle w:val="Footer"/>
            <w:rPr>
              <w:caps w:val="0"/>
            </w:rPr>
          </w:pPr>
        </w:p>
      </w:tc>
    </w:tr>
  </w:tbl>
  <w:p w:rsidR="00EB7CD7" w:rsidRDefault="00EB7CD7">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EB7CD7">
      <w:trPr>
        <w:trHeight w:hRule="exact" w:val="740"/>
      </w:trPr>
      <w:tc>
        <w:tcPr>
          <w:tcW w:w="6663" w:type="dxa"/>
        </w:tcPr>
        <w:p w:rsidR="00EB7CD7" w:rsidRDefault="00EB7CD7">
          <w:pPr>
            <w:pStyle w:val="Footer"/>
          </w:pPr>
        </w:p>
      </w:tc>
      <w:tc>
        <w:tcPr>
          <w:tcW w:w="1615" w:type="dxa"/>
          <w:tcBorders>
            <w:top w:val="single" w:sz="6" w:space="0" w:color="auto"/>
          </w:tcBorders>
        </w:tcPr>
        <w:p w:rsidR="00EB7CD7" w:rsidRDefault="002D5B44">
          <w:pPr>
            <w:pStyle w:val="Footer"/>
            <w:rPr>
              <w:rStyle w:val="PageNumber"/>
              <w:b w:val="0"/>
            </w:rPr>
          </w:pPr>
          <w:fldSimple w:instr=" STYLEREF &quot;Heading 1&quot; \* MERGEFORMAT ">
            <w:r w:rsidR="00612D59">
              <w:rPr>
                <w:noProof/>
              </w:rPr>
              <w:t>Abbreviations</w:t>
            </w:r>
          </w:fldSimple>
        </w:p>
      </w:tc>
      <w:tc>
        <w:tcPr>
          <w:tcW w:w="510" w:type="dxa"/>
          <w:tcBorders>
            <w:top w:val="single" w:sz="6" w:space="0" w:color="auto"/>
          </w:tcBorders>
        </w:tcPr>
        <w:p w:rsidR="00EB7CD7" w:rsidRPr="00E15FDC" w:rsidRDefault="00EB7CD7">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612D59">
            <w:rPr>
              <w:rStyle w:val="PageNumber"/>
              <w:caps w:val="0"/>
              <w:noProof/>
            </w:rPr>
            <w:t>v</w:t>
          </w:r>
          <w:r w:rsidRPr="00E15FDC">
            <w:rPr>
              <w:rStyle w:val="PageNumber"/>
              <w:caps w:val="0"/>
              <w:noProof/>
            </w:rPr>
            <w:fldChar w:fldCharType="end"/>
          </w:r>
        </w:p>
      </w:tc>
    </w:tr>
  </w:tbl>
  <w:p w:rsidR="00EB7CD7" w:rsidRDefault="00EB7CD7"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CD7" w:rsidRDefault="00EB7CD7">
      <w:r>
        <w:separator/>
      </w:r>
    </w:p>
    <w:p w:rsidR="00EB7CD7" w:rsidRDefault="00EB7CD7"/>
    <w:p w:rsidR="00EB7CD7" w:rsidRDefault="00EB7CD7"/>
  </w:footnote>
  <w:footnote w:type="continuationSeparator" w:id="0">
    <w:p w:rsidR="00EB7CD7" w:rsidRDefault="00EB7CD7">
      <w:r>
        <w:continuationSeparator/>
      </w:r>
    </w:p>
    <w:p w:rsidR="00EB7CD7" w:rsidRDefault="00EB7CD7"/>
    <w:p w:rsidR="00EB7CD7" w:rsidRDefault="00EB7C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B7CD7">
      <w:tc>
        <w:tcPr>
          <w:tcW w:w="2155" w:type="dxa"/>
          <w:tcBorders>
            <w:top w:val="single" w:sz="24" w:space="0" w:color="auto"/>
          </w:tcBorders>
        </w:tcPr>
        <w:p w:rsidR="00EB7CD7" w:rsidRDefault="00EB7CD7">
          <w:pPr>
            <w:pStyle w:val="Header"/>
          </w:pPr>
        </w:p>
      </w:tc>
      <w:tc>
        <w:tcPr>
          <w:tcW w:w="6634" w:type="dxa"/>
          <w:tcBorders>
            <w:top w:val="single" w:sz="6" w:space="0" w:color="auto"/>
          </w:tcBorders>
        </w:tcPr>
        <w:p w:rsidR="00EB7CD7" w:rsidRDefault="00EB7CD7">
          <w:pPr>
            <w:pStyle w:val="Header"/>
          </w:pPr>
        </w:p>
      </w:tc>
    </w:tr>
  </w:tbl>
  <w:p w:rsidR="00EB7CD7" w:rsidRDefault="00EB7CD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B7CD7" w:rsidTr="005C68FE">
      <w:tc>
        <w:tcPr>
          <w:tcW w:w="6634" w:type="dxa"/>
          <w:tcBorders>
            <w:top w:val="single" w:sz="6" w:space="0" w:color="auto"/>
          </w:tcBorders>
        </w:tcPr>
        <w:p w:rsidR="00EB7CD7" w:rsidRDefault="00EB7CD7" w:rsidP="005C68FE">
          <w:pPr>
            <w:pStyle w:val="HeaderOdd"/>
          </w:pPr>
        </w:p>
      </w:tc>
      <w:tc>
        <w:tcPr>
          <w:tcW w:w="2155" w:type="dxa"/>
          <w:tcBorders>
            <w:top w:val="single" w:sz="24" w:space="0" w:color="auto"/>
          </w:tcBorders>
        </w:tcPr>
        <w:p w:rsidR="00EB7CD7" w:rsidRDefault="00EB7CD7" w:rsidP="005C68FE">
          <w:pPr>
            <w:pStyle w:val="HeaderOdd"/>
          </w:pPr>
        </w:p>
      </w:tc>
    </w:tr>
  </w:tbl>
  <w:p w:rsidR="00EB7CD7" w:rsidRPr="005C68FE" w:rsidRDefault="00EB7CD7"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B7CD7">
      <w:tc>
        <w:tcPr>
          <w:tcW w:w="2155" w:type="dxa"/>
          <w:tcBorders>
            <w:top w:val="single" w:sz="24" w:space="0" w:color="auto"/>
          </w:tcBorders>
        </w:tcPr>
        <w:p w:rsidR="00EB7CD7" w:rsidRDefault="00EB7CD7">
          <w:pPr>
            <w:pStyle w:val="HeaderEven"/>
          </w:pPr>
        </w:p>
      </w:tc>
      <w:tc>
        <w:tcPr>
          <w:tcW w:w="6634" w:type="dxa"/>
          <w:tcBorders>
            <w:top w:val="single" w:sz="6" w:space="0" w:color="auto"/>
          </w:tcBorders>
        </w:tcPr>
        <w:p w:rsidR="00EB7CD7" w:rsidRDefault="00EB7CD7">
          <w:pPr>
            <w:pStyle w:val="HeaderEven"/>
          </w:pPr>
        </w:p>
      </w:tc>
    </w:tr>
  </w:tbl>
  <w:p w:rsidR="00EB7CD7" w:rsidRDefault="00EB7CD7">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B7CD7">
      <w:tc>
        <w:tcPr>
          <w:tcW w:w="6634" w:type="dxa"/>
          <w:tcBorders>
            <w:top w:val="single" w:sz="6" w:space="0" w:color="auto"/>
          </w:tcBorders>
        </w:tcPr>
        <w:p w:rsidR="00EB7CD7" w:rsidRDefault="00EB7CD7">
          <w:pPr>
            <w:pStyle w:val="HeaderOdd"/>
          </w:pPr>
        </w:p>
      </w:tc>
      <w:tc>
        <w:tcPr>
          <w:tcW w:w="2155" w:type="dxa"/>
          <w:tcBorders>
            <w:top w:val="single" w:sz="24" w:space="0" w:color="auto"/>
            <w:bottom w:val="nil"/>
          </w:tcBorders>
        </w:tcPr>
        <w:p w:rsidR="00EB7CD7" w:rsidRDefault="00EB7CD7">
          <w:pPr>
            <w:pStyle w:val="HeaderOdd"/>
          </w:pPr>
        </w:p>
      </w:tc>
    </w:tr>
  </w:tbl>
  <w:p w:rsidR="00EB7CD7" w:rsidRDefault="00EB7CD7">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B7CD7" w:rsidTr="005C68FE">
      <w:tc>
        <w:tcPr>
          <w:tcW w:w="2155" w:type="dxa"/>
          <w:tcBorders>
            <w:top w:val="single" w:sz="24" w:space="0" w:color="auto"/>
          </w:tcBorders>
        </w:tcPr>
        <w:p w:rsidR="00EB7CD7" w:rsidRDefault="00EB7CD7" w:rsidP="005C68FE">
          <w:pPr>
            <w:pStyle w:val="HeaderEven"/>
          </w:pPr>
        </w:p>
      </w:tc>
      <w:tc>
        <w:tcPr>
          <w:tcW w:w="6634" w:type="dxa"/>
          <w:tcBorders>
            <w:top w:val="single" w:sz="6" w:space="0" w:color="auto"/>
          </w:tcBorders>
        </w:tcPr>
        <w:p w:rsidR="00EB7CD7" w:rsidRDefault="00EB7CD7" w:rsidP="005C68FE">
          <w:pPr>
            <w:pStyle w:val="HeaderEven"/>
          </w:pPr>
        </w:p>
      </w:tc>
    </w:tr>
  </w:tbl>
  <w:p w:rsidR="00EB7CD7" w:rsidRDefault="00EB7CD7"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B7CD7">
      <w:tc>
        <w:tcPr>
          <w:tcW w:w="6634" w:type="dxa"/>
          <w:tcBorders>
            <w:top w:val="single" w:sz="6" w:space="0" w:color="auto"/>
          </w:tcBorders>
        </w:tcPr>
        <w:p w:rsidR="00EB7CD7" w:rsidRDefault="00EB7CD7">
          <w:pPr>
            <w:pStyle w:val="HeaderOdd"/>
          </w:pPr>
        </w:p>
      </w:tc>
      <w:tc>
        <w:tcPr>
          <w:tcW w:w="2155" w:type="dxa"/>
          <w:tcBorders>
            <w:top w:val="single" w:sz="24" w:space="0" w:color="auto"/>
          </w:tcBorders>
        </w:tcPr>
        <w:p w:rsidR="00EB7CD7" w:rsidRDefault="00EB7CD7">
          <w:pPr>
            <w:pStyle w:val="HeaderOdd"/>
          </w:pPr>
        </w:p>
      </w:tc>
    </w:tr>
  </w:tbl>
  <w:p w:rsidR="00EB7CD7" w:rsidRDefault="00EB7CD7"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5E1"/>
    <w:rsid w:val="00017AFC"/>
    <w:rsid w:val="00025878"/>
    <w:rsid w:val="00026B38"/>
    <w:rsid w:val="000502D3"/>
    <w:rsid w:val="00056ABC"/>
    <w:rsid w:val="000623BF"/>
    <w:rsid w:val="000909EA"/>
    <w:rsid w:val="00095EEA"/>
    <w:rsid w:val="00097C15"/>
    <w:rsid w:val="000B416E"/>
    <w:rsid w:val="000F185F"/>
    <w:rsid w:val="000F2F5F"/>
    <w:rsid w:val="00106041"/>
    <w:rsid w:val="0013399B"/>
    <w:rsid w:val="0013498E"/>
    <w:rsid w:val="00181F4B"/>
    <w:rsid w:val="001855E1"/>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5B44"/>
    <w:rsid w:val="002D6FCE"/>
    <w:rsid w:val="0039498E"/>
    <w:rsid w:val="0039706A"/>
    <w:rsid w:val="003B41E0"/>
    <w:rsid w:val="003B4E28"/>
    <w:rsid w:val="003D624D"/>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C68FE"/>
    <w:rsid w:val="00602523"/>
    <w:rsid w:val="00604351"/>
    <w:rsid w:val="00607D8A"/>
    <w:rsid w:val="00612D59"/>
    <w:rsid w:val="0061590F"/>
    <w:rsid w:val="00636497"/>
    <w:rsid w:val="00641AE2"/>
    <w:rsid w:val="0064456A"/>
    <w:rsid w:val="00650DDA"/>
    <w:rsid w:val="0065126A"/>
    <w:rsid w:val="006802D4"/>
    <w:rsid w:val="00683849"/>
    <w:rsid w:val="00691AB5"/>
    <w:rsid w:val="006A4F62"/>
    <w:rsid w:val="006E1E6B"/>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5054C"/>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8401D"/>
    <w:rsid w:val="009A789F"/>
    <w:rsid w:val="009B12EF"/>
    <w:rsid w:val="009B6185"/>
    <w:rsid w:val="009E1E78"/>
    <w:rsid w:val="00A1597D"/>
    <w:rsid w:val="00A46989"/>
    <w:rsid w:val="00A61552"/>
    <w:rsid w:val="00A70295"/>
    <w:rsid w:val="00A71CE9"/>
    <w:rsid w:val="00A72A19"/>
    <w:rsid w:val="00A75A30"/>
    <w:rsid w:val="00A93C82"/>
    <w:rsid w:val="00AB2A48"/>
    <w:rsid w:val="00AB3B39"/>
    <w:rsid w:val="00AC3236"/>
    <w:rsid w:val="00AD4874"/>
    <w:rsid w:val="00AE1F8A"/>
    <w:rsid w:val="00B036B2"/>
    <w:rsid w:val="00B04D19"/>
    <w:rsid w:val="00B153C3"/>
    <w:rsid w:val="00B22087"/>
    <w:rsid w:val="00B24448"/>
    <w:rsid w:val="00B722F2"/>
    <w:rsid w:val="00B95339"/>
    <w:rsid w:val="00BB334E"/>
    <w:rsid w:val="00BB5DCF"/>
    <w:rsid w:val="00BF59EA"/>
    <w:rsid w:val="00BF79CD"/>
    <w:rsid w:val="00C0721B"/>
    <w:rsid w:val="00C34C8C"/>
    <w:rsid w:val="00C50792"/>
    <w:rsid w:val="00C55A45"/>
    <w:rsid w:val="00C904D9"/>
    <w:rsid w:val="00C94C06"/>
    <w:rsid w:val="00CA48BF"/>
    <w:rsid w:val="00CA7424"/>
    <w:rsid w:val="00CB3ACC"/>
    <w:rsid w:val="00CB4745"/>
    <w:rsid w:val="00CD2163"/>
    <w:rsid w:val="00CD4FE7"/>
    <w:rsid w:val="00CD5E6B"/>
    <w:rsid w:val="00CE0302"/>
    <w:rsid w:val="00CE5D96"/>
    <w:rsid w:val="00CE7344"/>
    <w:rsid w:val="00CF26EE"/>
    <w:rsid w:val="00D310F0"/>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578EC"/>
    <w:rsid w:val="00E6632E"/>
    <w:rsid w:val="00E90CF2"/>
    <w:rsid w:val="00EB7CD7"/>
    <w:rsid w:val="00ED0F61"/>
    <w:rsid w:val="00EE73E1"/>
    <w:rsid w:val="00EF7408"/>
    <w:rsid w:val="00F12107"/>
    <w:rsid w:val="00F13165"/>
    <w:rsid w:val="00F4234E"/>
    <w:rsid w:val="00F626B0"/>
    <w:rsid w:val="00F7477E"/>
    <w:rsid w:val="00F75FC0"/>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1855E1"/>
    <w:rPr>
      <w:caps/>
      <w:spacing w:val="-4"/>
      <w:sz w:val="16"/>
      <w:lang w:eastAsia="en-US"/>
    </w:rPr>
  </w:style>
  <w:style w:type="character" w:customStyle="1" w:styleId="Heading1Char">
    <w:name w:val="Heading 1 Char"/>
    <w:basedOn w:val="DefaultParagraphFont"/>
    <w:link w:val="Heading1"/>
    <w:rsid w:val="001855E1"/>
    <w:rPr>
      <w:kern w:val="28"/>
      <w:sz w:val="52"/>
      <w:lang w:eastAsia="en-US"/>
    </w:rPr>
  </w:style>
  <w:style w:type="table" w:styleId="TableGrid">
    <w:name w:val="Table Grid"/>
    <w:basedOn w:val="TableNormal"/>
    <w:rsid w:val="00185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1855E1"/>
    <w:rPr>
      <w:caps/>
      <w:spacing w:val="-4"/>
      <w:sz w:val="16"/>
      <w:lang w:eastAsia="en-US"/>
    </w:rPr>
  </w:style>
  <w:style w:type="character" w:customStyle="1" w:styleId="Heading1Char">
    <w:name w:val="Heading 1 Char"/>
    <w:basedOn w:val="DefaultParagraphFont"/>
    <w:link w:val="Heading1"/>
    <w:rsid w:val="001855E1"/>
    <w:rPr>
      <w:kern w:val="28"/>
      <w:sz w:val="52"/>
      <w:lang w:eastAsia="en-US"/>
    </w:rPr>
  </w:style>
  <w:style w:type="table" w:styleId="TableGrid">
    <w:name w:val="Table Grid"/>
    <w:basedOn w:val="TableNormal"/>
    <w:rsid w:val="00185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203800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41</TotalTime>
  <Pages>5</Pages>
  <Words>580</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20</cp:revision>
  <cp:lastPrinted>2013-03-20T05:48:00Z</cp:lastPrinted>
  <dcterms:created xsi:type="dcterms:W3CDTF">2013-02-05T03:25:00Z</dcterms:created>
  <dcterms:modified xsi:type="dcterms:W3CDTF">2013-03-21T03:35:00Z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-1550090056</vt:i4>
  </property>
  <property fmtid="{D5CDD505-2E9C-101B-9397-08002B2CF9AE}" pid="3" name="_NewReviewCycle">
    <vt:lpwstr/>
  </property>
  <property fmtid="{D5CDD505-2E9C-101B-9397-08002B2CF9AE}" pid="4" name="_EmailSubject">
    <vt:lpwstr>web files - income distribution - SWP</vt:lpwstr>
  </property>
  <property fmtid="{D5CDD505-2E9C-101B-9397-08002B2CF9AE}" pid="5" name="_AuthorEmail">
    <vt:lpwstr>maps@pc.gov.au</vt:lpwstr>
  </property>
  <property fmtid="{D5CDD505-2E9C-101B-9397-08002B2CF9AE}" pid="6" name="_AuthorEmailDisplayName">
    <vt:lpwstr>MAPS</vt:lpwstr>
  </property>
  <property fmtid="{D5CDD505-2E9C-101B-9397-08002B2CF9AE}" pid="7" name="_ReviewingToolsShownOnce">
    <vt:lpwstr/>
  </property>
</Properties>
</file>